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C07" w:rsidRDefault="00F91C07" w:rsidP="00F91C07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.IV.7151......2019.ES                                Brzesko, dnia ....0</w:t>
      </w:r>
      <w:r w:rsidR="0081543A">
        <w:rPr>
          <w:rFonts w:ascii="Tahoma" w:hAnsi="Tahoma" w:cs="Tahoma"/>
        </w:rPr>
        <w:t>8</w:t>
      </w:r>
      <w:r>
        <w:rPr>
          <w:rFonts w:ascii="Tahoma" w:hAnsi="Tahoma" w:cs="Tahoma"/>
        </w:rPr>
        <w:t>.2019r.</w:t>
      </w:r>
    </w:p>
    <w:p w:rsidR="00F91C07" w:rsidRDefault="00F91C07" w:rsidP="00F91C07">
      <w:pPr>
        <w:ind w:left="360"/>
        <w:rPr>
          <w:rFonts w:ascii="Tahoma" w:hAnsi="Tahoma" w:cs="Tahoma"/>
          <w:b/>
          <w:bCs/>
        </w:rPr>
      </w:pPr>
    </w:p>
    <w:p w:rsidR="00F91C07" w:rsidRDefault="00F91C07" w:rsidP="00F91C07">
      <w:pPr>
        <w:ind w:left="360"/>
        <w:rPr>
          <w:rFonts w:ascii="Tahoma" w:hAnsi="Tahoma" w:cs="Tahoma"/>
          <w:b/>
          <w:bCs/>
        </w:rPr>
      </w:pPr>
    </w:p>
    <w:p w:rsidR="00591F7E" w:rsidRDefault="00591F7E" w:rsidP="00F91C07">
      <w:pPr>
        <w:ind w:left="360"/>
        <w:rPr>
          <w:rFonts w:ascii="Tahoma" w:hAnsi="Tahoma" w:cs="Tahoma"/>
          <w:b/>
          <w:bCs/>
        </w:rPr>
      </w:pPr>
    </w:p>
    <w:p w:rsidR="00F91C07" w:rsidRDefault="00F91C07" w:rsidP="00F91C07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F91C07" w:rsidRDefault="00F91C07" w:rsidP="00F91C07">
      <w:pPr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W dniu       </w:t>
      </w:r>
      <w:r w:rsidR="0081543A">
        <w:rPr>
          <w:rFonts w:ascii="Tahoma" w:hAnsi="Tahoma" w:cs="Tahoma"/>
        </w:rPr>
        <w:t>sierpni</w:t>
      </w:r>
      <w:r>
        <w:rPr>
          <w:rFonts w:ascii="Tahoma" w:hAnsi="Tahoma" w:cs="Tahoma"/>
        </w:rPr>
        <w:t>a 2019r. w Brzesku, pomiędzy:</w:t>
      </w: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Gminą Brzesko</w:t>
      </w:r>
      <w:r>
        <w:rPr>
          <w:rFonts w:ascii="Tahoma" w:hAnsi="Tahoma" w:cs="Tahoma"/>
        </w:rPr>
        <w:t xml:space="preserve"> z siedzibą w Brzesku, przy ul. Bartosza Głowackiego 51, </w:t>
      </w:r>
      <w:r>
        <w:rPr>
          <w:rFonts w:ascii="Tahoma" w:hAnsi="Tahoma" w:cs="Tahoma"/>
        </w:rPr>
        <w:br/>
        <w:t>NIP: 869-10-02-648, REGON: 851661139, reprezentowaną przez: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 /Zastępcę Burmistrza     - Tomasza Latochę /Grzegorza Bracha</w:t>
      </w:r>
    </w:p>
    <w:p w:rsidR="00F91C07" w:rsidRDefault="00F91C07" w:rsidP="00F91C07">
      <w:pPr>
        <w:rPr>
          <w:rFonts w:ascii="Tahoma" w:hAnsi="Tahoma" w:cs="Tahoma"/>
        </w:rPr>
      </w:pPr>
    </w:p>
    <w:p w:rsidR="00F91C07" w:rsidRDefault="00F91C07" w:rsidP="00F91C07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F91C07" w:rsidRDefault="00F91C07" w:rsidP="00F91C07">
      <w:pPr>
        <w:rPr>
          <w:rFonts w:ascii="Tahoma" w:hAnsi="Tahoma" w:cs="Tahoma"/>
        </w:rPr>
      </w:pPr>
    </w:p>
    <w:p w:rsidR="00F91C07" w:rsidRDefault="00F91C07" w:rsidP="00F91C07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F91C07" w:rsidRDefault="00F91C07" w:rsidP="00F91C07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F91C07" w:rsidRDefault="00F91C07" w:rsidP="00F91C07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F91C07" w:rsidRDefault="00F91C07" w:rsidP="00F91C07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F91C07" w:rsidRDefault="00F91C07" w:rsidP="00F91C07">
      <w:pPr>
        <w:rPr>
          <w:rFonts w:ascii="Tahoma" w:hAnsi="Tahoma" w:cs="Tahoma"/>
        </w:rPr>
      </w:pPr>
    </w:p>
    <w:p w:rsidR="00F91C07" w:rsidRDefault="00F91C07" w:rsidP="00F91C07">
      <w:pPr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F91C07" w:rsidRDefault="00F91C07" w:rsidP="00F91C07">
      <w:pPr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 xml:space="preserve">przy ul. </w:t>
      </w:r>
      <w:r w:rsidR="002F6898">
        <w:rPr>
          <w:rFonts w:ascii="Tahoma" w:hAnsi="Tahoma" w:cs="Tahoma"/>
          <w:b/>
        </w:rPr>
        <w:t>Kręta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nr </w:t>
      </w:r>
      <w:r w:rsidR="002F6898">
        <w:rPr>
          <w:rFonts w:ascii="Tahoma" w:hAnsi="Tahoma" w:cs="Tahoma"/>
          <w:b/>
          <w:bCs/>
        </w:rPr>
        <w:t>1</w:t>
      </w:r>
      <w:r>
        <w:rPr>
          <w:rFonts w:ascii="Tahoma" w:hAnsi="Tahoma" w:cs="Tahoma"/>
        </w:rPr>
        <w:t xml:space="preserve"> w Brzesku, 32-800 Brzesko,  o powierzchni użytkowej: </w:t>
      </w:r>
      <w:r w:rsidR="009C4F5F">
        <w:rPr>
          <w:rFonts w:ascii="Tahoma" w:hAnsi="Tahoma" w:cs="Tahoma"/>
          <w:b/>
          <w:bCs/>
        </w:rPr>
        <w:t>24,50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>
        <w:rPr>
          <w:rFonts w:ascii="Tahoma" w:hAnsi="Tahoma" w:cs="Tahoma"/>
          <w:bCs/>
        </w:rPr>
        <w:t>.</w:t>
      </w: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2.Zarządcą lokalu działającym z upoważnienia Gminy Brzesko jest Miejski Zakład Gospodarki Mieszkaniowej Sp. z o.o. w Brzesku reprezentowany przez Prezesa Zarządu.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F91C07" w:rsidRDefault="00F91C07" w:rsidP="00F91C07">
      <w:pPr>
        <w:pStyle w:val="Tekstpodstawowy"/>
      </w:pPr>
    </w:p>
    <w:p w:rsidR="00F91C07" w:rsidRDefault="00F91C07" w:rsidP="00F91C07">
      <w:pPr>
        <w:pStyle w:val="Tekstpodstawowy"/>
      </w:pPr>
      <w:r>
        <w:tab/>
        <w:t xml:space="preserve">1.Nakłady na dostosowanie lokalu do potrzeb Najemcy (adaptacje, przebudowy) oraz podniesienie estetyki wnętrza lokalu (modernizacja i remonty) wykonane </w:t>
      </w:r>
      <w:r>
        <w:br/>
        <w:t xml:space="preserve">po uzgodnieniu z  Wynajmującym i Zarządcą obciążają w całości Najemcę bez prawa </w:t>
      </w:r>
      <w:r>
        <w:br/>
        <w:t>ich zwrotu.</w:t>
      </w:r>
    </w:p>
    <w:p w:rsidR="00F91C07" w:rsidRDefault="00F91C07" w:rsidP="00F91C07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:rsidR="00F91C07" w:rsidRDefault="00F91C07" w:rsidP="00F91C07">
      <w:pPr>
        <w:pStyle w:val="Tekstpodstawowy"/>
      </w:pPr>
      <w:r>
        <w:tab/>
        <w:t>3.Umieszczenie lub zamontowanie na częściach wspólnych budynku (</w:t>
      </w:r>
      <w:proofErr w:type="spellStart"/>
      <w:r>
        <w:t>np.elewacji</w:t>
      </w:r>
      <w:proofErr w:type="spellEnd"/>
      <w:r>
        <w:t>) szyldów, reklam itp. uzależnione jest od zgody Wspólnoty Mieszkaniowej i ona też nalicza opłaty z tym związane.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>czas oznaczony od dnia ….</w:t>
      </w:r>
      <w:r w:rsidR="0081543A">
        <w:rPr>
          <w:rFonts w:ascii="Tahoma" w:hAnsi="Tahoma" w:cs="Tahoma"/>
          <w:b/>
          <w:bCs/>
        </w:rPr>
        <w:t>sierpni</w:t>
      </w:r>
      <w:r>
        <w:rPr>
          <w:rFonts w:ascii="Tahoma" w:hAnsi="Tahoma" w:cs="Tahoma"/>
          <w:b/>
          <w:bCs/>
        </w:rPr>
        <w:t xml:space="preserve">a 2019r. </w:t>
      </w:r>
      <w:r>
        <w:rPr>
          <w:rFonts w:ascii="Tahoma" w:hAnsi="Tahoma" w:cs="Tahoma"/>
          <w:b/>
          <w:bCs/>
        </w:rPr>
        <w:br/>
        <w:t>do dnia …….</w:t>
      </w:r>
      <w:r w:rsidR="0081543A">
        <w:rPr>
          <w:rFonts w:ascii="Tahoma" w:hAnsi="Tahoma" w:cs="Tahoma"/>
          <w:b/>
          <w:bCs/>
        </w:rPr>
        <w:t>sierpni</w:t>
      </w:r>
      <w:r>
        <w:rPr>
          <w:rFonts w:ascii="Tahoma" w:hAnsi="Tahoma" w:cs="Tahoma"/>
          <w:b/>
          <w:bCs/>
        </w:rPr>
        <w:t xml:space="preserve">a 2022r.  </w:t>
      </w:r>
      <w:r>
        <w:rPr>
          <w:rFonts w:ascii="Tahoma" w:hAnsi="Tahoma" w:cs="Tahoma"/>
        </w:rPr>
        <w:t xml:space="preserve">w celu prowadzenia działalności </w:t>
      </w:r>
      <w:r>
        <w:rPr>
          <w:rFonts w:ascii="Tahoma" w:hAnsi="Tahoma" w:cs="Tahoma"/>
          <w:b/>
        </w:rPr>
        <w:t>usługowo-</w:t>
      </w:r>
      <w:r>
        <w:rPr>
          <w:rFonts w:ascii="Tahoma" w:hAnsi="Tahoma" w:cs="Tahoma"/>
          <w:b/>
          <w:bCs/>
        </w:rPr>
        <w:t>handlowej.</w:t>
      </w:r>
    </w:p>
    <w:p w:rsidR="00F91C07" w:rsidRDefault="00F91C07" w:rsidP="00F91C07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 xml:space="preserve">.....   </w:t>
      </w:r>
      <w:r w:rsidR="0081543A">
        <w:rPr>
          <w:rFonts w:ascii="Tahoma" w:hAnsi="Tahoma" w:cs="Tahoma"/>
          <w:b/>
          <w:bCs/>
        </w:rPr>
        <w:t>sierpni</w:t>
      </w:r>
      <w:r>
        <w:rPr>
          <w:rFonts w:ascii="Tahoma" w:hAnsi="Tahoma" w:cs="Tahoma"/>
          <w:b/>
          <w:bCs/>
        </w:rPr>
        <w:t>a 2019r.</w:t>
      </w:r>
    </w:p>
    <w:p w:rsidR="00F91C07" w:rsidRDefault="00F91C07" w:rsidP="00F91C07">
      <w:pPr>
        <w:ind w:firstLine="708"/>
        <w:jc w:val="both"/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§ 4</w:t>
      </w:r>
    </w:p>
    <w:p w:rsidR="00F91C07" w:rsidRDefault="00F91C07" w:rsidP="00F91C0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:rsidR="00F91C07" w:rsidRDefault="00F91C07" w:rsidP="00F91C07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F91C07" w:rsidRDefault="00F91C07" w:rsidP="00F91C07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Finansowo-Księgowy Urzędu Miejskiego w Brzesku.</w:t>
      </w: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niewpłaconego w terminie będą naliczane ustawowe odsetki </w:t>
      </w:r>
      <w:r>
        <w:rPr>
          <w:rFonts w:ascii="Tahoma" w:hAnsi="Tahoma" w:cs="Tahoma"/>
        </w:rPr>
        <w:br/>
        <w:t>za opóźnienie.</w:t>
      </w:r>
    </w:p>
    <w:p w:rsidR="00F91C07" w:rsidRDefault="00F91C07" w:rsidP="00F91C07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F91C07" w:rsidRDefault="00F91C07" w:rsidP="00F91C07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81543A">
        <w:rPr>
          <w:rFonts w:ascii="Tahoma" w:hAnsi="Tahoma" w:cs="Tahoma"/>
        </w:rPr>
        <w:t>listopad</w:t>
      </w:r>
      <w:r>
        <w:rPr>
          <w:rFonts w:ascii="Tahoma" w:hAnsi="Tahoma" w:cs="Tahoma"/>
        </w:rPr>
        <w:t xml:space="preserve"> 2019r. jest płatna w terminie do dnia 20 </w:t>
      </w:r>
      <w:r w:rsidR="0081543A">
        <w:rPr>
          <w:rFonts w:ascii="Tahoma" w:hAnsi="Tahoma" w:cs="Tahoma"/>
        </w:rPr>
        <w:t>listopad</w:t>
      </w:r>
      <w:bookmarkStart w:id="0" w:name="_GoBack"/>
      <w:bookmarkEnd w:id="0"/>
      <w:r>
        <w:rPr>
          <w:rFonts w:ascii="Tahoma" w:hAnsi="Tahoma" w:cs="Tahoma"/>
        </w:rPr>
        <w:t>a 2019r.</w:t>
      </w:r>
    </w:p>
    <w:p w:rsidR="00F91C07" w:rsidRDefault="00F91C07" w:rsidP="00F91C07">
      <w:pPr>
        <w:pStyle w:val="Tekstpodstawowy2"/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F91C07" w:rsidRDefault="00F91C07" w:rsidP="00F91C07">
      <w:pPr>
        <w:jc w:val="both"/>
        <w:rPr>
          <w:rFonts w:ascii="Tahoma" w:hAnsi="Tahoma" w:cs="Tahoma"/>
          <w:b/>
          <w:bCs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corocznej waloryzacji w wysokości określonej wskaźnikiem publikowanym przez Prezesa GUS, stosownie do art.5 ustawy </w:t>
      </w:r>
      <w:r>
        <w:rPr>
          <w:rFonts w:ascii="Tahoma" w:hAnsi="Tahoma" w:cs="Tahoma"/>
        </w:rPr>
        <w:br/>
        <w:t>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 xml:space="preserve">. Dz.U. z 2018r. poz.2204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:rsidR="00F91C07" w:rsidRDefault="00F91C07" w:rsidP="00F91C07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:rsidR="00F91C07" w:rsidRDefault="00F91C07" w:rsidP="00F91C07">
      <w:pPr>
        <w:ind w:firstLine="708"/>
        <w:jc w:val="both"/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F91C07" w:rsidRDefault="00F91C07" w:rsidP="00F91C07">
      <w:pPr>
        <w:jc w:val="center"/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towarów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F91C07" w:rsidRDefault="00F91C07" w:rsidP="00F91C07">
      <w:pPr>
        <w:jc w:val="center"/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umów na dostawę </w:t>
      </w:r>
      <w:r w:rsidR="00591F7E">
        <w:rPr>
          <w:rFonts w:ascii="Tahoma" w:hAnsi="Tahoma" w:cs="Tahoma"/>
        </w:rPr>
        <w:t xml:space="preserve">wody </w:t>
      </w:r>
      <w:r w:rsidR="00591F7E">
        <w:rPr>
          <w:rFonts w:ascii="Tahoma" w:hAnsi="Tahoma" w:cs="Tahoma"/>
        </w:rPr>
        <w:br/>
        <w:t xml:space="preserve">i odbioru ścieków </w:t>
      </w:r>
      <w:r>
        <w:rPr>
          <w:rFonts w:ascii="Tahoma" w:hAnsi="Tahoma" w:cs="Tahoma"/>
        </w:rPr>
        <w:t>oraz energii elektrycznej.</w:t>
      </w:r>
    </w:p>
    <w:p w:rsidR="00F91C07" w:rsidRDefault="00F91C07" w:rsidP="00F91C07">
      <w:pPr>
        <w:pStyle w:val="Tekstpodstawowy"/>
        <w:rPr>
          <w:sz w:val="22"/>
        </w:rPr>
      </w:pPr>
      <w:r>
        <w:lastRenderedPageBreak/>
        <w:tab/>
      </w:r>
      <w:r w:rsidR="005C5C4F">
        <w:t>2</w:t>
      </w:r>
      <w:r>
        <w:t>.Najemca na własny koszt dokonuje montażu licznika poboru energii elektrycznej w zajmowanym lokalu.</w:t>
      </w:r>
      <w:r>
        <w:rPr>
          <w:sz w:val="22"/>
        </w:rPr>
        <w:t xml:space="preserve"> </w:t>
      </w:r>
    </w:p>
    <w:p w:rsidR="00F91C07" w:rsidRDefault="00F91C07" w:rsidP="00F91C07">
      <w:pPr>
        <w:pStyle w:val="Tekstpodstawowy3"/>
        <w:rPr>
          <w:rFonts w:ascii="Tahoma" w:hAnsi="Tahoma" w:cs="Tahoma"/>
          <w:color w:val="auto"/>
        </w:rPr>
      </w:pPr>
    </w:p>
    <w:p w:rsidR="00F91C07" w:rsidRDefault="00F91C07" w:rsidP="00F91C07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F91C07" w:rsidRDefault="00F91C07" w:rsidP="00F91C07">
      <w:pPr>
        <w:pStyle w:val="Tekstpodstawowy3"/>
        <w:jc w:val="center"/>
        <w:rPr>
          <w:rFonts w:ascii="Tahoma" w:hAnsi="Tahoma" w:cs="Tahoma"/>
          <w:color w:val="auto"/>
        </w:rPr>
      </w:pPr>
    </w:p>
    <w:p w:rsidR="00F91C07" w:rsidRDefault="00F91C07" w:rsidP="00F91C07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F91C07" w:rsidRDefault="00F91C07" w:rsidP="00F91C07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F91C07" w:rsidRDefault="00F91C07" w:rsidP="00F91C07">
      <w:pPr>
        <w:pStyle w:val="Tekstpodstawowy"/>
      </w:pPr>
    </w:p>
    <w:p w:rsidR="00F91C07" w:rsidRDefault="00F91C07" w:rsidP="00F91C0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F91C07" w:rsidRDefault="00F91C07" w:rsidP="00F91C07">
      <w:pPr>
        <w:jc w:val="center"/>
        <w:rPr>
          <w:rFonts w:ascii="Tahoma" w:hAnsi="Tahoma" w:cs="Tahoma"/>
        </w:rPr>
      </w:pPr>
    </w:p>
    <w:p w:rsidR="00F91C07" w:rsidRDefault="00F91C07" w:rsidP="00F91C0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F91C07" w:rsidRDefault="00F91C07" w:rsidP="00F91C07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F91C07" w:rsidRDefault="00F91C07" w:rsidP="00F91C07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dodatkowego trzymiesięcznego terminu do zapłaty zaległego czynszu,</w:t>
      </w:r>
    </w:p>
    <w:p w:rsidR="00F91C07" w:rsidRDefault="00F91C07" w:rsidP="00F91C07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F91C07" w:rsidRDefault="00F91C07" w:rsidP="00F91C07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F91C07" w:rsidRDefault="00F91C07" w:rsidP="00F91C07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F91C07" w:rsidRDefault="00F91C07" w:rsidP="00F91C07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F91C07" w:rsidRDefault="00F91C07" w:rsidP="00F91C07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F91C07" w:rsidRDefault="00F91C07" w:rsidP="00F91C07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F91C07" w:rsidRDefault="00F91C07" w:rsidP="00F91C07">
      <w:pPr>
        <w:pStyle w:val="Tekstpodstawowy"/>
      </w:pPr>
    </w:p>
    <w:p w:rsidR="00F91C07" w:rsidRDefault="00F91C07" w:rsidP="00F91C07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stron.</w:t>
      </w:r>
    </w:p>
    <w:p w:rsidR="00F91C07" w:rsidRDefault="00F91C07" w:rsidP="00F91C07">
      <w:pPr>
        <w:pStyle w:val="Tekstpodstawowy"/>
      </w:pPr>
      <w:r>
        <w:tab/>
        <w:t xml:space="preserve">4.Z chwilą rozwiązania umowy najmu Najemca jest zobowiązany zwrócić lokal </w:t>
      </w:r>
      <w:r>
        <w:br/>
        <w:t xml:space="preserve">i urządzenia znajdujące się w tym lokalu w stanie nie pogorszonym, </w:t>
      </w:r>
      <w:r>
        <w:br/>
        <w:t>nie biorąc pod uwagę stanu technicznego będącego następstwem prawidłowego używania.</w:t>
      </w:r>
    </w:p>
    <w:p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F91C07" w:rsidRDefault="00F91C07" w:rsidP="00F91C07">
      <w:pPr>
        <w:jc w:val="both"/>
        <w:rPr>
          <w:rFonts w:ascii="Tahoma" w:hAnsi="Tahoma" w:cs="Tahoma"/>
          <w:b/>
          <w:bCs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F91C07" w:rsidRDefault="00F91C07" w:rsidP="00F91C07">
      <w:pPr>
        <w:jc w:val="both"/>
        <w:rPr>
          <w:rFonts w:ascii="Tahoma" w:hAnsi="Tahoma" w:cs="Tahoma"/>
        </w:rPr>
      </w:pPr>
    </w:p>
    <w:p w:rsidR="00F91C07" w:rsidRDefault="00F91C07" w:rsidP="00F91C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F91C07" w:rsidRDefault="00F91C07" w:rsidP="00F91C07"/>
    <w:p w:rsidR="00F91C07" w:rsidRDefault="00F91C07" w:rsidP="00F91C07"/>
    <w:p w:rsidR="00F91C07" w:rsidRDefault="00F91C07" w:rsidP="00F91C07"/>
    <w:p w:rsidR="00F91C07" w:rsidRDefault="00F91C07" w:rsidP="00F91C07"/>
    <w:p w:rsidR="00340553" w:rsidRDefault="00340553"/>
    <w:sectPr w:rsidR="00340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80484"/>
    <w:multiLevelType w:val="hybridMultilevel"/>
    <w:tmpl w:val="3D926AB8"/>
    <w:lvl w:ilvl="0" w:tplc="948E753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53"/>
    <w:rsid w:val="002310D7"/>
    <w:rsid w:val="002F6898"/>
    <w:rsid w:val="00340553"/>
    <w:rsid w:val="00591F7E"/>
    <w:rsid w:val="005C5C4F"/>
    <w:rsid w:val="0081543A"/>
    <w:rsid w:val="009C4F5F"/>
    <w:rsid w:val="00A11918"/>
    <w:rsid w:val="00DE63C2"/>
    <w:rsid w:val="00F9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0122"/>
  <w15:chartTrackingRefBased/>
  <w15:docId w15:val="{3AFA4B9A-5D3B-4CEA-8A70-D7C1CCE0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1C07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1C07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91C0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91C07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91C0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91C0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91C0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91C07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920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18</cp:revision>
  <dcterms:created xsi:type="dcterms:W3CDTF">2019-05-24T10:36:00Z</dcterms:created>
  <dcterms:modified xsi:type="dcterms:W3CDTF">2019-07-29T07:24:00Z</dcterms:modified>
</cp:coreProperties>
</file>