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N/znak: GM.7151.2.2019.ES                                Brzesko, dnia......0</w:t>
      </w:r>
      <w:r w:rsidR="006E51E0">
        <w:rPr>
          <w:rFonts w:ascii="Tahoma" w:hAnsi="Tahoma" w:cs="Tahoma"/>
        </w:rPr>
        <w:t>7</w:t>
      </w:r>
      <w:r>
        <w:rPr>
          <w:rFonts w:ascii="Tahoma" w:hAnsi="Tahoma" w:cs="Tahoma"/>
        </w:rPr>
        <w:t>.2019r.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6E51E0">
        <w:rPr>
          <w:rFonts w:ascii="Tahoma" w:hAnsi="Tahoma" w:cs="Tahoma"/>
        </w:rPr>
        <w:t>lipc</w:t>
      </w:r>
      <w:r w:rsidR="00D83327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2019r. w Brzesku, pomiędzy Gminą Brzesko reprezentowaną przez: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:rsidR="00A31EE4" w:rsidRDefault="00A31EE4" w:rsidP="00A31EE4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</w:p>
    <w:p w:rsidR="00A31EE4" w:rsidRDefault="00A31EE4" w:rsidP="00A31EE4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6E51E0">
        <w:rPr>
          <w:rFonts w:ascii="Tahoma" w:hAnsi="Tahoma" w:cs="Tahoma"/>
          <w:b/>
          <w:bCs/>
        </w:rPr>
        <w:t xml:space="preserve"> od dnia ….lipca 2019r. do dnia …..lipca 2022r.</w:t>
      </w:r>
      <w:r>
        <w:rPr>
          <w:rFonts w:ascii="Tahoma" w:hAnsi="Tahoma" w:cs="Tahoma"/>
        </w:rPr>
        <w:t xml:space="preserve"> </w:t>
      </w:r>
      <w:r w:rsidR="006C05E6">
        <w:rPr>
          <w:rFonts w:ascii="Tahoma" w:hAnsi="Tahoma" w:cs="Tahoma"/>
        </w:rPr>
        <w:t xml:space="preserve"> </w:t>
      </w:r>
      <w:r w:rsidR="00162EB1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w celu prowadzenia </w:t>
      </w:r>
      <w:r>
        <w:rPr>
          <w:rFonts w:ascii="Tahoma" w:hAnsi="Tahoma" w:cs="Tahoma"/>
          <w:b/>
          <w:bCs/>
        </w:rPr>
        <w:t>działalności handlowej.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6E51E0">
        <w:rPr>
          <w:rFonts w:ascii="Tahoma" w:hAnsi="Tahoma" w:cs="Tahoma"/>
          <w:b/>
          <w:bCs/>
        </w:rPr>
        <w:t>l</w:t>
      </w:r>
      <w:r w:rsidR="007D445D">
        <w:rPr>
          <w:rFonts w:ascii="Tahoma" w:hAnsi="Tahoma" w:cs="Tahoma"/>
          <w:b/>
          <w:bCs/>
        </w:rPr>
        <w:t>ipc</w:t>
      </w:r>
      <w:r w:rsidR="00D83327"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</w:rPr>
        <w:t xml:space="preserve"> 2019r.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:rsidR="00A31EE4" w:rsidRDefault="00A31EE4" w:rsidP="00A31EE4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A31EE4" w:rsidRDefault="00A31EE4" w:rsidP="00A31EE4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7E1262">
        <w:rPr>
          <w:rFonts w:ascii="Tahoma" w:hAnsi="Tahoma" w:cs="Tahoma"/>
        </w:rPr>
        <w:t>październik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10 </w:t>
      </w:r>
      <w:r w:rsidR="007E1262">
        <w:rPr>
          <w:rFonts w:ascii="Tahoma" w:hAnsi="Tahoma" w:cs="Tahoma"/>
        </w:rPr>
        <w:t>październik</w:t>
      </w:r>
      <w:bookmarkStart w:id="0" w:name="_GoBack"/>
      <w:bookmarkEnd w:id="0"/>
      <w:r w:rsidR="009D0B35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9D0B35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2807C7">
        <w:rPr>
          <w:rFonts w:ascii="Tahoma" w:hAnsi="Tahoma" w:cs="Tahoma"/>
        </w:rPr>
        <w:t>2204</w:t>
      </w:r>
      <w:r>
        <w:rPr>
          <w:rFonts w:ascii="Tahoma" w:hAnsi="Tahoma" w:cs="Tahoma"/>
        </w:rPr>
        <w:t xml:space="preserve"> z</w:t>
      </w:r>
      <w:r w:rsidR="009D0B35">
        <w:rPr>
          <w:rFonts w:ascii="Tahoma" w:hAnsi="Tahoma" w:cs="Tahoma"/>
        </w:rPr>
        <w:t xml:space="preserve"> </w:t>
      </w:r>
      <w:proofErr w:type="spellStart"/>
      <w:r w:rsidR="009D0B35">
        <w:rPr>
          <w:rFonts w:ascii="Tahoma" w:hAnsi="Tahoma" w:cs="Tahoma"/>
        </w:rPr>
        <w:t>późn</w:t>
      </w:r>
      <w:proofErr w:type="spellEnd"/>
      <w:r w:rsidR="009D0B3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zm.).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:rsidR="00A31EE4" w:rsidRDefault="00A31EE4" w:rsidP="00A31EE4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:rsidR="00A31EE4" w:rsidRDefault="00A31EE4" w:rsidP="00A31EE4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:rsidR="00A31EE4" w:rsidRDefault="0013501C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1EE4">
        <w:rPr>
          <w:rFonts w:ascii="Tahoma" w:hAnsi="Tahoma" w:cs="Tahoma"/>
        </w:rPr>
        <w:t>5.Zmiana wysokości opłaty eksploatacyjnej nie wymaga wypowiedzenia warunków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na koniec roku kalendarzowego.</w:t>
      </w:r>
    </w:p>
    <w:p w:rsidR="00A31EE4" w:rsidRDefault="00A31EE4" w:rsidP="00A31EE4">
      <w:pPr>
        <w:pStyle w:val="Tekstpodstawowy3"/>
        <w:rPr>
          <w:rFonts w:ascii="Tahoma" w:hAnsi="Tahoma" w:cs="Tahoma"/>
          <w:color w:val="auto"/>
          <w:sz w:val="16"/>
        </w:rPr>
      </w:pPr>
    </w:p>
    <w:p w:rsidR="00A31EE4" w:rsidRDefault="00A31EE4" w:rsidP="00A31EE4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A31EE4" w:rsidRDefault="00A31EE4" w:rsidP="00A31EE4">
      <w:pPr>
        <w:pStyle w:val="Tekstpodstawowy3"/>
        <w:jc w:val="center"/>
        <w:rPr>
          <w:rFonts w:ascii="Tahoma" w:hAnsi="Tahoma" w:cs="Tahoma"/>
          <w:color w:val="auto"/>
        </w:rPr>
      </w:pPr>
    </w:p>
    <w:p w:rsidR="00A31EE4" w:rsidRDefault="00A31EE4" w:rsidP="00A31EE4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A31EE4" w:rsidRDefault="00A31EE4" w:rsidP="00A31EE4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:rsidR="00A31EE4" w:rsidRDefault="00A31EE4" w:rsidP="00A31EE4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A31EE4" w:rsidRDefault="00A31EE4" w:rsidP="00A31EE4">
      <w:pPr>
        <w:pStyle w:val="Tekstpodstawowy"/>
        <w:spacing w:line="360" w:lineRule="auto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A31EE4" w:rsidRDefault="00A31EE4" w:rsidP="00A31EE4">
      <w:pPr>
        <w:jc w:val="both"/>
        <w:rPr>
          <w:rFonts w:ascii="Tahoma" w:hAnsi="Tahoma" w:cs="Tahoma"/>
          <w:sz w:val="16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o odpadach oraz o utrzymaniu porządku i czystości w gminach.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na tle realizacji niniejszej umowy będzie rozstrzygał właściwy rzeczowo sąd.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D566DA" w:rsidRDefault="00D566DA"/>
    <w:sectPr w:rsidR="00D5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C96" w:rsidRDefault="00222C96" w:rsidP="00162EB1">
      <w:r>
        <w:separator/>
      </w:r>
    </w:p>
  </w:endnote>
  <w:endnote w:type="continuationSeparator" w:id="0">
    <w:p w:rsidR="00222C96" w:rsidRDefault="00222C96" w:rsidP="0016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C96" w:rsidRDefault="00222C96" w:rsidP="00162EB1">
      <w:r>
        <w:separator/>
      </w:r>
    </w:p>
  </w:footnote>
  <w:footnote w:type="continuationSeparator" w:id="0">
    <w:p w:rsidR="00222C96" w:rsidRDefault="00222C96" w:rsidP="0016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DA"/>
    <w:rsid w:val="0013501C"/>
    <w:rsid w:val="00162EB1"/>
    <w:rsid w:val="00222C96"/>
    <w:rsid w:val="002807C7"/>
    <w:rsid w:val="006C05E6"/>
    <w:rsid w:val="006E51E0"/>
    <w:rsid w:val="007D445D"/>
    <w:rsid w:val="007E1262"/>
    <w:rsid w:val="008404FA"/>
    <w:rsid w:val="008A03D2"/>
    <w:rsid w:val="009314B7"/>
    <w:rsid w:val="009B3F0D"/>
    <w:rsid w:val="009D0B35"/>
    <w:rsid w:val="00A31EE4"/>
    <w:rsid w:val="00A61B22"/>
    <w:rsid w:val="00B54C51"/>
    <w:rsid w:val="00C820E1"/>
    <w:rsid w:val="00D566DA"/>
    <w:rsid w:val="00D83327"/>
    <w:rsid w:val="00E03DC8"/>
    <w:rsid w:val="00E04EAA"/>
    <w:rsid w:val="00F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5BB9"/>
  <w15:chartTrackingRefBased/>
  <w15:docId w15:val="{7E33546B-97AF-4AEB-9BAF-1118D41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EE4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EE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1EE4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EE4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31EE4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1E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31EE4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31EE4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31</cp:revision>
  <dcterms:created xsi:type="dcterms:W3CDTF">2019-01-09T11:35:00Z</dcterms:created>
  <dcterms:modified xsi:type="dcterms:W3CDTF">2019-07-05T08:56:00Z</dcterms:modified>
</cp:coreProperties>
</file>