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5B" w:rsidRDefault="000D4B5B" w:rsidP="000D4B5B">
      <w:pPr>
        <w:jc w:val="center"/>
      </w:pPr>
      <w:r>
        <w:t>REGULAMIN</w:t>
      </w:r>
    </w:p>
    <w:p w:rsidR="000D4B5B" w:rsidRDefault="000D4B5B" w:rsidP="000D4B5B">
      <w:pPr>
        <w:jc w:val="center"/>
      </w:pPr>
      <w:r>
        <w:t>DZIAŁANIA GMINNEJ KOMISJI ROZWIĄZYWANIA PROBLEMÓW</w:t>
      </w:r>
      <w:r>
        <w:t xml:space="preserve"> </w:t>
      </w:r>
      <w:r>
        <w:t>ALKOHOLOWYCH</w:t>
      </w:r>
      <w:r>
        <w:t xml:space="preserve"> </w:t>
      </w:r>
      <w:r>
        <w:t>w BRZESKU.</w:t>
      </w:r>
    </w:p>
    <w:p w:rsidR="000D4B5B" w:rsidRDefault="000D4B5B" w:rsidP="000D4B5B">
      <w:pPr>
        <w:jc w:val="center"/>
      </w:pPr>
      <w:r>
        <w:t>§1</w:t>
      </w:r>
    </w:p>
    <w:p w:rsidR="000D4B5B" w:rsidRDefault="000D4B5B" w:rsidP="000D4B5B">
      <w:r>
        <w:t>1. W skład komisji wchodzą : przewodnicząca, zastępca przewodniczącej,</w:t>
      </w:r>
      <w:r>
        <w:t xml:space="preserve"> </w:t>
      </w:r>
      <w:r>
        <w:t>sekretarz i członkowie.</w:t>
      </w:r>
    </w:p>
    <w:p w:rsidR="000D4B5B" w:rsidRDefault="000D4B5B" w:rsidP="000D4B5B">
      <w:r>
        <w:t>2. Przewodnicząca lub jej zastępca może zapraszać do udziału w pracach</w:t>
      </w:r>
      <w:r>
        <w:t xml:space="preserve"> </w:t>
      </w:r>
      <w:r>
        <w:t>komisji inne osoby nie będące członkami komisji.</w:t>
      </w:r>
    </w:p>
    <w:p w:rsidR="000D4B5B" w:rsidRDefault="000D4B5B" w:rsidP="000D4B5B">
      <w:pPr>
        <w:jc w:val="center"/>
      </w:pPr>
      <w:r>
        <w:t>§2</w:t>
      </w:r>
    </w:p>
    <w:p w:rsidR="000D4B5B" w:rsidRDefault="000D4B5B" w:rsidP="000D4B5B">
      <w:r>
        <w:t>Wydatki związane z działalnością komisji będą finansowane ze środków</w:t>
      </w:r>
      <w:r>
        <w:t xml:space="preserve"> </w:t>
      </w:r>
      <w:r>
        <w:t>przeznaczonych na realizację Gminnego Programu Profilaktyki</w:t>
      </w:r>
      <w:r>
        <w:t xml:space="preserve"> </w:t>
      </w:r>
      <w:r>
        <w:t>i Rozwiązywania Problemów Alkoholowych oraz Przeciwdziałania</w:t>
      </w:r>
      <w:r>
        <w:t xml:space="preserve"> </w:t>
      </w:r>
      <w:r>
        <w:t>Narkomanii uchwalonego przez Radę Miejską w Brzesku.</w:t>
      </w:r>
    </w:p>
    <w:p w:rsidR="000D4B5B" w:rsidRDefault="000D4B5B" w:rsidP="000D4B5B">
      <w:pPr>
        <w:jc w:val="center"/>
      </w:pPr>
      <w:r>
        <w:t>§3</w:t>
      </w:r>
    </w:p>
    <w:p w:rsidR="000D4B5B" w:rsidRDefault="000D4B5B" w:rsidP="000D4B5B">
      <w:r>
        <w:t>1. Posiedzenie komisji zwołuje przewodnicząca lub jej zastępca.</w:t>
      </w:r>
    </w:p>
    <w:p w:rsidR="000D4B5B" w:rsidRDefault="000D4B5B" w:rsidP="000D4B5B">
      <w:r>
        <w:t>2. Posiedzenia komisji odbywają się w zależności od potrzeb.</w:t>
      </w:r>
    </w:p>
    <w:p w:rsidR="000D4B5B" w:rsidRDefault="000D4B5B" w:rsidP="000D4B5B">
      <w:r>
        <w:t>3. Kontrola punktów sprzedaży napojów alkoholowych prowadzona jest</w:t>
      </w:r>
      <w:r>
        <w:t xml:space="preserve"> </w:t>
      </w:r>
      <w:r>
        <w:t>w zespołach trzyosobowych. Za skontrolowanie 5 punktów sprzedaży lub</w:t>
      </w:r>
      <w:r>
        <w:t xml:space="preserve"> </w:t>
      </w:r>
      <w:r>
        <w:t>podawania napojów alkoholowych przysługuje wynagrodzenie określone</w:t>
      </w:r>
      <w:r>
        <w:t xml:space="preserve"> </w:t>
      </w:r>
      <w:r>
        <w:t>w Gminnym Programie Profilaktyki i Rozwiązywania Problemów</w:t>
      </w:r>
      <w:r>
        <w:t xml:space="preserve"> </w:t>
      </w:r>
      <w:r>
        <w:t>Alkoholowych oraz Przeciwdziałania Narkomanii w Gminie Brzesko.</w:t>
      </w:r>
    </w:p>
    <w:p w:rsidR="000D4B5B" w:rsidRDefault="000D4B5B" w:rsidP="000D4B5B">
      <w:r>
        <w:t>4. Członkowie komisji pracują w podzespołach /kontroli punktów sprzedaży</w:t>
      </w:r>
      <w:r>
        <w:t xml:space="preserve"> </w:t>
      </w:r>
      <w:r>
        <w:t>i podawania napojów alkoholowych oraz rozpatrywania wniosków o</w:t>
      </w:r>
      <w:r>
        <w:t xml:space="preserve"> </w:t>
      </w:r>
      <w:r>
        <w:t>leczenie odwykowe/.</w:t>
      </w:r>
    </w:p>
    <w:p w:rsidR="000D4B5B" w:rsidRDefault="000D4B5B" w:rsidP="000D4B5B">
      <w:r>
        <w:t>5. Wnioski komisji zapadają większością głosów, a w przypadku równej</w:t>
      </w:r>
      <w:r>
        <w:t xml:space="preserve"> </w:t>
      </w:r>
      <w:r>
        <w:t>liczby głosów rozstrzyga głos przewodniczącej.</w:t>
      </w:r>
    </w:p>
    <w:p w:rsidR="000D4B5B" w:rsidRDefault="000D4B5B" w:rsidP="000D4B5B">
      <w:pPr>
        <w:jc w:val="center"/>
      </w:pPr>
      <w:r>
        <w:t>§4</w:t>
      </w:r>
    </w:p>
    <w:p w:rsidR="000D4B5B" w:rsidRDefault="000D4B5B" w:rsidP="000D4B5B">
      <w:r>
        <w:t>Do zadań Komisji należy:</w:t>
      </w:r>
    </w:p>
    <w:p w:rsidR="000D4B5B" w:rsidRDefault="000D4B5B" w:rsidP="000D4B5B">
      <w:r>
        <w:t>1. Prowadzenie wstępnych rozmów i nakłanianiu osób uzależnionych od</w:t>
      </w:r>
      <w:r>
        <w:t xml:space="preserve">  </w:t>
      </w:r>
      <w:r>
        <w:t>alkoholu do podjęcia dobrowolnego leczenia odwykowego.</w:t>
      </w:r>
    </w:p>
    <w:p w:rsidR="000D4B5B" w:rsidRDefault="000D4B5B" w:rsidP="000D4B5B">
      <w:r>
        <w:t>2. Podejmowanie wniosków w sprawie leczenia odwykowego osób</w:t>
      </w:r>
      <w:r>
        <w:t xml:space="preserve"> </w:t>
      </w:r>
      <w:r>
        <w:t>uzależnionych od alkoholu.</w:t>
      </w:r>
    </w:p>
    <w:p w:rsidR="000D4B5B" w:rsidRDefault="000D4B5B" w:rsidP="000D4B5B">
      <w:r>
        <w:t>3. Zasięganie opinii i informacji o osobie zgłoszonej.</w:t>
      </w:r>
    </w:p>
    <w:p w:rsidR="000D4B5B" w:rsidRDefault="000D4B5B" w:rsidP="000D4B5B">
      <w:r>
        <w:t>4. Kierowanie do Sądu Rejonowego wniosków w sprawie poddania</w:t>
      </w:r>
      <w:r>
        <w:t xml:space="preserve"> </w:t>
      </w:r>
      <w:r>
        <w:t>obowiązkowi leczenia odwykowego.</w:t>
      </w:r>
    </w:p>
    <w:p w:rsidR="000D4B5B" w:rsidRDefault="000D4B5B" w:rsidP="000D4B5B">
      <w:r>
        <w:t>5. Prowadzenie kontroli przestrzegania zasad i warunków korzystania</w:t>
      </w:r>
      <w:r>
        <w:t xml:space="preserve"> </w:t>
      </w:r>
      <w:r>
        <w:t>z zezwoleń na sprzedaż napojów alkoholowych.</w:t>
      </w:r>
    </w:p>
    <w:p w:rsidR="000D4B5B" w:rsidRDefault="000D4B5B" w:rsidP="000D4B5B">
      <w:r>
        <w:lastRenderedPageBreak/>
        <w:t>6. Egzekwowanie przestrzegania przepisów ustawy o wychowaniu</w:t>
      </w:r>
      <w:r>
        <w:t xml:space="preserve">  </w:t>
      </w:r>
      <w:r>
        <w:t>w trzeźwości i przeciwdziałaniu alkoholizmowi w placówkach</w:t>
      </w:r>
      <w:r>
        <w:t xml:space="preserve"> </w:t>
      </w:r>
      <w:r>
        <w:t>gastronomicznych i placówkach prowadzących detaliczną sprzedaż</w:t>
      </w:r>
      <w:r>
        <w:t xml:space="preserve"> </w:t>
      </w:r>
      <w:r>
        <w:t>alkoholu.</w:t>
      </w:r>
    </w:p>
    <w:p w:rsidR="000D4B5B" w:rsidRDefault="000D4B5B" w:rsidP="000D4B5B">
      <w:r>
        <w:t>7. Opiniowanie zezwoleń na sprzedaż napojów alkoholowych o zgodności</w:t>
      </w:r>
      <w:r>
        <w:t xml:space="preserve"> </w:t>
      </w:r>
      <w:r>
        <w:t>lokalizacji punktu sprzedaży z uchwałami Rady Gminy.</w:t>
      </w:r>
    </w:p>
    <w:p w:rsidR="000D4B5B" w:rsidRDefault="000D4B5B" w:rsidP="000D4B5B">
      <w:r>
        <w:t>8. Stałe podnoszenie kwalifikacji członków Gminnej Komisji</w:t>
      </w:r>
      <w:r>
        <w:t xml:space="preserve"> </w:t>
      </w:r>
      <w:r>
        <w:t>Rozwiązywania Problemów Alkoholowych.</w:t>
      </w:r>
    </w:p>
    <w:p w:rsidR="000D4B5B" w:rsidRDefault="000D4B5B" w:rsidP="000D4B5B">
      <w:r>
        <w:t>9. Współpraca przy opracowaniu i opiniowanie Gminnego Programu</w:t>
      </w:r>
      <w:r>
        <w:t xml:space="preserve"> </w:t>
      </w:r>
      <w:r>
        <w:t>Profilaktyki i Rozwiązywania Problemów Alkoholowych oraz Zwalczania</w:t>
      </w:r>
      <w:r>
        <w:t xml:space="preserve"> </w:t>
      </w:r>
      <w:r>
        <w:t>Narkomanii.</w:t>
      </w:r>
    </w:p>
    <w:p w:rsidR="000D4B5B" w:rsidRDefault="000D4B5B" w:rsidP="000D4B5B">
      <w:r>
        <w:t xml:space="preserve">10.Podejmowanie czynności zmierzających do objęcia leczeniem i </w:t>
      </w:r>
      <w:r>
        <w:t xml:space="preserve"> </w:t>
      </w:r>
      <w:r>
        <w:t xml:space="preserve"> rehabilitacją osób uzależnionych od alkoholu, udzielanie pomocy tym </w:t>
      </w:r>
      <w:r>
        <w:t xml:space="preserve"> </w:t>
      </w:r>
      <w:r>
        <w:t xml:space="preserve"> osobom i członkom ich rodzin.</w:t>
      </w:r>
    </w:p>
    <w:p w:rsidR="00060292" w:rsidRDefault="000D4B5B" w:rsidP="000D4B5B">
      <w:r>
        <w:t xml:space="preserve">11.Współpraca z zakładami lecznictwa odwykowego oraz z organizacjami </w:t>
      </w:r>
      <w:r>
        <w:t xml:space="preserve"> </w:t>
      </w:r>
      <w:r>
        <w:t xml:space="preserve">zajmującymi się leczeniem uzależnień, w zakresie pomocy osobom </w:t>
      </w:r>
      <w:r>
        <w:t xml:space="preserve"> </w:t>
      </w:r>
      <w:bookmarkStart w:id="0" w:name="_GoBack"/>
      <w:bookmarkEnd w:id="0"/>
      <w:r>
        <w:t>uzależnionym i współuzależnionym.</w:t>
      </w:r>
    </w:p>
    <w:sectPr w:rsidR="00060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5B"/>
    <w:rsid w:val="00060292"/>
    <w:rsid w:val="000D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Lechowicz</dc:creator>
  <cp:lastModifiedBy>Agnieszka Lechowicz</cp:lastModifiedBy>
  <cp:revision>1</cp:revision>
  <dcterms:created xsi:type="dcterms:W3CDTF">2013-08-07T07:53:00Z</dcterms:created>
  <dcterms:modified xsi:type="dcterms:W3CDTF">2013-08-07T07:56:00Z</dcterms:modified>
</cp:coreProperties>
</file>