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8565" w14:textId="31E09628" w:rsidR="00B34306" w:rsidRPr="00B34306" w:rsidRDefault="00B34306" w:rsidP="00B34306">
      <w:pPr>
        <w:suppressAutoHyphens w:val="0"/>
        <w:ind w:left="4248" w:firstLine="708"/>
        <w:rPr>
          <w:bCs/>
          <w:sz w:val="20"/>
          <w:szCs w:val="20"/>
          <w:lang w:eastAsia="pl-PL"/>
        </w:rPr>
      </w:pPr>
      <w:r w:rsidRPr="00B34306">
        <w:rPr>
          <w:bCs/>
          <w:sz w:val="20"/>
          <w:szCs w:val="20"/>
          <w:lang w:eastAsia="pl-PL"/>
        </w:rPr>
        <w:t>Załącznik N</w:t>
      </w:r>
      <w:r>
        <w:rPr>
          <w:bCs/>
          <w:sz w:val="20"/>
          <w:szCs w:val="20"/>
          <w:lang w:eastAsia="pl-PL"/>
        </w:rPr>
        <w:t xml:space="preserve">r 2 </w:t>
      </w:r>
      <w:r w:rsidRPr="00B34306">
        <w:rPr>
          <w:bCs/>
          <w:sz w:val="20"/>
          <w:szCs w:val="20"/>
          <w:lang w:eastAsia="pl-PL"/>
        </w:rPr>
        <w:t>do Zarządzenia Nr 293/2025</w:t>
      </w:r>
    </w:p>
    <w:p w14:paraId="080D430B" w14:textId="77777777" w:rsidR="00B34306" w:rsidRPr="00B34306" w:rsidRDefault="00B34306" w:rsidP="00B34306">
      <w:pPr>
        <w:suppressAutoHyphens w:val="0"/>
        <w:ind w:left="4248" w:firstLine="708"/>
        <w:rPr>
          <w:bCs/>
          <w:sz w:val="20"/>
          <w:szCs w:val="20"/>
          <w:lang w:eastAsia="pl-PL"/>
        </w:rPr>
      </w:pPr>
      <w:r w:rsidRPr="00B34306">
        <w:rPr>
          <w:bCs/>
          <w:sz w:val="20"/>
          <w:szCs w:val="20"/>
          <w:lang w:eastAsia="pl-PL"/>
        </w:rPr>
        <w:t>Burmistrza Brzeska</w:t>
      </w:r>
    </w:p>
    <w:p w14:paraId="7FD1BE2E" w14:textId="77777777" w:rsidR="00B34306" w:rsidRPr="00B34306" w:rsidRDefault="00B34306" w:rsidP="00B34306">
      <w:pPr>
        <w:suppressAutoHyphens w:val="0"/>
        <w:ind w:left="4248" w:firstLine="708"/>
        <w:rPr>
          <w:bCs/>
          <w:sz w:val="20"/>
          <w:szCs w:val="20"/>
          <w:lang w:eastAsia="pl-PL"/>
        </w:rPr>
      </w:pPr>
      <w:r w:rsidRPr="00B34306">
        <w:rPr>
          <w:bCs/>
          <w:sz w:val="20"/>
          <w:szCs w:val="20"/>
          <w:lang w:eastAsia="pl-PL"/>
        </w:rPr>
        <w:t>z dnia 29.09.2025r.</w:t>
      </w:r>
    </w:p>
    <w:p w14:paraId="00464459" w14:textId="77777777" w:rsidR="000E0880" w:rsidRDefault="000E0880" w:rsidP="000E0880">
      <w:pPr>
        <w:jc w:val="center"/>
        <w:rPr>
          <w:bCs/>
          <w:sz w:val="20"/>
          <w:szCs w:val="20"/>
          <w:lang w:eastAsia="pl-PL"/>
        </w:rPr>
      </w:pPr>
    </w:p>
    <w:p w14:paraId="3C1E94DC" w14:textId="77777777" w:rsidR="00C15AD6" w:rsidRPr="00C15AD6" w:rsidRDefault="00C15AD6" w:rsidP="00C15AD6">
      <w:pPr>
        <w:suppressAutoHyphens w:val="0"/>
        <w:jc w:val="center"/>
        <w:rPr>
          <w:bCs/>
          <w:sz w:val="20"/>
          <w:szCs w:val="20"/>
          <w:lang w:eastAsia="pl-PL"/>
        </w:rPr>
      </w:pPr>
    </w:p>
    <w:p w14:paraId="27849FC4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25F1F035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 xml:space="preserve">PROJEKT </w:t>
      </w:r>
    </w:p>
    <w:p w14:paraId="4D98D81A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UCHWAŁA Nr …….</w:t>
      </w:r>
    </w:p>
    <w:p w14:paraId="7BA735C8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z dnia ………..</w:t>
      </w:r>
    </w:p>
    <w:p w14:paraId="58C73FC7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RADY MIEJSKIEJ W BRZESKU</w:t>
      </w:r>
      <w:r>
        <w:rPr>
          <w:b/>
          <w:bCs/>
          <w:caps/>
          <w:color w:val="000000"/>
          <w:sz w:val="22"/>
          <w:szCs w:val="22"/>
        </w:rPr>
        <w:br/>
      </w:r>
    </w:p>
    <w:p w14:paraId="6EE69486" w14:textId="77777777" w:rsidR="00EE41EF" w:rsidRDefault="00EE41EF" w:rsidP="00EE41EF">
      <w:pPr>
        <w:autoSpaceDE w:val="0"/>
        <w:rPr>
          <w:b/>
          <w:bCs/>
          <w:caps/>
          <w:color w:val="000000"/>
          <w:sz w:val="22"/>
          <w:szCs w:val="22"/>
        </w:rPr>
      </w:pPr>
    </w:p>
    <w:p w14:paraId="1EDCD3B7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18B2D0D9" w14:textId="6B346F6E" w:rsidR="00EE41EF" w:rsidRDefault="00EE41EF" w:rsidP="00EE41EF">
      <w:pPr>
        <w:keepNext/>
        <w:autoSpaceDE w:val="0"/>
        <w:spacing w:after="480"/>
        <w:jc w:val="center"/>
      </w:pPr>
      <w:r>
        <w:rPr>
          <w:b/>
          <w:bCs/>
          <w:color w:val="000000"/>
          <w:sz w:val="22"/>
          <w:szCs w:val="22"/>
        </w:rPr>
        <w:t>w sprawie przyjęcia rocznego programu współpracy Gminy Brzesko na rok 202</w:t>
      </w:r>
      <w:r w:rsidR="00CD2E7C">
        <w:rPr>
          <w:b/>
          <w:bCs/>
          <w:color w:val="000000"/>
          <w:sz w:val="22"/>
          <w:szCs w:val="22"/>
        </w:rPr>
        <w:t>6</w:t>
      </w:r>
      <w:r w:rsidR="00C96F14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z organizacjami pozarządowymi i  innymi podmiotami, </w:t>
      </w:r>
      <w:bookmarkStart w:id="0" w:name="_Hlk52783754"/>
      <w:r>
        <w:rPr>
          <w:b/>
          <w:bCs/>
          <w:color w:val="000000"/>
          <w:sz w:val="22"/>
          <w:szCs w:val="22"/>
        </w:rPr>
        <w:t xml:space="preserve">o  których mowa w art.3 ust.3 ustawy </w:t>
      </w:r>
      <w:r>
        <w:rPr>
          <w:b/>
          <w:bCs/>
          <w:color w:val="000000"/>
          <w:sz w:val="22"/>
          <w:szCs w:val="22"/>
        </w:rPr>
        <w:br/>
        <w:t>z dnia 24 kwietnia 2003 r. o działalności pożytku publicznego i o wolontariacie.</w:t>
      </w:r>
    </w:p>
    <w:bookmarkEnd w:id="0"/>
    <w:p w14:paraId="1F02E59B" w14:textId="516249B4" w:rsidR="00EE41EF" w:rsidRDefault="00EE41EF" w:rsidP="00EE41EF">
      <w:pPr>
        <w:keepLines/>
        <w:autoSpaceDE w:val="0"/>
        <w:jc w:val="both"/>
      </w:pPr>
      <w:r>
        <w:rPr>
          <w:color w:val="000000"/>
          <w:sz w:val="22"/>
          <w:szCs w:val="22"/>
        </w:rPr>
        <w:t>Na podstawie art. 18 ust.2 pkt 15,art. 7 ust.1 pkt 19 ustawy z dnia 8 marca 1990 roku o samorządzie gminnym (Dz. U. z 202</w:t>
      </w:r>
      <w:r w:rsidR="0005326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r.  poz.</w:t>
      </w:r>
      <w:r w:rsidR="000E0880">
        <w:rPr>
          <w:color w:val="000000"/>
          <w:sz w:val="22"/>
          <w:szCs w:val="22"/>
        </w:rPr>
        <w:t xml:space="preserve"> </w:t>
      </w:r>
      <w:r w:rsidR="0005326E">
        <w:rPr>
          <w:color w:val="000000"/>
          <w:sz w:val="22"/>
          <w:szCs w:val="22"/>
        </w:rPr>
        <w:t>1153</w:t>
      </w:r>
      <w:r>
        <w:rPr>
          <w:color w:val="000000"/>
          <w:sz w:val="22"/>
          <w:szCs w:val="22"/>
        </w:rPr>
        <w:t>) oraz art. 5a ust. 1 i ust.4 ustawy z dnia 24 kwietnia 2003 roku o działalności pożytku publicznego i o wolontariacie (Dz. U. z 202</w:t>
      </w:r>
      <w:r w:rsidR="0005326E">
        <w:rPr>
          <w:color w:val="000000"/>
          <w:sz w:val="22"/>
          <w:szCs w:val="22"/>
        </w:rPr>
        <w:t xml:space="preserve">4 </w:t>
      </w:r>
      <w:r>
        <w:rPr>
          <w:color w:val="000000"/>
          <w:sz w:val="22"/>
          <w:szCs w:val="22"/>
        </w:rPr>
        <w:t xml:space="preserve">r.  poz. </w:t>
      </w:r>
      <w:r w:rsidR="0005326E">
        <w:rPr>
          <w:color w:val="000000"/>
          <w:sz w:val="22"/>
          <w:szCs w:val="22"/>
        </w:rPr>
        <w:t>1491</w:t>
      </w:r>
      <w:r w:rsidR="00BA12F1">
        <w:rPr>
          <w:color w:val="000000"/>
          <w:sz w:val="22"/>
          <w:szCs w:val="22"/>
        </w:rPr>
        <w:t xml:space="preserve"> ze zm.</w:t>
      </w:r>
      <w:r>
        <w:rPr>
          <w:color w:val="000000"/>
          <w:sz w:val="22"/>
          <w:szCs w:val="22"/>
        </w:rPr>
        <w:t>) Rada Miejska w Brzesku uchwala, co następuje: </w:t>
      </w:r>
    </w:p>
    <w:p w14:paraId="4D2F3DCE" w14:textId="77777777" w:rsidR="00EE41EF" w:rsidRDefault="00EE41EF" w:rsidP="00EE41EF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>§ 1. </w:t>
      </w:r>
    </w:p>
    <w:p w14:paraId="2862E127" w14:textId="522B7BDC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Przyjmuje się na rok 202</w:t>
      </w:r>
      <w:r w:rsidR="0005326E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program współpracy Gminy Brzesko z organizacjami pozarządowymi i innymi podmiotami o  których mowa w art.3 ust.3 ustawy z dnia 24 kwietnia 2003 r. </w:t>
      </w:r>
      <w:r>
        <w:rPr>
          <w:color w:val="000000"/>
          <w:sz w:val="22"/>
          <w:szCs w:val="22"/>
        </w:rPr>
        <w:br/>
        <w:t>o działalności pożytku publicznego i o wolontariacie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prowadzącymi działalność pożytku publicznego w brzmieniu określonym w załączniku do uchwały.</w:t>
      </w:r>
    </w:p>
    <w:p w14:paraId="74645C6C" w14:textId="77777777" w:rsidR="00EE41EF" w:rsidRDefault="00EE41EF" w:rsidP="00EE41EF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2. </w:t>
      </w:r>
    </w:p>
    <w:p w14:paraId="493A9179" w14:textId="77777777" w:rsidR="00EE41EF" w:rsidRDefault="00EE41EF" w:rsidP="00EE41EF">
      <w:pPr>
        <w:keepNext/>
        <w:autoSpaceDE w:val="0"/>
        <w:spacing w:before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współpracy został opracowany po przeprowadzeniu konsultacji społecznych</w:t>
      </w:r>
      <w:r>
        <w:t xml:space="preserve"> </w:t>
      </w:r>
      <w:r>
        <w:br/>
        <w:t xml:space="preserve">z organizacjami pozarządowymi i podmiotami wymienionymi w art. 3 ust. 3 ustawy </w:t>
      </w:r>
      <w:r>
        <w:br/>
        <w:t>o działalności pożytku publicznego i o wolontariacie</w:t>
      </w:r>
    </w:p>
    <w:p w14:paraId="66EB9AB5" w14:textId="77777777" w:rsidR="00EE41EF" w:rsidRDefault="00EE41EF" w:rsidP="00EE41EF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3. </w:t>
      </w:r>
    </w:p>
    <w:p w14:paraId="779B0417" w14:textId="77777777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Wykonanie uchwały powierza się Burmistrzowi Brzeska. </w:t>
      </w:r>
    </w:p>
    <w:p w14:paraId="10F8ED9B" w14:textId="77777777" w:rsidR="00EE41EF" w:rsidRDefault="00EE41EF" w:rsidP="00EE41EF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>§ 4. </w:t>
      </w:r>
    </w:p>
    <w:p w14:paraId="38C0018A" w14:textId="05BFED7F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 xml:space="preserve">Uchwała </w:t>
      </w:r>
      <w:r w:rsidR="00D858D7">
        <w:rPr>
          <w:color w:val="000000"/>
          <w:sz w:val="22"/>
          <w:szCs w:val="22"/>
        </w:rPr>
        <w:t>podlega ogłoszeniu w Dzienniku Urzędowym Województwa Małopolskiego i wchodzi w życie z dniem 1 stycznia 202</w:t>
      </w:r>
      <w:r w:rsidR="00CD2E7C">
        <w:rPr>
          <w:color w:val="000000"/>
          <w:sz w:val="22"/>
          <w:szCs w:val="22"/>
        </w:rPr>
        <w:t>6</w:t>
      </w:r>
      <w:r w:rsidR="00D858D7">
        <w:rPr>
          <w:color w:val="000000"/>
          <w:sz w:val="22"/>
          <w:szCs w:val="22"/>
        </w:rPr>
        <w:t xml:space="preserve"> r.</w:t>
      </w:r>
    </w:p>
    <w:p w14:paraId="3907E7BF" w14:textId="77777777" w:rsidR="00EE41EF" w:rsidRDefault="00EE41EF" w:rsidP="00EE41EF">
      <w:pPr>
        <w:keepNext/>
        <w:autoSpaceDE w:val="0"/>
        <w:jc w:val="both"/>
      </w:pPr>
      <w:r>
        <w:rPr>
          <w:color w:val="000000"/>
          <w:sz w:val="22"/>
          <w:szCs w:val="22"/>
        </w:rPr>
        <w:t> </w:t>
      </w:r>
    </w:p>
    <w:p w14:paraId="7F525157" w14:textId="77777777" w:rsidR="00EE41EF" w:rsidRDefault="00EE41EF" w:rsidP="00EE41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77756" w14:textId="4B9921D0" w:rsidR="00EE41EF" w:rsidRDefault="00EE41EF" w:rsidP="00EE41EF">
      <w:pPr>
        <w:ind w:left="5664" w:firstLine="708"/>
        <w:rPr>
          <w:b/>
        </w:rPr>
      </w:pPr>
      <w:r>
        <w:rPr>
          <w:b/>
        </w:rPr>
        <w:t>Przewodnicząc</w:t>
      </w:r>
      <w:r w:rsidR="00A66387">
        <w:rPr>
          <w:b/>
        </w:rPr>
        <w:t>y</w:t>
      </w:r>
      <w:r>
        <w:rPr>
          <w:b/>
        </w:rPr>
        <w:t xml:space="preserve"> Rady</w:t>
      </w:r>
    </w:p>
    <w:p w14:paraId="7D79D41D" w14:textId="77777777" w:rsidR="00EE41EF" w:rsidRDefault="00EE41EF" w:rsidP="00EE41EF">
      <w:pPr>
        <w:ind w:left="5664" w:firstLine="708"/>
        <w:rPr>
          <w:b/>
        </w:rPr>
      </w:pPr>
      <w:r>
        <w:rPr>
          <w:b/>
        </w:rPr>
        <w:t>Miejskiej w Brzesku</w:t>
      </w:r>
    </w:p>
    <w:p w14:paraId="45CB4D61" w14:textId="77777777" w:rsidR="00EE41EF" w:rsidRDefault="00EE41EF" w:rsidP="00EE41EF">
      <w:pPr>
        <w:ind w:left="5664" w:firstLine="708"/>
        <w:rPr>
          <w:b/>
        </w:rPr>
      </w:pPr>
    </w:p>
    <w:p w14:paraId="23644AFF" w14:textId="76CB50B3" w:rsidR="00EE41EF" w:rsidRDefault="00EE41EF" w:rsidP="00EE41EF">
      <w:pPr>
        <w:ind w:left="5664" w:firstLine="708"/>
        <w:rPr>
          <w:b/>
        </w:rPr>
      </w:pPr>
      <w:r>
        <w:rPr>
          <w:b/>
        </w:rPr>
        <w:t xml:space="preserve">mgr </w:t>
      </w:r>
      <w:r w:rsidR="00A66387">
        <w:rPr>
          <w:b/>
        </w:rPr>
        <w:t>Adrian Zaleśny</w:t>
      </w:r>
    </w:p>
    <w:p w14:paraId="30764D3C" w14:textId="457DC8FE" w:rsidR="00EE41EF" w:rsidRDefault="00EE41EF" w:rsidP="00EE41EF">
      <w:pPr>
        <w:ind w:left="5664" w:firstLine="708"/>
        <w:rPr>
          <w:b/>
        </w:rPr>
      </w:pPr>
    </w:p>
    <w:p w14:paraId="05949C15" w14:textId="31348302" w:rsidR="00EE41EF" w:rsidRDefault="00EE41EF" w:rsidP="00EE41EF">
      <w:pPr>
        <w:ind w:left="5664" w:firstLine="708"/>
        <w:rPr>
          <w:b/>
        </w:rPr>
      </w:pPr>
    </w:p>
    <w:p w14:paraId="4692B21A" w14:textId="04C76923" w:rsidR="00EE41EF" w:rsidRDefault="00EE41EF" w:rsidP="00EE41EF">
      <w:pPr>
        <w:ind w:left="5664" w:firstLine="708"/>
        <w:rPr>
          <w:b/>
        </w:rPr>
      </w:pPr>
    </w:p>
    <w:p w14:paraId="64E5B1B2" w14:textId="5ADED380" w:rsidR="00EE41EF" w:rsidRDefault="00EE41EF" w:rsidP="000E0880">
      <w:pPr>
        <w:rPr>
          <w:b/>
        </w:rPr>
      </w:pPr>
    </w:p>
    <w:p w14:paraId="0F913648" w14:textId="77777777" w:rsidR="00D858D7" w:rsidRDefault="00D858D7" w:rsidP="000E0880">
      <w:pPr>
        <w:rPr>
          <w:b/>
        </w:rPr>
      </w:pPr>
    </w:p>
    <w:p w14:paraId="28D1D3DE" w14:textId="77777777" w:rsidR="00D858D7" w:rsidRDefault="00D858D7" w:rsidP="000E0880">
      <w:pPr>
        <w:rPr>
          <w:b/>
        </w:rPr>
      </w:pPr>
    </w:p>
    <w:p w14:paraId="3164CD89" w14:textId="032DDA2A" w:rsidR="00EE41EF" w:rsidRDefault="00EE41EF" w:rsidP="00EE41EF">
      <w:pPr>
        <w:ind w:left="5664" w:firstLine="708"/>
        <w:rPr>
          <w:b/>
        </w:rPr>
      </w:pPr>
    </w:p>
    <w:p w14:paraId="1117251F" w14:textId="77777777" w:rsidR="00EE41EF" w:rsidRDefault="00EE41EF" w:rsidP="00EE41EF">
      <w:pPr>
        <w:ind w:left="5664" w:firstLine="708"/>
        <w:rPr>
          <w:b/>
          <w:bCs/>
        </w:rPr>
      </w:pPr>
    </w:p>
    <w:p w14:paraId="599DDA6C" w14:textId="32261315" w:rsidR="00EE41EF" w:rsidRDefault="00EE41EF" w:rsidP="00EE41EF">
      <w:pPr>
        <w:keepNext/>
        <w:autoSpaceDE w:val="0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Program współpracy Gminy Brzesko z organizacjami pozarządowymi i innymi podmiotami,</w:t>
      </w:r>
      <w:r>
        <w:rPr>
          <w:b/>
          <w:bCs/>
          <w:color w:val="000000"/>
          <w:sz w:val="22"/>
          <w:szCs w:val="22"/>
        </w:rPr>
        <w:br/>
        <w:t xml:space="preserve"> o  których mowa </w:t>
      </w:r>
      <w:bookmarkStart w:id="1" w:name="_Hlk52790779"/>
      <w:r>
        <w:rPr>
          <w:b/>
          <w:bCs/>
          <w:color w:val="000000"/>
          <w:sz w:val="22"/>
          <w:szCs w:val="22"/>
        </w:rPr>
        <w:t>w art.3 ust.3 ustawy z dnia 24 kwietnia 2003 r. o działalności pożytku publicznego i o wolontariacie na rok 202</w:t>
      </w:r>
      <w:r w:rsidR="00CD2E7C">
        <w:rPr>
          <w:b/>
          <w:bCs/>
          <w:color w:val="000000"/>
          <w:sz w:val="22"/>
          <w:szCs w:val="22"/>
        </w:rPr>
        <w:t>6</w:t>
      </w:r>
      <w:r>
        <w:rPr>
          <w:b/>
          <w:bCs/>
          <w:color w:val="000000"/>
          <w:sz w:val="22"/>
          <w:szCs w:val="22"/>
        </w:rPr>
        <w:t>.</w:t>
      </w:r>
      <w:bookmarkEnd w:id="1"/>
      <w:r>
        <w:rPr>
          <w:color w:val="000000"/>
          <w:sz w:val="22"/>
          <w:szCs w:val="22"/>
        </w:rPr>
        <w:br/>
      </w:r>
    </w:p>
    <w:p w14:paraId="17D14D82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color w:val="000000"/>
        </w:rPr>
      </w:pPr>
      <w:r>
        <w:rPr>
          <w:b/>
          <w:bCs/>
          <w:color w:val="000000"/>
        </w:rPr>
        <w:t>Rozdział 1</w:t>
      </w:r>
    </w:p>
    <w:p w14:paraId="539739C2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Cel główny i cele szczegółowe programu</w:t>
      </w:r>
    </w:p>
    <w:p w14:paraId="6B8FB6E5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b/>
          <w:bCs/>
        </w:rPr>
      </w:pPr>
    </w:p>
    <w:p w14:paraId="03684CDB" w14:textId="77777777" w:rsidR="00EE41EF" w:rsidRDefault="00EE41EF" w:rsidP="00EE41EF">
      <w:pPr>
        <w:keepNext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§1.</w:t>
      </w:r>
    </w:p>
    <w:p w14:paraId="53592322" w14:textId="77777777" w:rsidR="00EE41EF" w:rsidRDefault="00EE41EF" w:rsidP="00EE41EF">
      <w:pPr>
        <w:pStyle w:val="Akapitzlist"/>
        <w:keepNext/>
        <w:numPr>
          <w:ilvl w:val="0"/>
          <w:numId w:val="1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Celem głównym programu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jest wzrost partycypacji społecznej, doskonalenie jej form a także wprowadzenie jasnych i czytelnych rozwiązań prawnych, włączających organizacje pozarządowe i inne podmioty działające w sferze pożytku publicznego, w system demokracji lokalnej. </w:t>
      </w:r>
    </w:p>
    <w:p w14:paraId="1DA5A453" w14:textId="77777777" w:rsidR="00EE41EF" w:rsidRDefault="00EE41EF" w:rsidP="00EE41EF">
      <w:pPr>
        <w:pStyle w:val="Akapitzlist"/>
        <w:keepNext/>
        <w:numPr>
          <w:ilvl w:val="0"/>
          <w:numId w:val="1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Celami szczegółowymi programu jest :</w:t>
      </w:r>
    </w:p>
    <w:p w14:paraId="769DB6E0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poprawa jakości życia mieszkańców poprzez pełniejsze zaspokojenie potrzeb społecznych,</w:t>
      </w:r>
    </w:p>
    <w:p w14:paraId="1B7DAE75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zwiększenie aktywności społecznej mieszkańców Gminy Brzesko, </w:t>
      </w:r>
    </w:p>
    <w:p w14:paraId="3F9A7461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umacnianie poczucia odpowiedzialności za siebie, swoje otoczenie, wspólnotę lokalną, </w:t>
      </w:r>
    </w:p>
    <w:p w14:paraId="236F77B8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wzmacnianie mechanizmów współpracy samorządu i organizacji pozarządowych oraz zapewnienia im udziału w realizacji zadań własnych samorządu, </w:t>
      </w:r>
    </w:p>
    <w:p w14:paraId="06509674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wprowadzanie nowatorskich i bardziej efektywnych działań na rzecz mieszkańców, </w:t>
      </w:r>
    </w:p>
    <w:p w14:paraId="5CA893FD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uzupełnianie działań Gminy w obszarach mniej zagospodarowanych przez jednostki gminne, </w:t>
      </w:r>
    </w:p>
    <w:p w14:paraId="4A42456C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udziału w budowaniu cząstkowych planów i strategii Gminy Brzesko, </w:t>
      </w:r>
    </w:p>
    <w:p w14:paraId="6B6E2B61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upowszechnianie i wprowadzanie w życie postanowień ustawy o działalności pożytku publicznego, </w:t>
      </w:r>
    </w:p>
    <w:p w14:paraId="7C831EB2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zwiększanie aktywności organizacji pozarządowych w ubieganiu się o środki unijne. </w:t>
      </w:r>
    </w:p>
    <w:p w14:paraId="4D3D999C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bookmarkStart w:id="2" w:name="_Hlk52792194"/>
    </w:p>
    <w:p w14:paraId="4F3AD4C1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color w:val="000000"/>
        </w:rPr>
      </w:pPr>
      <w:r>
        <w:rPr>
          <w:b/>
          <w:bCs/>
          <w:color w:val="000000"/>
        </w:rPr>
        <w:t>Rozdział 2</w:t>
      </w:r>
    </w:p>
    <w:p w14:paraId="1F00DD36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bookmarkStart w:id="3" w:name="_Hlk52791722"/>
      <w:bookmarkStart w:id="4" w:name="_Hlk52792808"/>
      <w:bookmarkEnd w:id="2"/>
      <w:r>
        <w:rPr>
          <w:b/>
          <w:bCs/>
          <w:color w:val="000000"/>
          <w:sz w:val="22"/>
          <w:szCs w:val="22"/>
        </w:rPr>
        <w:t>Priorytetowe zadania publiczne oraz zakres przedmiotowy w zakresie współpracy Gminy Brzesko z organizacjami pozarządowymi</w:t>
      </w:r>
    </w:p>
    <w:p w14:paraId="7F332612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bookmarkEnd w:id="3"/>
      <w:r>
        <w:rPr>
          <w:b/>
          <w:bCs/>
          <w:color w:val="000000"/>
          <w:sz w:val="22"/>
          <w:szCs w:val="22"/>
        </w:rPr>
        <w:t>2.</w:t>
      </w:r>
      <w:bookmarkEnd w:id="4"/>
    </w:p>
    <w:p w14:paraId="68488F5A" w14:textId="77777777" w:rsidR="00EE41EF" w:rsidRDefault="00EE41EF" w:rsidP="00EE41EF">
      <w:pPr>
        <w:suppressAutoHyphens w:val="0"/>
        <w:rPr>
          <w:sz w:val="30"/>
          <w:szCs w:val="30"/>
          <w:lang w:eastAsia="pl-PL"/>
        </w:rPr>
      </w:pPr>
      <w:r>
        <w:rPr>
          <w:color w:val="000000"/>
          <w:sz w:val="22"/>
          <w:szCs w:val="22"/>
        </w:rPr>
        <w:t>Do zadań priorytetowych, oraz zakresu przedmiotowego, który będzie realizowany na terenie Gminy Brzesko należą zadania w zakresie:</w:t>
      </w:r>
      <w:r>
        <w:rPr>
          <w:sz w:val="30"/>
          <w:szCs w:val="30"/>
          <w:lang w:eastAsia="pl-PL"/>
        </w:rPr>
        <w:t xml:space="preserve"> </w:t>
      </w:r>
    </w:p>
    <w:p w14:paraId="42B051A0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pomocy społecznej, w tym pomocy rodzinom i osobom w trudnej sytuacji życiowej oraz wyrównywania szans tych rodzin i osób,</w:t>
      </w:r>
    </w:p>
    <w:p w14:paraId="0138507A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wspierania rodziny i systemu pieczy zastępczej,</w:t>
      </w:r>
    </w:p>
    <w:p w14:paraId="68741AA1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podtrzymywania i upowszechniania tradycji narodowej, pielęgnowania</w:t>
      </w:r>
      <w:r>
        <w:rPr>
          <w:sz w:val="22"/>
          <w:szCs w:val="22"/>
          <w:lang w:eastAsia="pl-PL"/>
        </w:rPr>
        <w:br/>
        <w:t>polskości oraz rozwoju świadomości narodowej, obywatelskiej i kulturowej,</w:t>
      </w:r>
    </w:p>
    <w:p w14:paraId="492E892D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mniejszości narodowych i etnicznych oraz języka</w:t>
      </w:r>
      <w:r>
        <w:rPr>
          <w:sz w:val="22"/>
          <w:szCs w:val="22"/>
          <w:lang w:eastAsia="pl-PL"/>
        </w:rPr>
        <w:br/>
        <w:t>regionalnego;</w:t>
      </w:r>
    </w:p>
    <w:p w14:paraId="19515DDD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osób niepełnosprawnych,</w:t>
      </w:r>
    </w:p>
    <w:p w14:paraId="618AAAF2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osób w wieku emerytalnym,</w:t>
      </w:r>
    </w:p>
    <w:p w14:paraId="1FCCE094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wspomagającej rozwój wspólnot i społeczności lokalnych,</w:t>
      </w:r>
    </w:p>
    <w:p w14:paraId="11D05F5E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dzieci i młodzieży, w tym wypoczynku dzieci i młodzieży,</w:t>
      </w:r>
    </w:p>
    <w:p w14:paraId="01E74536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kultury, sztuki, ochrony dóbr kultury i dziedzictwa narodowego;</w:t>
      </w:r>
    </w:p>
    <w:p w14:paraId="2056D49A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wspierania i upowszechniania kultury fizycznej,</w:t>
      </w:r>
    </w:p>
    <w:p w14:paraId="3E26E353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ekologii i ochrony zwierząt oraz ochrony dziedzictwa przyrodniczego,</w:t>
      </w:r>
    </w:p>
    <w:p w14:paraId="74EBCDA7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turystyki i krajoznawstwa,</w:t>
      </w:r>
    </w:p>
    <w:p w14:paraId="153D6C18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przeciwdziałania uzależnieniom i patologiom społecznym</w:t>
      </w:r>
    </w:p>
    <w:p w14:paraId="706881E6" w14:textId="77777777" w:rsidR="00EE41EF" w:rsidRDefault="00EE41EF" w:rsidP="00EE41EF">
      <w:pPr>
        <w:pStyle w:val="Akapitzlist"/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br/>
      </w:r>
    </w:p>
    <w:p w14:paraId="744C42B2" w14:textId="77777777" w:rsidR="00EE41EF" w:rsidRDefault="00EE41EF" w:rsidP="00EE41EF">
      <w:pPr>
        <w:keepNext/>
        <w:autoSpaceDE w:val="0"/>
        <w:jc w:val="both"/>
        <w:rPr>
          <w:b/>
          <w:bCs/>
          <w:color w:val="000000"/>
        </w:rPr>
      </w:pPr>
      <w:bookmarkStart w:id="5" w:name="_Hlk52796158"/>
    </w:p>
    <w:p w14:paraId="2CA7A778" w14:textId="77777777" w:rsidR="00EE41EF" w:rsidRDefault="00EE41EF" w:rsidP="00EE41EF">
      <w:pPr>
        <w:keepNext/>
        <w:autoSpaceDE w:val="0"/>
        <w:jc w:val="center"/>
        <w:rPr>
          <w:b/>
          <w:bCs/>
          <w:color w:val="000000"/>
        </w:rPr>
      </w:pPr>
    </w:p>
    <w:p w14:paraId="36D0635D" w14:textId="77777777" w:rsidR="00EE41EF" w:rsidRDefault="00EE41EF" w:rsidP="00EE41EF">
      <w:pPr>
        <w:keepNext/>
        <w:autoSpaceDE w:val="0"/>
        <w:jc w:val="center"/>
        <w:rPr>
          <w:color w:val="000000"/>
        </w:rPr>
      </w:pPr>
      <w:r>
        <w:rPr>
          <w:b/>
          <w:bCs/>
          <w:color w:val="000000"/>
        </w:rPr>
        <w:t>Rozdział 3</w:t>
      </w:r>
      <w:bookmarkEnd w:id="5"/>
    </w:p>
    <w:p w14:paraId="7380A62C" w14:textId="77777777" w:rsidR="00EE41EF" w:rsidRDefault="00EE41EF" w:rsidP="00EE41EF">
      <w:pPr>
        <w:keepNext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Zasady współpracy</w:t>
      </w:r>
    </w:p>
    <w:p w14:paraId="2973D973" w14:textId="77777777" w:rsidR="00EE41EF" w:rsidRDefault="00EE41EF" w:rsidP="00EE41EF">
      <w:pPr>
        <w:keepNext/>
        <w:autoSpaceDE w:val="0"/>
      </w:pPr>
    </w:p>
    <w:p w14:paraId="5C69E72B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§3.</w:t>
      </w:r>
    </w:p>
    <w:p w14:paraId="65D64704" w14:textId="77777777" w:rsidR="00EE41EF" w:rsidRDefault="00EE41EF" w:rsidP="00EE41EF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Współpraca Gminy z organizacjami pozarządowymi i innymi podmiotami działającymi w sferze pożytku publicznego odbywa się w oparciu o zasady: </w:t>
      </w:r>
    </w:p>
    <w:p w14:paraId="686F61F5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partnerstwa – oznaczającej współpracę na warunkach równości praw i obowiązków,</w:t>
      </w:r>
    </w:p>
    <w:p w14:paraId="140DD75D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pomocniczości – rozumianej jako udzielanie sobie wzajemnego wsparcia w zakresie przygotowania i realizacji zadań publicznych,</w:t>
      </w:r>
    </w:p>
    <w:p w14:paraId="720BB8B7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efektywności – polegającej na dążeniu do osiągnięcia możliwie najlepszych efektów i realizacji zadań publicznych,</w:t>
      </w:r>
    </w:p>
    <w:p w14:paraId="46BA2B95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jawności – przejawiającej się powszechnie dostępnymi i zrozumiałymi zasadami w zakresie stosowanych procedur i kryteriów podejmowania decyzji,</w:t>
      </w:r>
    </w:p>
    <w:p w14:paraId="6F26CA91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 suwerenności stron – rozumianej jako zapewnienie partnerom możliwości samodzielnego określania sposobów realizacji zadania publicznego</w:t>
      </w:r>
    </w:p>
    <w:p w14:paraId="3E361BE8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uczciwej konkurencji – zakładają równe, bezinteresowne i bezstronne traktowanie wszystkich podmiotów w zakresie podejmowania działań.</w:t>
      </w:r>
    </w:p>
    <w:p w14:paraId="3CD9573E" w14:textId="77777777" w:rsidR="00EE41EF" w:rsidRDefault="00EE41EF" w:rsidP="00EE41EF">
      <w:pPr>
        <w:keepNext/>
        <w:autoSpaceDE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Rozdział 4</w:t>
      </w:r>
    </w:p>
    <w:p w14:paraId="78F4B5B2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Formy współpracy</w:t>
      </w:r>
    </w:p>
    <w:p w14:paraId="5EEB5523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§4.</w:t>
      </w:r>
    </w:p>
    <w:p w14:paraId="052E1A14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Współpraca o charakterze finansowym może odbywać się w następujących formach:</w:t>
      </w:r>
    </w:p>
    <w:p w14:paraId="54AB1621" w14:textId="77777777" w:rsidR="00EE41EF" w:rsidRDefault="00EE41EF" w:rsidP="00EE41EF">
      <w:pPr>
        <w:pStyle w:val="Akapitzlist"/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</w:p>
    <w:p w14:paraId="427CD7EA" w14:textId="77777777" w:rsidR="00EE41EF" w:rsidRDefault="00EE41EF" w:rsidP="00EE41EF">
      <w:pPr>
        <w:pStyle w:val="Akapitzlist"/>
        <w:keepLines/>
        <w:numPr>
          <w:ilvl w:val="0"/>
          <w:numId w:val="6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>
        <w:t>powierzania realizacji zadania publicznego poprzez udzielanie dotacji na sfinansowanie jego realizacji,</w:t>
      </w:r>
    </w:p>
    <w:p w14:paraId="4A740360" w14:textId="77777777" w:rsidR="00EE41EF" w:rsidRDefault="00EE41EF" w:rsidP="00EE41EF">
      <w:pPr>
        <w:pStyle w:val="Akapitzlist"/>
        <w:keepLines/>
        <w:numPr>
          <w:ilvl w:val="0"/>
          <w:numId w:val="6"/>
        </w:numPr>
        <w:autoSpaceDE w:val="0"/>
        <w:spacing w:before="120" w:after="120"/>
        <w:ind w:left="0" w:firstLine="0"/>
        <w:jc w:val="both"/>
      </w:pPr>
      <w:r>
        <w:t>wspieranie realizacji zadania publicznego poprzez udzielenie dotacji na dofinansowanie jego realizacji,</w:t>
      </w:r>
    </w:p>
    <w:p w14:paraId="5FB24BC5" w14:textId="77777777" w:rsidR="00EE41EF" w:rsidRDefault="00EE41EF" w:rsidP="00EE41EF">
      <w:pPr>
        <w:pStyle w:val="Akapitzlist"/>
        <w:keepLines/>
        <w:numPr>
          <w:ilvl w:val="0"/>
          <w:numId w:val="6"/>
        </w:numPr>
        <w:autoSpaceDE w:val="0"/>
        <w:spacing w:before="120" w:after="120"/>
        <w:ind w:left="0" w:firstLine="0"/>
        <w:jc w:val="both"/>
      </w:pPr>
      <w:r>
        <w:t>udzielania pożyczek organizacjom pozarządowym na realizację zadań publicznych skierowanych do mieszkańców,</w:t>
      </w:r>
    </w:p>
    <w:p w14:paraId="5611B2DC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Zlecanie realizacji zadań publicznych następuje w trybie konkursu ofert oraz w trybie małych grantów na podstawie oferty organizacji, chyba że przepisy odrębne przewidują inny tryb zlecenia. Zasady przyznawania dotacji w trybie konkursu ofert określone są w procedurze konkursowej, zaś procedura mało grantowa określa zasady przyznawania dotacji w trybie małych grantów.</w:t>
      </w:r>
    </w:p>
    <w:p w14:paraId="00078A27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 xml:space="preserve">Powierzanie wykonana zadań publicznych może nastąpić w innym trybie niż określony </w:t>
      </w:r>
      <w:r>
        <w:rPr>
          <w:color w:val="000000"/>
          <w:sz w:val="22"/>
          <w:szCs w:val="22"/>
        </w:rPr>
        <w:br/>
        <w:t xml:space="preserve">w ustępie 2, jeżeli dane zadanie można zrealizować efektywniej w inny sposób określony </w:t>
      </w:r>
      <w:r>
        <w:rPr>
          <w:color w:val="000000"/>
          <w:sz w:val="22"/>
          <w:szCs w:val="22"/>
        </w:rPr>
        <w:br/>
        <w:t>w odrębnych przepisach, w szczególności poprzez zakup od organizacji pozarządowych prowadzących działalność gospodarczą lub działalność odpłatną pożytku publicznego, na zasadach i w trybie określonych w ustawie z dnia 11 września 2019 r. Prawo zamówień publicznych przy porównywalności metod kalkulacji kosztów oraz porównywalności opodatkowania. Przy zakupie tych usług należy rozważyć zastosowanie klauzul społecznych lub innych kryteriów społecznych [społecznie odpowiedzialne zamówienia dla podmiotów ekonomii społecznej (PES)]. Szczegółowe wytyczne w tym zakresie określa się w odrębnych dokumentach, gdzie przez następujące pojęcia rozumie się: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C4BA0AF" w14:textId="6CEAF8D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Klauzule społeczne - rozumie się przez to wyjątki, zgodnie z art. 94 ustawy z dnia 11 września   2019 r. Prawo zamówień publicznych (Dz.U. z 202</w:t>
      </w:r>
      <w:r w:rsidR="00BA12F1">
        <w:rPr>
          <w:color w:val="000000"/>
          <w:sz w:val="22"/>
          <w:szCs w:val="22"/>
        </w:rPr>
        <w:t xml:space="preserve">4 </w:t>
      </w:r>
      <w:r>
        <w:rPr>
          <w:color w:val="000000"/>
          <w:sz w:val="22"/>
          <w:szCs w:val="22"/>
        </w:rPr>
        <w:t>r. poz.</w:t>
      </w:r>
      <w:r w:rsidR="00BA12F1">
        <w:rPr>
          <w:color w:val="000000"/>
          <w:sz w:val="22"/>
          <w:szCs w:val="22"/>
        </w:rPr>
        <w:t>1320</w:t>
      </w:r>
      <w:r>
        <w:rPr>
          <w:color w:val="000000"/>
          <w:sz w:val="22"/>
          <w:szCs w:val="22"/>
        </w:rPr>
        <w:t>) od ogólnych reguł zamówień publicznych pozwalające zamawiającemu przy zlecaniu zamówienia wziąć pod uwagę dodatkowe warunki przyczyniające się do realizacji celów społecznych,</w:t>
      </w:r>
    </w:p>
    <w:p w14:paraId="3C601AFD" w14:textId="7777777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Społecznie Odpowiedzialne Zamówienia Publiczne - odnoszą się do etapów zamówień publicznych, które uwzględniają jeden lub kilka następujących aspektów: promocja godnej pracy, poszanowanie praw człowieka i prawa pracy, wsparcie społecznego włączenia (w tym osób niepełnosprawnych) ekonomia społeczna i MSP, promocja równych szans oraz zasady dostępny i przeznaczony dla wszystkich”, włączenie zrównoważonych kryteriów wraz </w:t>
      </w:r>
      <w:r>
        <w:rPr>
          <w:color w:val="000000"/>
          <w:sz w:val="22"/>
          <w:szCs w:val="22"/>
        </w:rPr>
        <w:br/>
        <w:t>z uwzględnieniem kwestii uczciwego i etycznego handlu przy poszanowaniu zasad traktowanych i dyrektyw w sprawie zamówień publicznych,</w:t>
      </w:r>
    </w:p>
    <w:p w14:paraId="4DF832FA" w14:textId="7777777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Ekonomia społeczna - to sfera aktywności obywatelskiej i społecznej, która poprzez działalność gospodarczą i pożytku publicznego służy: integracji zawodowej i społecznej osób zagrożonych marginalizacją społeczną, tworzeniu miejsc pracy, świadczeniu usług społecznych użyteczności publicznej ( na rzecz interesu ogólnego) oraz rozwojowi lokalnemu,</w:t>
      </w:r>
    </w:p>
    <w:p w14:paraId="45C87D35" w14:textId="7777777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Podmioty ekonomii społecznej (PES) - to w szczególności: organizacje pozarządowe oraz podmioty, o których mowa w art.3 ust.3 ustawy o działalności pożytku publicznego </w:t>
      </w:r>
      <w:r>
        <w:rPr>
          <w:color w:val="000000"/>
          <w:sz w:val="22"/>
          <w:szCs w:val="22"/>
        </w:rPr>
        <w:br/>
        <w:t xml:space="preserve">i o wolontariacie; spółdzielnie socjalne, podmioty reintegracyjne dla osób zagrożonych wykluczeniem społecznym (CIS,KIS,ZAZ,WTZ) spółki non profit. PES, które prowadzą działalność gospodarczą lub odpłatną pożytku publicznego, aktywizują zawodowo osoby </w:t>
      </w:r>
      <w:proofErr w:type="spellStart"/>
      <w:r>
        <w:rPr>
          <w:color w:val="000000"/>
          <w:sz w:val="22"/>
          <w:szCs w:val="22"/>
        </w:rPr>
        <w:t>trudnozatrudnialne</w:t>
      </w:r>
      <w:proofErr w:type="spellEnd"/>
      <w:r>
        <w:rPr>
          <w:color w:val="000000"/>
          <w:sz w:val="22"/>
          <w:szCs w:val="22"/>
        </w:rPr>
        <w:t>, nie prywatyzują zysku lub nadwyżki bilansowej i są zarządzane w sposób partycypacyjny to przedsiębiorstwa społeczne (PS).</w:t>
      </w:r>
    </w:p>
    <w:p w14:paraId="377832AC" w14:textId="6283F8B2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 xml:space="preserve">W przypadku wystąpienia klęski żywiołowej, katastrofy naturalnej lub awarii technicznej </w:t>
      </w:r>
      <w:r>
        <w:rPr>
          <w:color w:val="000000"/>
          <w:sz w:val="22"/>
          <w:szCs w:val="22"/>
        </w:rPr>
        <w:br/>
        <w:t>w rozumieniu art.3 ust.1 ustawy z dnia 18 kwietnia 2002r. o stanie klęski żywiołowej ( Dz. U. z 20</w:t>
      </w:r>
      <w:r w:rsidR="0005326E"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>r. poz. 1</w:t>
      </w:r>
      <w:r w:rsidR="0005326E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) można zlecić organizacjom pozarządowym realizację zadań publicznych </w:t>
      </w:r>
      <w:r>
        <w:rPr>
          <w:color w:val="000000"/>
          <w:sz w:val="22"/>
          <w:szCs w:val="22"/>
        </w:rPr>
        <w:br/>
        <w:t>z pominięciem trybu konkursu ofert.</w:t>
      </w:r>
    </w:p>
    <w:p w14:paraId="193CB0DA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 xml:space="preserve">Zlecenie realizacji zadań odbywa się po przeprowadzeniu otwartego konkursu ofert, chyba że przepisy odrębne przewidują inny tryb zlecania. Burmistrz Brzeska w drodze zarządzenia powołuje komisje konkursowe w składzie co najmniej 5 osobowym. Komisje oceniają oferty pod względem formalnym, oraz dokonują oceny merytorycznej treści złożonych ofert. </w:t>
      </w:r>
      <w:r>
        <w:rPr>
          <w:color w:val="000000"/>
          <w:sz w:val="22"/>
          <w:szCs w:val="22"/>
        </w:rPr>
        <w:br/>
        <w:t>Po dokonaniu oceny przedstawiają Burmistrzowi Brzeska swoją opinię wraz z proponowaną wysokością dotacji, zgodnie z art. 15 ustawy o działalności pożytku publicznego i o wolontariacie. </w:t>
      </w:r>
    </w:p>
    <w:p w14:paraId="48594FCB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Ostatecznego podziału środków przyznawanych organizacjom pozarządowym i innym podmiotom działającym w sferze pożytku publicznego dokonuje Burmistrz Brzeska po zapoznaniu się z wynikami ogłoszonego konkursu ofert. Informacje o podziale środków finansowych zostaną umieszczone w Biuletynie Informacji Publicznej, na stronach internetowych www.brzesko.pl i na tablicy ogłoszeń Urzędu Miejskiego w Brzesku. </w:t>
      </w:r>
    </w:p>
    <w:p w14:paraId="25570C38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Przekazanie środków finansowych na realizację określonego zadania odbywa się na podstawie umowy zawartej pomiędzy Burmistrzem Brzeska lub osobami przez niego upoważnionymi, a organizacją pozarządową lub innym podmiotem działającym w sferze pożytku publicznego. Przyznane dotacje nie mogą być wykorzystywane na inny cel niż przedstawiony w ofercie i określony w umowie. Prawa i obowiązki wynikające z umowy nie mogą być przekazane osobom trzecim. </w:t>
      </w:r>
    </w:p>
    <w:p w14:paraId="177C8249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Organizacja zobowiązana jest do rzetelnego rozliczenia przedmiotu umowy. </w:t>
      </w:r>
    </w:p>
    <w:p w14:paraId="1E9ED801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Burmistrzowi Brzeska służy prawo kontroli w trakcie wykonywania zadania przez organizacje pozarządowe, w tym również sposób wydatkowania przekazanych środków finansowych. </w:t>
      </w:r>
    </w:p>
    <w:p w14:paraId="4ED15BA7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Posiadanie przez Gminę tytułu egzekucyjnego, wynikającego z zobowiązań finansowych organizacji lub innego podmiotu wobec Gminy wyklucza przyznanie dotacji na zgłaszane w ofercie zadania lub programy. </w:t>
      </w:r>
    </w:p>
    <w:p w14:paraId="50B605D6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Szczegółowy tryb powoływania oraz zasady działania komisji konkursowych określa procedura konkursowa.</w:t>
      </w:r>
    </w:p>
    <w:p w14:paraId="720AB95B" w14:textId="763ED796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Sprawozdanie z realizacji programu Burmistrz Brzeska przedstawia Radzie Miejskiej w terminie do 31 maja 202</w:t>
      </w:r>
      <w:r w:rsidR="00CD2E7C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r. Realizacja Programu będzie oceniana w oparciu o takie kryteria jak m. in.: ilość konkursów, liczba złożonych ofert, liczba zawartych umów, wysokość wydanych środków. </w:t>
      </w:r>
    </w:p>
    <w:p w14:paraId="2075D75D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63D3D5A3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50B7B9A9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335A745E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§5.</w:t>
      </w:r>
    </w:p>
    <w:p w14:paraId="302F0A2C" w14:textId="77777777" w:rsidR="00EE41EF" w:rsidRDefault="00EE41EF" w:rsidP="00EE41EF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Formy współpracy pozafinansowej Gminy z organizacjami pozarządowymi:</w:t>
      </w:r>
    </w:p>
    <w:p w14:paraId="17A61387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wzmacnianie instytucjonalne organizacji pozarządowych (szkolenia, konsultacje, konferencje), </w:t>
      </w:r>
    </w:p>
    <w:p w14:paraId="5947D7D7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udzielanie rekomendacji organizacjom współpracującym z  Gminą, które ubiegają się o dofinansowanie ze źródeł pozabudżetowych, </w:t>
      </w:r>
    </w:p>
    <w:p w14:paraId="34303CFB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pomoc w nawiązywaniu kontaktów międzynarodowych, szczególnie z miastami partnerskimi Brzeska, </w:t>
      </w:r>
    </w:p>
    <w:p w14:paraId="39A035E9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współdziałanie w pozyskiwaniu środków finansowych z innych źródeł, w szczególności ze środków unijnych, </w:t>
      </w:r>
    </w:p>
    <w:p w14:paraId="5241057C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promocja osiągnięć organizacji pozarządowych w mediach, </w:t>
      </w:r>
    </w:p>
    <w:p w14:paraId="237C37B9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konsultowanie z organizacjami prowadzącymi działalność pożytku publicznego projektów aktów normatywnych dotyczących ich statutowej działalności, </w:t>
      </w:r>
    </w:p>
    <w:p w14:paraId="6F72673B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użyczanie lokali komunalnych na realizację zadań (spotkania, imprezy, konferencje), </w:t>
      </w:r>
    </w:p>
    <w:p w14:paraId="12EF3706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udział Gminy jako partnera w projektach o dofinansowanie ze źródeł pozabudżetowych, </w:t>
      </w:r>
    </w:p>
    <w:p w14:paraId="7E1EACEE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udział przedstawicieli samorządu w spotkaniach z organizacjami pozarządowymi dotyczących wzajemnej współpracy i bieżących problemów,</w:t>
      </w:r>
    </w:p>
    <w:p w14:paraId="79DD18CC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Burmistrz może objąć honorowym patronatem działania lub programy prowadzone przez organizacje pozarządowe,</w:t>
      </w:r>
    </w:p>
    <w:p w14:paraId="320D5182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Burmistrz może przyznać organizacjom pozarządowym lub ich przedstawicielom wyróżnienia za wybitne osiągnięcia dla miasta i jego mieszkańców.</w:t>
      </w:r>
    </w:p>
    <w:p w14:paraId="43FCA465" w14:textId="77777777" w:rsidR="00EE41EF" w:rsidRDefault="00EE41EF" w:rsidP="00EE41EF">
      <w:pPr>
        <w:keepNext/>
        <w:keepLines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5.</w:t>
      </w:r>
    </w:p>
    <w:p w14:paraId="4E3B8B0F" w14:textId="77777777" w:rsidR="00EE41EF" w:rsidRDefault="00EE41EF" w:rsidP="00EE41EF">
      <w:pPr>
        <w:keepNext/>
        <w:keepLines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Wysokość środków planowanych na realizację programu</w:t>
      </w:r>
    </w:p>
    <w:p w14:paraId="5D52AC84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§6.</w:t>
      </w:r>
    </w:p>
    <w:p w14:paraId="47B13DA3" w14:textId="1CD9B39A" w:rsidR="00EE41EF" w:rsidRDefault="00EE41EF" w:rsidP="00EE41EF">
      <w:pPr>
        <w:keepNext/>
        <w:keepLines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realizację programu w części dotyczącej zlecania realizacji zadań publicznych w ramach konkursów ofert i małych dotacji planowana jest kwota nie większa niż 1 </w:t>
      </w:r>
      <w:r w:rsidR="00A66387">
        <w:rPr>
          <w:color w:val="000000"/>
          <w:sz w:val="22"/>
          <w:szCs w:val="22"/>
        </w:rPr>
        <w:t>9</w:t>
      </w:r>
      <w:r w:rsidR="00C15AD6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 xml:space="preserve"> 000,00 złotych.</w:t>
      </w:r>
    </w:p>
    <w:p w14:paraId="75966F74" w14:textId="77777777" w:rsidR="00EE41EF" w:rsidRDefault="00EE41EF" w:rsidP="00EE41EF">
      <w:pPr>
        <w:keepNext/>
        <w:keepLines/>
        <w:autoSpaceDE w:val="0"/>
        <w:jc w:val="both"/>
        <w:rPr>
          <w:color w:val="000000"/>
          <w:sz w:val="22"/>
          <w:szCs w:val="22"/>
        </w:rPr>
      </w:pPr>
    </w:p>
    <w:p w14:paraId="273E9BCB" w14:textId="77777777" w:rsidR="00EE41EF" w:rsidRDefault="00EE41EF" w:rsidP="00EE41EF">
      <w:pPr>
        <w:keepNext/>
        <w:keepLines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6.</w:t>
      </w:r>
    </w:p>
    <w:p w14:paraId="27EB8EE4" w14:textId="77777777" w:rsidR="00EE41EF" w:rsidRDefault="00EE41EF" w:rsidP="00EE41EF">
      <w:pPr>
        <w:keepNext/>
        <w:keepLines/>
        <w:autoSpaceDE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Postanowienia końcowe</w:t>
      </w:r>
      <w:r>
        <w:rPr>
          <w:color w:val="000000"/>
          <w:sz w:val="22"/>
          <w:szCs w:val="22"/>
        </w:rPr>
        <w:t> </w:t>
      </w:r>
    </w:p>
    <w:p w14:paraId="12D599FF" w14:textId="77777777" w:rsidR="00EE41EF" w:rsidRDefault="00EE41EF" w:rsidP="00EE41EF">
      <w:pPr>
        <w:keepLines/>
        <w:autoSpaceDE w:val="0"/>
        <w:spacing w:before="120" w:after="120"/>
        <w:jc w:val="center"/>
      </w:pPr>
      <w:r>
        <w:rPr>
          <w:b/>
          <w:bCs/>
          <w:color w:val="000000"/>
          <w:sz w:val="22"/>
          <w:szCs w:val="22"/>
        </w:rPr>
        <w:t>§7.</w:t>
      </w:r>
    </w:p>
    <w:p w14:paraId="278184F5" w14:textId="5D6FBF7B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1. Uwagi, wnioski i propozycje, dotyczące funkcjonowania Programu Współpracy Gminy Brzesko z Organizacjami Pozarządowymi na rok 202</w:t>
      </w:r>
      <w:r w:rsidR="00CD2E7C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podmioty mogą zgłaszać Burmistrzowi Brzeska indywidualnie lub za pośrednictwem Urzędu Miejskiego w Brzesku. </w:t>
      </w:r>
    </w:p>
    <w:p w14:paraId="2ED6831F" w14:textId="77777777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2. Burmistrz Brzeska prowadzi rejestr umów zawartych z organizacjami pozarządowymi i innymi podmiotami określonymi w sprawie wspierania lub powierzenia wykonania zadań publicznych. </w:t>
      </w:r>
    </w:p>
    <w:p w14:paraId="7671071D" w14:textId="77777777" w:rsidR="00EE41EF" w:rsidRDefault="00EE41EF" w:rsidP="00EE41EF">
      <w:pPr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Program współpracy z organizacjami pozarządowymi jest tworzony w oparciu o dotychczasowe doświadczenia oraz wnioski zainteresowanych organizacji. </w:t>
      </w:r>
    </w:p>
    <w:p w14:paraId="692ACEFB" w14:textId="77777777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4. Uzyskiwane w czasie realizacji programu informacje, uwagi, wnioski i propozycje dotyczące realizowanych projektów będą wykorzystywane do usprawnienia bieżącej współpracy Gminy Brzesko z organizacjami pozarządowymi</w:t>
      </w:r>
    </w:p>
    <w:p w14:paraId="2A535F4F" w14:textId="77777777" w:rsidR="00EE41EF" w:rsidRDefault="00EE41EF" w:rsidP="00EE41EF">
      <w:pPr>
        <w:keepNext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D230434" w14:textId="77777777" w:rsidR="000E0880" w:rsidRDefault="000E0880" w:rsidP="000E0880">
      <w:pPr>
        <w:ind w:left="5664" w:firstLine="708"/>
        <w:rPr>
          <w:b/>
        </w:rPr>
      </w:pPr>
      <w:r>
        <w:rPr>
          <w:b/>
        </w:rPr>
        <w:t>Przewodniczący Rady</w:t>
      </w:r>
    </w:p>
    <w:p w14:paraId="136509BF" w14:textId="77777777" w:rsidR="000E0880" w:rsidRDefault="000E0880" w:rsidP="000E0880">
      <w:pPr>
        <w:ind w:left="5664" w:firstLine="708"/>
        <w:rPr>
          <w:b/>
        </w:rPr>
      </w:pPr>
      <w:r>
        <w:rPr>
          <w:b/>
        </w:rPr>
        <w:t>Miejskiej w Brzesku</w:t>
      </w:r>
    </w:p>
    <w:p w14:paraId="2633A979" w14:textId="77777777" w:rsidR="000E0880" w:rsidRDefault="000E0880" w:rsidP="000E0880">
      <w:pPr>
        <w:ind w:left="5664" w:firstLine="708"/>
        <w:rPr>
          <w:b/>
        </w:rPr>
      </w:pPr>
    </w:p>
    <w:p w14:paraId="26F94C91" w14:textId="77777777" w:rsidR="000E0880" w:rsidRDefault="000E0880" w:rsidP="000E0880">
      <w:pPr>
        <w:ind w:left="5664" w:firstLine="708"/>
        <w:rPr>
          <w:b/>
        </w:rPr>
      </w:pPr>
      <w:r>
        <w:rPr>
          <w:b/>
        </w:rPr>
        <w:t>mgr Adrian Zaleśny</w:t>
      </w:r>
    </w:p>
    <w:p w14:paraId="186F9386" w14:textId="77777777" w:rsidR="00EE41EF" w:rsidRDefault="00EE41EF" w:rsidP="00EE41EF">
      <w:pPr>
        <w:rPr>
          <w:b/>
          <w:bCs/>
        </w:rPr>
      </w:pPr>
    </w:p>
    <w:p w14:paraId="0B7B2A24" w14:textId="77777777" w:rsidR="00EE41EF" w:rsidRDefault="00EE41EF" w:rsidP="00EE41EF">
      <w:pPr>
        <w:rPr>
          <w:b/>
          <w:bCs/>
        </w:rPr>
      </w:pPr>
    </w:p>
    <w:p w14:paraId="0F0C4BDF" w14:textId="77777777" w:rsidR="00EE41EF" w:rsidRDefault="00EE41EF" w:rsidP="00EE41EF"/>
    <w:p w14:paraId="65C7649B" w14:textId="77777777" w:rsidR="00EE41EF" w:rsidRDefault="00EE41EF" w:rsidP="00EE41EF"/>
    <w:p w14:paraId="2D6B69CC" w14:textId="77777777" w:rsidR="00EE41EF" w:rsidRDefault="00EE41EF" w:rsidP="00EE41EF"/>
    <w:p w14:paraId="7E151324" w14:textId="77777777" w:rsidR="001C32A7" w:rsidRDefault="001C32A7"/>
    <w:sectPr w:rsidR="001C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A23"/>
    <w:multiLevelType w:val="hybridMultilevel"/>
    <w:tmpl w:val="90E2A5EE"/>
    <w:lvl w:ilvl="0" w:tplc="30DCF7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0EA"/>
    <w:multiLevelType w:val="hybridMultilevel"/>
    <w:tmpl w:val="CA14DB32"/>
    <w:lvl w:ilvl="0" w:tplc="ADD40D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651"/>
    <w:multiLevelType w:val="hybridMultilevel"/>
    <w:tmpl w:val="10A8699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7851"/>
    <w:multiLevelType w:val="hybridMultilevel"/>
    <w:tmpl w:val="76041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E13E8"/>
    <w:multiLevelType w:val="hybridMultilevel"/>
    <w:tmpl w:val="B44E8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618D"/>
    <w:multiLevelType w:val="hybridMultilevel"/>
    <w:tmpl w:val="D8A0FCFC"/>
    <w:lvl w:ilvl="0" w:tplc="FCA60A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E0CB5"/>
    <w:multiLevelType w:val="hybridMultilevel"/>
    <w:tmpl w:val="975C1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219F7"/>
    <w:multiLevelType w:val="hybridMultilevel"/>
    <w:tmpl w:val="8050DD38"/>
    <w:lvl w:ilvl="0" w:tplc="E2BC058E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91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55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819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099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734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3267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970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902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4A"/>
    <w:rsid w:val="0005326E"/>
    <w:rsid w:val="000E0880"/>
    <w:rsid w:val="000E56F1"/>
    <w:rsid w:val="000F0DD4"/>
    <w:rsid w:val="00114391"/>
    <w:rsid w:val="001C32A7"/>
    <w:rsid w:val="001D5EEB"/>
    <w:rsid w:val="004E65FA"/>
    <w:rsid w:val="005E1F93"/>
    <w:rsid w:val="00604C28"/>
    <w:rsid w:val="00622379"/>
    <w:rsid w:val="007073B4"/>
    <w:rsid w:val="0072351A"/>
    <w:rsid w:val="00772322"/>
    <w:rsid w:val="008C664A"/>
    <w:rsid w:val="00A66387"/>
    <w:rsid w:val="00AF3E5C"/>
    <w:rsid w:val="00B34306"/>
    <w:rsid w:val="00BA12F1"/>
    <w:rsid w:val="00C15AD6"/>
    <w:rsid w:val="00C939FA"/>
    <w:rsid w:val="00C96F14"/>
    <w:rsid w:val="00CD2E7C"/>
    <w:rsid w:val="00D57F40"/>
    <w:rsid w:val="00D858D7"/>
    <w:rsid w:val="00E54C3E"/>
    <w:rsid w:val="00E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04F7"/>
  <w15:chartTrackingRefBased/>
  <w15:docId w15:val="{7D8EE5B6-CB41-4F56-984C-051F5F3C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1905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Pabian</dc:creator>
  <cp:keywords/>
  <dc:description/>
  <cp:lastModifiedBy>Renata Pabian</cp:lastModifiedBy>
  <cp:revision>20</cp:revision>
  <cp:lastPrinted>2025-09-29T07:38:00Z</cp:lastPrinted>
  <dcterms:created xsi:type="dcterms:W3CDTF">2022-11-08T08:02:00Z</dcterms:created>
  <dcterms:modified xsi:type="dcterms:W3CDTF">2025-09-29T07:41:00Z</dcterms:modified>
</cp:coreProperties>
</file>