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8A0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N/znak: GM.7151…….2023.ES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dnia…….03.2023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W dniu      marca 2023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 Tomasza Latochę/Grzegorza Bracha</w:t>
      </w:r>
    </w:p>
    <w:p w14:paraId="34B0565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6BEDDFC3" w14:textId="77777777" w:rsidR="00E96E81" w:rsidRPr="004A23C6" w:rsidRDefault="00E96E81" w:rsidP="00E96E81">
      <w:pPr>
        <w:rPr>
          <w:rFonts w:cstheme="minorHAnsi"/>
          <w:b/>
          <w:bCs/>
          <w:sz w:val="24"/>
          <w:szCs w:val="24"/>
        </w:rPr>
      </w:pPr>
    </w:p>
    <w:p w14:paraId="1FAE1B9A" w14:textId="7777777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a 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77777777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………………..marca 2023 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5.Podstawę płatności czynszu najmu będzie stanowić faktura VAT, wystawiona </w:t>
      </w:r>
      <w:r w:rsidRPr="004A23C6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4A23C6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77777777" w:rsidR="00E96E81" w:rsidRPr="004A23C6" w:rsidRDefault="00E96E81" w:rsidP="00E96E81">
      <w:pPr>
        <w:pStyle w:val="Tekstpodstawowy2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8. Pozostała kwota czynszu należnego za miesiąc czerwiec 2023 r. jest płatna </w:t>
      </w:r>
      <w:r w:rsidRPr="004A23C6">
        <w:rPr>
          <w:rFonts w:asciiTheme="minorHAnsi" w:hAnsiTheme="minorHAnsi" w:cstheme="minorHAnsi"/>
        </w:rPr>
        <w:br/>
        <w:t>w terminie do dnia 10 czerwca 2023 r.</w:t>
      </w:r>
    </w:p>
    <w:p w14:paraId="47BCFD10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4A23C6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4A23C6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4A23C6">
        <w:rPr>
          <w:rFonts w:cstheme="minorHAnsi"/>
          <w:sz w:val="24"/>
          <w:szCs w:val="24"/>
        </w:rPr>
        <w:t>t.j</w:t>
      </w:r>
      <w:proofErr w:type="spellEnd"/>
      <w:r w:rsidRPr="004A23C6">
        <w:rPr>
          <w:rFonts w:cstheme="minorHAnsi"/>
          <w:sz w:val="24"/>
          <w:szCs w:val="24"/>
        </w:rPr>
        <w:t>. Dz.U. z 2021 r. poz.1899 z późn.zm.).</w:t>
      </w:r>
    </w:p>
    <w:p w14:paraId="134F80B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4A23C6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ab/>
      </w:r>
      <w:r w:rsidRPr="004A23C6">
        <w:rPr>
          <w:rFonts w:cstheme="minorHAnsi"/>
          <w:bCs/>
          <w:sz w:val="24"/>
          <w:szCs w:val="24"/>
        </w:rPr>
        <w:t>3.</w:t>
      </w:r>
      <w:r w:rsidRPr="004A23C6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4.Waloryzacja będzie dokonywana w fakturze VAT.</w:t>
      </w:r>
    </w:p>
    <w:p w14:paraId="050144A0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1CB26008" w14:textId="77777777" w:rsidR="00E96E81" w:rsidRPr="004A23C6" w:rsidRDefault="00E96E81" w:rsidP="00E96E81">
      <w:pPr>
        <w:ind w:firstLine="708"/>
        <w:jc w:val="both"/>
        <w:rPr>
          <w:rFonts w:cstheme="minorHAnsi"/>
          <w:sz w:val="24"/>
          <w:szCs w:val="24"/>
        </w:rPr>
      </w:pP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3EBB3F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046462C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1A2D2CEE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52215D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619537B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3487FA65" w14:textId="77777777" w:rsidR="00E96E81" w:rsidRPr="004A23C6" w:rsidRDefault="00E96E81" w:rsidP="00E96E81">
      <w:pPr>
        <w:pStyle w:val="Tekstpodstawowy3"/>
        <w:rPr>
          <w:rFonts w:asciiTheme="minorHAnsi" w:hAnsiTheme="minorHAnsi" w:cstheme="minorHAnsi"/>
          <w:color w:val="auto"/>
        </w:rPr>
      </w:pP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14F130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03EB06C4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lastRenderedPageBreak/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2DE0932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1B79DF77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D7E96B9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6C68FD6A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12CEACE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1DCC6BF2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655DBB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66DAA2D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CA513A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13EEC9F4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AC64D9D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349C4DD0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B61ECD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26C8E55B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138C55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16</w:t>
      </w:r>
    </w:p>
    <w:p w14:paraId="7CFB5C29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520B957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trzech jednobrzmiących egzemplarzach, </w:t>
      </w:r>
      <w:r w:rsidRPr="004A23C6">
        <w:rPr>
          <w:rFonts w:cstheme="minorHAnsi"/>
          <w:sz w:val="24"/>
          <w:szCs w:val="24"/>
        </w:rPr>
        <w:br/>
        <w:t>z których jeden egzemplarz otrzymuje Najemca, a dwa egzemplarze Wynajmujący.</w:t>
      </w:r>
    </w:p>
    <w:p w14:paraId="2170F655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5A6CC0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6AEE2EB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588CF0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9237AC1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128EDFF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A3F05B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ECBDCA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6DDDED51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5E62672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195DE485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214749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25C9C07D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7EA4A03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4A23C6"/>
    <w:rsid w:val="005F0AFE"/>
    <w:rsid w:val="00E96E81"/>
    <w:rsid w:val="00F17E66"/>
    <w:rsid w:val="00F35234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7</cp:revision>
  <dcterms:created xsi:type="dcterms:W3CDTF">2023-01-27T13:55:00Z</dcterms:created>
  <dcterms:modified xsi:type="dcterms:W3CDTF">2023-02-09T11:12:00Z</dcterms:modified>
</cp:coreProperties>
</file>