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F1D10">
      <w:pPr>
        <w:keepNext/>
        <w:spacing w:before="120" w:after="120" w:line="360" w:lineRule="auto"/>
        <w:ind w:left="4887"/>
        <w:jc w:val="left"/>
      </w:pPr>
      <w:r>
        <w:fldChar w:fldCharType="begin"/>
      </w:r>
      <w:r>
        <w:fldChar w:fldCharType="end"/>
      </w:r>
      <w:r>
        <w:t>Załącznik Nr 2 do uchwały Nr XXXI/242/2021</w:t>
      </w:r>
      <w:r>
        <w:br/>
        <w:t>Rady Miejskiej w Brzesku</w:t>
      </w:r>
      <w:r>
        <w:br/>
        <w:t>z dnia 27 stycznia 2021 r.</w:t>
      </w:r>
    </w:p>
    <w:p w:rsidR="00A77B3E" w:rsidRDefault="004F1D10">
      <w:pPr>
        <w:keepNext/>
        <w:spacing w:after="480"/>
        <w:jc w:val="center"/>
      </w:pPr>
      <w:r>
        <w:rPr>
          <w:b/>
        </w:rPr>
        <w:t>Plan pracy Komisji Gospodarki Komunalnej Ochrony Środowiska i Rolnictwa 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8145"/>
      </w:tblGrid>
      <w:tr w:rsidR="00933B9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Miesiąc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 xml:space="preserve">Tematyka </w:t>
            </w:r>
          </w:p>
        </w:tc>
      </w:tr>
      <w:tr w:rsidR="00933B90">
        <w:trPr>
          <w:trHeight w:val="135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STYCZEŃ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1. Informacja na temat funkcjonowania spółki MPC, nowe technologie-wizja lokalna.</w:t>
            </w:r>
          </w:p>
          <w:p w:rsidR="00933B90" w:rsidRDefault="004F1D10">
            <w:pPr>
              <w:jc w:val="left"/>
            </w:pPr>
            <w:r>
              <w:t>2. Informacja na temat funkcjonowania placu targowego.</w:t>
            </w:r>
          </w:p>
          <w:p w:rsidR="00933B90" w:rsidRDefault="004F1D10">
            <w:pPr>
              <w:jc w:val="left"/>
            </w:pPr>
            <w:r>
              <w:t>3. Sprawy bieżące, wolne wnioski.</w:t>
            </w:r>
          </w:p>
        </w:tc>
      </w:tr>
      <w:tr w:rsidR="00933B9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LUTY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1. Informacja na temat realizacji wpływów do budżetu z tytułu podatków od osób prawnych i fizycznych oraz podatku od nieruchomości za 2020 roku.</w:t>
            </w:r>
          </w:p>
          <w:p w:rsidR="00933B90" w:rsidRDefault="004F1D10">
            <w:pPr>
              <w:jc w:val="left"/>
            </w:pPr>
            <w:r>
              <w:t>2.Analiza sprawozdania z funkcjonowania MOPS za okres 2020 roku ze szczególnym uwzględnieniem sytuacji dzieci i starszych z pandemią Covid- 19.</w:t>
            </w:r>
          </w:p>
        </w:tc>
      </w:tr>
      <w:tr w:rsidR="00933B9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MARZEC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1.Sprawozdanie RPWiK w sprawie ceny wody, ścieków oraz z wykonania inwestycji za 2020 rok.</w:t>
            </w:r>
          </w:p>
          <w:p w:rsidR="00933B90" w:rsidRDefault="004F1D10">
            <w:pPr>
              <w:jc w:val="left"/>
            </w:pPr>
            <w:r>
              <w:t>2.Informacja o przygotowaniach  projektów inwestycyjnych w Gminie Brzesko na</w:t>
            </w:r>
          </w:p>
          <w:p w:rsidR="00933B90" w:rsidRDefault="004F1D10">
            <w:pPr>
              <w:jc w:val="left"/>
            </w:pPr>
            <w:r>
              <w:t>2021 rok.</w:t>
            </w:r>
          </w:p>
          <w:p w:rsidR="00933B90" w:rsidRDefault="004F1D10">
            <w:pPr>
              <w:jc w:val="left"/>
            </w:pPr>
            <w:r>
              <w:t>3.Sprawy bieżące, wolne wnioski.</w:t>
            </w:r>
          </w:p>
        </w:tc>
      </w:tr>
      <w:tr w:rsidR="00933B9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KWIECIEŃ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1.Analiza stanu dróg po okresie zimowym oraz informacja o harmonogramie prac inwestycyjnych i remontów dróg, ulic, przystanków i punktów</w:t>
            </w:r>
          </w:p>
          <w:p w:rsidR="00933B90" w:rsidRDefault="004F1D10">
            <w:pPr>
              <w:jc w:val="left"/>
            </w:pPr>
            <w:r>
              <w:t>oświetleniowych - wizja lokalna.</w:t>
            </w:r>
          </w:p>
          <w:p w:rsidR="00933B90" w:rsidRDefault="004F1D10">
            <w:pPr>
              <w:jc w:val="left"/>
            </w:pPr>
            <w:r>
              <w:t>2.Ocena funkcjonowania spółek MPK i BZK.</w:t>
            </w:r>
          </w:p>
          <w:p w:rsidR="00933B90" w:rsidRDefault="004F1D10">
            <w:pPr>
              <w:jc w:val="left"/>
            </w:pPr>
            <w:r>
              <w:t>3.Wizja lokalna wybranej spółki.</w:t>
            </w:r>
          </w:p>
          <w:p w:rsidR="00933B90" w:rsidRDefault="004F1D10">
            <w:pPr>
              <w:jc w:val="left"/>
            </w:pPr>
            <w:r>
              <w:t>4.Sprawy bieżące, wolne wnioski.</w:t>
            </w:r>
          </w:p>
        </w:tc>
      </w:tr>
      <w:tr w:rsidR="00933B9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MAJ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1.Informacja na temat aktualnej sytuacji na rynku pracy.</w:t>
            </w:r>
          </w:p>
          <w:p w:rsidR="00933B90" w:rsidRDefault="004F1D10">
            <w:pPr>
              <w:jc w:val="left"/>
            </w:pPr>
            <w:r>
              <w:t>2.Informacja o przebiegu i wydatkach związanych z odśnieżaniem miasta i gminy.</w:t>
            </w:r>
          </w:p>
          <w:p w:rsidR="00933B90" w:rsidRDefault="004F1D10">
            <w:pPr>
              <w:jc w:val="left"/>
            </w:pPr>
            <w:r>
              <w:t>3.Sprawy bieżące, wolne wnioski.</w:t>
            </w:r>
          </w:p>
        </w:tc>
      </w:tr>
      <w:tr w:rsidR="00933B9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CZERWIEC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1.Informacja na temat stanu oświaty z uwzględnieniem planu działań przygotowanych i remontów w okresie wakacyjnym.</w:t>
            </w:r>
          </w:p>
          <w:p w:rsidR="00933B90" w:rsidRDefault="004F1D10">
            <w:pPr>
              <w:jc w:val="left"/>
            </w:pPr>
            <w:r>
              <w:t>2.Informacja ochrony środowiska o ściągalności za opłaty komunalne Gminy Brzesko.</w:t>
            </w:r>
          </w:p>
          <w:p w:rsidR="00933B90" w:rsidRDefault="004F1D10">
            <w:pPr>
              <w:jc w:val="left"/>
            </w:pPr>
            <w:r>
              <w:t>3.Sprawy bieżące, wolne wnioski.</w:t>
            </w:r>
          </w:p>
        </w:tc>
      </w:tr>
      <w:tr w:rsidR="00933B9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LIPIEC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Komisja zwołana na potrzeby UM.</w:t>
            </w:r>
          </w:p>
        </w:tc>
      </w:tr>
      <w:tr w:rsidR="00933B9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SIERPIEŃ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1.Analiza wykonania budżetu za pierwsze półrocze 2021 roku.</w:t>
            </w:r>
          </w:p>
          <w:p w:rsidR="00933B90" w:rsidRDefault="004F1D10">
            <w:pPr>
              <w:jc w:val="left"/>
            </w:pPr>
            <w:r>
              <w:t>2.Funkcjonowanie BOSiR oraz informacja na temat prac remontowych.</w:t>
            </w:r>
          </w:p>
          <w:p w:rsidR="00933B90" w:rsidRDefault="004F1D10">
            <w:pPr>
              <w:jc w:val="left"/>
            </w:pPr>
            <w:r>
              <w:t>3.Sprawy bieżące, wolne wnioski.</w:t>
            </w:r>
          </w:p>
        </w:tc>
      </w:tr>
      <w:tr w:rsidR="00933B9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WRZESIEŃ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1.Informacja na temat inwestycji gminnych/ wizja lokalna.</w:t>
            </w:r>
          </w:p>
          <w:p w:rsidR="00933B90" w:rsidRDefault="004F1D10">
            <w:pPr>
              <w:jc w:val="left"/>
            </w:pPr>
            <w:r>
              <w:t>2.Informacja o poniesionych kosztach remontów i prac przygotowawczych do roku szkolnego 2021/2022 w placówkach oświatowych Gminy Brzesko.</w:t>
            </w:r>
          </w:p>
        </w:tc>
      </w:tr>
      <w:tr w:rsidR="00933B9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PAŹDZIERNIK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1,Informacja na temat pozyskiwania środków unijnych.</w:t>
            </w:r>
          </w:p>
          <w:p w:rsidR="00933B90" w:rsidRDefault="004F1D10">
            <w:pPr>
              <w:jc w:val="left"/>
            </w:pPr>
            <w:r>
              <w:t>2.Informacja na temat możliwości rozbudowy kanalizacji w Gminie Brzesko.</w:t>
            </w:r>
          </w:p>
          <w:p w:rsidR="00933B90" w:rsidRDefault="004F1D10">
            <w:pPr>
              <w:jc w:val="left"/>
            </w:pPr>
            <w:r>
              <w:t>3.Sprawy bieżące, wolne wnioski.</w:t>
            </w:r>
          </w:p>
        </w:tc>
      </w:tr>
      <w:tr w:rsidR="00933B9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1.Informacja o przetargach na odśnieżanie miasta i gminy.</w:t>
            </w:r>
          </w:p>
          <w:p w:rsidR="00933B90" w:rsidRDefault="004F1D10">
            <w:pPr>
              <w:jc w:val="left"/>
            </w:pPr>
            <w:r>
              <w:t>2.Analiza propozycji stawek podatkowych na 2022 rok.</w:t>
            </w:r>
          </w:p>
          <w:p w:rsidR="00933B90" w:rsidRDefault="004F1D10">
            <w:pPr>
              <w:jc w:val="left"/>
            </w:pPr>
            <w:r>
              <w:t>3.Sprawy bieżące, wolne wnioski.</w:t>
            </w:r>
          </w:p>
        </w:tc>
      </w:tr>
      <w:tr w:rsidR="00933B9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GRUDZIEŃ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left"/>
            </w:pPr>
            <w:r>
              <w:t>1.Analiza przyjęcia projektu budżetu Gminy Brzesko na 2022 rok.</w:t>
            </w:r>
          </w:p>
          <w:p w:rsidR="00933B90" w:rsidRDefault="004F1D10">
            <w:pPr>
              <w:jc w:val="left"/>
            </w:pPr>
            <w:r>
              <w:t>2. Przyjęcie planu pracy na 2022 rok.</w:t>
            </w:r>
          </w:p>
          <w:p w:rsidR="00933B90" w:rsidRDefault="004F1D10">
            <w:pPr>
              <w:jc w:val="left"/>
            </w:pPr>
            <w:r>
              <w:t>3.Sprawy bieżące, wolne wnioski.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4F1D1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933B9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33B90" w:rsidRDefault="00933B9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33B90" w:rsidRDefault="004F1D1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 w:rsidP="00C77EF3">
      <w:pPr>
        <w:keepNext/>
        <w:spacing w:before="120" w:after="120" w:line="360" w:lineRule="auto"/>
        <w:ind w:left="4887"/>
        <w:jc w:val="left"/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FD" w:rsidRDefault="00E64DFD">
      <w:r>
        <w:separator/>
      </w:r>
    </w:p>
  </w:endnote>
  <w:endnote w:type="continuationSeparator" w:id="0">
    <w:p w:rsidR="00E64DFD" w:rsidRDefault="00E6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933B9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33B90" w:rsidRDefault="004F1D10">
          <w:pPr>
            <w:jc w:val="left"/>
            <w:rPr>
              <w:sz w:val="18"/>
            </w:rPr>
          </w:pPr>
          <w:r>
            <w:rPr>
              <w:sz w:val="18"/>
            </w:rPr>
            <w:t>Id: 92001696-082D-4BF7-8556-9E999272F385.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33B90" w:rsidRDefault="004F1D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77E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33B90" w:rsidRDefault="00933B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FD" w:rsidRDefault="00E64DFD">
      <w:r>
        <w:separator/>
      </w:r>
    </w:p>
  </w:footnote>
  <w:footnote w:type="continuationSeparator" w:id="0">
    <w:p w:rsidR="00E64DFD" w:rsidRDefault="00E64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013CE"/>
    <w:rsid w:val="004F1D10"/>
    <w:rsid w:val="00933B90"/>
    <w:rsid w:val="00A77B3E"/>
    <w:rsid w:val="00C77EF3"/>
    <w:rsid w:val="00CA2A55"/>
    <w:rsid w:val="00E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XXXI/242/2021 z dnia 27 stycznia 2021 r.</vt:lpstr>
      <vt:lpstr/>
    </vt:vector>
  </TitlesOfParts>
  <Company>Rada Miejska w Brzesku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XXXI/242/2021 z dnia 27 stycznia 2021 r.</dc:title>
  <dc:subject>w sprawie przyjęcia planów pracy Komisji Rady Miejskiej w^Brzesku na rok 2021.</dc:subject>
  <dc:creator>mkolkowska</dc:creator>
  <cp:lastModifiedBy>Agnieszka Lechowicz</cp:lastModifiedBy>
  <cp:revision>2</cp:revision>
  <dcterms:created xsi:type="dcterms:W3CDTF">2021-02-12T10:18:00Z</dcterms:created>
  <dcterms:modified xsi:type="dcterms:W3CDTF">2021-02-12T10:18:00Z</dcterms:modified>
  <cp:category>Akt prawny</cp:category>
</cp:coreProperties>
</file>