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34" w:rsidRDefault="00D35534" w:rsidP="00D35534">
      <w:pPr>
        <w:keepNext/>
        <w:spacing w:before="120" w:after="120" w:line="360" w:lineRule="auto"/>
        <w:jc w:val="left"/>
      </w:pPr>
      <w:r>
        <w:t>P</w:t>
      </w:r>
      <w:bookmarkStart w:id="0" w:name="_GoBack"/>
      <w:bookmarkEnd w:id="0"/>
      <w:r>
        <w:rPr>
          <w:b/>
        </w:rPr>
        <w:t>lan pracy Komisji Skarg Wniosków i Petycji na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5610"/>
        <w:gridCol w:w="3349"/>
      </w:tblGrid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</w:p>
          <w:p w:rsidR="00D35534" w:rsidRDefault="00D35534" w:rsidP="00534E34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</w:p>
          <w:p w:rsidR="00D35534" w:rsidRDefault="00D35534" w:rsidP="00534E34">
            <w:pPr>
              <w:jc w:val="center"/>
            </w:pPr>
            <w:r>
              <w:rPr>
                <w:b/>
              </w:rPr>
              <w:t>Tematyka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</w:p>
          <w:p w:rsidR="00D35534" w:rsidRDefault="00D35534" w:rsidP="00534E34">
            <w:pPr>
              <w:jc w:val="center"/>
            </w:pPr>
            <w:r>
              <w:rPr>
                <w:b/>
              </w:rPr>
              <w:t>Uwagi</w:t>
            </w:r>
          </w:p>
        </w:tc>
      </w:tr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Przygotowanie planu pracy Komisji Skarg, Wniosków i Petycji Rady Miejskiej w Brzesku na rok 2022.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Przewodnicząca Komisji Skarg, Wniosków i Petycji Rady  Miejskiej w Brzesku</w:t>
            </w:r>
          </w:p>
        </w:tc>
      </w:tr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r>
              <w:t xml:space="preserve">Rozpatrywanie skarg na Wójta Burmistrza Brzeska oraz Kierowników jednostek Organizacyjnych.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Okres całego 2022 roku</w:t>
            </w:r>
          </w:p>
        </w:tc>
      </w:tr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r>
              <w:t xml:space="preserve">Rozpatrywanie wpływających do Rady Miejskiej w Brzesku wniosków.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Okres całego 2022 roku</w:t>
            </w:r>
          </w:p>
        </w:tc>
      </w:tr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r>
              <w:t>Rozpatrywanie wpływających do Rady Miejskiej w Brzesku petycji.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Okres całego 2022 roku</w:t>
            </w:r>
          </w:p>
        </w:tc>
      </w:tr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r>
              <w:t>Przygotowywanie dla Rady Miejskiej w Brzesku projektów uchwał oraz uzasadnień dotyczących rozpatrywanych skarg, wniosków i petycji.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Okres całego 2022 roku</w:t>
            </w:r>
          </w:p>
        </w:tc>
      </w:tr>
      <w:tr w:rsidR="00D35534" w:rsidTr="00534E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r>
              <w:t>Współpraca ze stałymi Komisjami Rady Miejskiej w Brzesku w zakresie rozpatrywanych skarg, wniosków i petycji.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Okres całego 2022 roku</w:t>
            </w:r>
          </w:p>
        </w:tc>
      </w:tr>
      <w:tr w:rsidR="00D35534" w:rsidTr="00534E34">
        <w:trPr>
          <w:trHeight w:val="59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center"/>
            </w:pPr>
            <w:r>
              <w:t>Sprawy bieżące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34" w:rsidRDefault="00D35534" w:rsidP="00534E34">
            <w:pPr>
              <w:jc w:val="left"/>
            </w:pPr>
            <w:r>
              <w:t>Okres całego 2022roku</w:t>
            </w:r>
          </w:p>
        </w:tc>
      </w:tr>
    </w:tbl>
    <w:p w:rsidR="00D35534" w:rsidRDefault="00D35534" w:rsidP="00D35534">
      <w:pPr>
        <w:keepNext/>
        <w:keepLines/>
        <w:spacing w:before="120" w:after="120"/>
        <w:ind w:firstLine="227"/>
      </w:pPr>
      <w:r>
        <w:t> </w:t>
      </w:r>
    </w:p>
    <w:p w:rsidR="00D35534" w:rsidRDefault="00D35534" w:rsidP="00D35534">
      <w:pPr>
        <w:keepNext/>
        <w:keepLines/>
        <w:spacing w:before="120" w:after="120"/>
        <w:ind w:firstLine="227"/>
      </w:pPr>
    </w:p>
    <w:p w:rsidR="00D35534" w:rsidRDefault="00D35534" w:rsidP="00D3553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35534" w:rsidTr="00534E3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534" w:rsidRDefault="00D35534" w:rsidP="00534E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534" w:rsidRDefault="00D35534" w:rsidP="00534E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D35534" w:rsidRDefault="00D35534" w:rsidP="00D35534">
      <w:pPr>
        <w:keepNext/>
      </w:pPr>
    </w:p>
    <w:p w:rsidR="00A77B3E" w:rsidRDefault="00A77B3E" w:rsidP="00D35534">
      <w:pPr>
        <w:keepNext/>
        <w:spacing w:before="120" w:after="120"/>
        <w:ind w:firstLine="227"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E1" w:rsidRDefault="008B07E1">
      <w:r>
        <w:separator/>
      </w:r>
    </w:p>
  </w:endnote>
  <w:endnote w:type="continuationSeparator" w:id="0">
    <w:p w:rsidR="008B07E1" w:rsidRDefault="008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55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E1" w:rsidRDefault="008B07E1">
      <w:r>
        <w:separator/>
      </w:r>
    </w:p>
  </w:footnote>
  <w:footnote w:type="continuationSeparator" w:id="0">
    <w:p w:rsidR="008B07E1" w:rsidRDefault="008B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0BB5"/>
    <w:rsid w:val="005F1818"/>
    <w:rsid w:val="007E32D3"/>
    <w:rsid w:val="008B07E1"/>
    <w:rsid w:val="00A77B3E"/>
    <w:rsid w:val="00BA4C6D"/>
    <w:rsid w:val="00CA2A55"/>
    <w:rsid w:val="00D35534"/>
    <w:rsid w:val="00E5461B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XLIV/347/2022 z dnia 26 stycznia 2022 r.</vt:lpstr>
      <vt:lpstr/>
    </vt:vector>
  </TitlesOfParts>
  <Company>Rada Miejska w Brzesku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2</cp:revision>
  <dcterms:created xsi:type="dcterms:W3CDTF">2022-02-01T15:47:00Z</dcterms:created>
  <dcterms:modified xsi:type="dcterms:W3CDTF">2022-02-01T15:47:00Z</dcterms:modified>
  <cp:category>Akt prawny</cp:category>
</cp:coreProperties>
</file>