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BA4C6D">
      <w:pPr>
        <w:keepNext/>
        <w:spacing w:after="480"/>
        <w:jc w:val="center"/>
      </w:pPr>
      <w:bookmarkStart w:id="0" w:name="_GoBack"/>
      <w:bookmarkEnd w:id="0"/>
      <w:r>
        <w:rPr>
          <w:b/>
        </w:rPr>
        <w:t>Plan pracy Komisji Gospodarki Finansowej na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8240"/>
      </w:tblGrid>
      <w:tr w:rsidR="00F01BB7">
        <w:trPr>
          <w:trHeight w:val="263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center"/>
            </w:pPr>
            <w:r>
              <w:rPr>
                <w:b/>
                <w:sz w:val="24"/>
              </w:rPr>
              <w:t>Miesiąc</w:t>
            </w:r>
          </w:p>
        </w:tc>
        <w:tc>
          <w:tcPr>
            <w:tcW w:w="8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r>
              <w:rPr>
                <w:b/>
                <w:sz w:val="24"/>
              </w:rPr>
              <w:t>Temat</w:t>
            </w:r>
          </w:p>
        </w:tc>
      </w:tr>
      <w:tr w:rsidR="00F01BB7">
        <w:trPr>
          <w:trHeight w:val="645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center"/>
            </w:pPr>
            <w:r>
              <w:rPr>
                <w:b/>
                <w:sz w:val="24"/>
              </w:rPr>
              <w:t>Styczeń</w:t>
            </w:r>
          </w:p>
        </w:tc>
        <w:tc>
          <w:tcPr>
            <w:tcW w:w="8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r>
              <w:t>1.Przyjęcie planu pracy Komisji na rok 2022;</w:t>
            </w:r>
          </w:p>
          <w:p w:rsidR="00F01BB7" w:rsidRDefault="00BA4C6D">
            <w:r>
              <w:t>2.Informacja na temat sytuacji finansowej i gospodarczej gminy Brzesko za 2021 rok w kontekście panującej pandemii wywołanej wirusem SARS-COV-2</w:t>
            </w:r>
          </w:p>
          <w:p w:rsidR="00F01BB7" w:rsidRDefault="00BA4C6D">
            <w:r>
              <w:t>3.Sprawy bieżące, wolne wnioski i zapytania - w tym opiniowanie projektów uchwał, rozpatrywanie wniosków i pism skierowanych do rozpatrzenia przez Komisję.</w:t>
            </w:r>
          </w:p>
        </w:tc>
      </w:tr>
      <w:tr w:rsidR="00F01BB7">
        <w:trPr>
          <w:trHeight w:val="1114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r>
              <w:rPr>
                <w:b/>
              </w:rPr>
              <w:t xml:space="preserve">        Luty</w:t>
            </w:r>
          </w:p>
        </w:tc>
        <w:tc>
          <w:tcPr>
            <w:tcW w:w="8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r>
              <w:t>1. Analiza stanu funkcjonowania oświaty w Gminie Brzesko z zakresu rzeczowo –finansowego inwestycji i remontów w placówkach oświatowych Gminy Brzesko</w:t>
            </w:r>
          </w:p>
          <w:p w:rsidR="00F01BB7" w:rsidRDefault="00BA4C6D">
            <w:r>
              <w:t>2.Sprawy bieżące, wolne wnioski i zapytania - w tym opiniowanie projektów uchwał, rozpatrywanie wniosków i pism skierowanych do rozpatrzenia przez Komisję.</w:t>
            </w:r>
          </w:p>
        </w:tc>
      </w:tr>
      <w:tr w:rsidR="00F01BB7">
        <w:trPr>
          <w:trHeight w:val="1800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center"/>
            </w:pPr>
            <w:r>
              <w:rPr>
                <w:b/>
              </w:rPr>
              <w:t>Marzec</w:t>
            </w:r>
          </w:p>
        </w:tc>
        <w:tc>
          <w:tcPr>
            <w:tcW w:w="8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r>
              <w:t>1.Informacja z funkcjonowania Brzeskiego Ośrodka Sportu i Rekreacji w Brzesku w 2021 roku.</w:t>
            </w:r>
          </w:p>
          <w:p w:rsidR="00F01BB7" w:rsidRDefault="00BA4C6D">
            <w:r>
              <w:t>2.Zapoznanie się i analiza sprawozdania z realizacji Gminnego Programu Profilaktyki i Rozwiązywani problemów alkoholowych oraz przeciwdziałania Narkomanii w Gminie Brzesko za 2021 r.</w:t>
            </w:r>
          </w:p>
          <w:p w:rsidR="00F01BB7" w:rsidRDefault="00BA4C6D">
            <w:r>
              <w:t>3. Zapoznanie się z informacją o działalności przedszkoli i szkół prowadzonych przez inne podmioty niż jednostka samorządu terytorialnego – Gmina Brzesko, w tym: o wysokość przekazanej dotacji za 2020 r.- w świetle uchwały Nr XLIX/354/2018 Rady Miejskiej w Brzesku z dnia 7 marca 2018 r. w sprawie ustalenia trybu udzielania i rozliczania dotacji dla publicznych i niepublicznych szkół, prowadzonych na terenie Gminy Brzesko przez podmioty inne niż jednostki samorządu terytorialnego</w:t>
            </w:r>
          </w:p>
          <w:p w:rsidR="00F01BB7" w:rsidRDefault="00BA4C6D">
            <w:r>
              <w:t>4.Sprawy bieżące, wolne wnioski i zapytania - w tym opiniowanie projektów uchwał, rozpatrywanie wniosków i pism</w:t>
            </w:r>
          </w:p>
          <w:p w:rsidR="00F01BB7" w:rsidRDefault="00BA4C6D">
            <w:r>
              <w:t>skierowanych do rozpatrzenia przez Komisję.</w:t>
            </w:r>
          </w:p>
        </w:tc>
      </w:tr>
      <w:tr w:rsidR="00F01BB7">
        <w:trPr>
          <w:trHeight w:val="1285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center"/>
            </w:pPr>
            <w:r>
              <w:rPr>
                <w:b/>
                <w:sz w:val="24"/>
              </w:rPr>
              <w:t xml:space="preserve">Kwiecień </w:t>
            </w:r>
          </w:p>
        </w:tc>
        <w:tc>
          <w:tcPr>
            <w:tcW w:w="8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r>
              <w:t>1.Analiza sprawozdania Miejskiego Ośrodka Kultury oraz Powiatowej i Miejskiej Biblioteki Publicznej za 2021r</w:t>
            </w:r>
          </w:p>
          <w:p w:rsidR="00F01BB7" w:rsidRDefault="00BA4C6D">
            <w:r>
              <w:t>2.Informacja na temat funkcjonowania Brzeskich Zakładów Komunalnych. Analiza stanu gospodarki odpadami w Gminie Brzesko za 2021 r., prognozy na rok 2022 r. i następne.</w:t>
            </w:r>
          </w:p>
          <w:p w:rsidR="00F01BB7" w:rsidRDefault="00BA4C6D">
            <w:r>
              <w:t>3.Sprawy bieżące, wolne wnioski i zapytania - w tym opiniowanie projektów uchwał, rozpatrywanie wniosków i pism skierowanych do rozpatrzenia przez Komisję.</w:t>
            </w:r>
          </w:p>
        </w:tc>
      </w:tr>
      <w:tr w:rsidR="00F01BB7">
        <w:trPr>
          <w:trHeight w:val="713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center"/>
            </w:pPr>
            <w:r>
              <w:rPr>
                <w:b/>
                <w:sz w:val="24"/>
              </w:rPr>
              <w:t>Maj</w:t>
            </w:r>
          </w:p>
        </w:tc>
        <w:tc>
          <w:tcPr>
            <w:tcW w:w="8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r>
              <w:t>1.Sprawozdanie z działalności Miejskiego Ośrodka Pomocy Społecznej w Brzesku za 2021 rok.</w:t>
            </w:r>
          </w:p>
          <w:p w:rsidR="00F01BB7" w:rsidRDefault="00BA4C6D">
            <w:r>
              <w:t>2. Informacja o wynikach finansowych i działalności Miejskiego Przedsiębiorstwa Energetyki Cieplnej.</w:t>
            </w:r>
          </w:p>
          <w:p w:rsidR="00F01BB7" w:rsidRDefault="00BA4C6D">
            <w:r>
              <w:t>3.Sprawy bieżące, wolne wnioski i zapytania - w tym opiniowanie projektów uchwał, rozpatrywanie wniosków i pism skierowanych do rozpatrzenia przez Komisję.</w:t>
            </w:r>
          </w:p>
        </w:tc>
      </w:tr>
      <w:tr w:rsidR="00F01BB7">
        <w:trPr>
          <w:trHeight w:val="988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center"/>
            </w:pPr>
            <w:r>
              <w:rPr>
                <w:b/>
                <w:sz w:val="24"/>
              </w:rPr>
              <w:t>Czerwiec</w:t>
            </w:r>
          </w:p>
        </w:tc>
        <w:tc>
          <w:tcPr>
            <w:tcW w:w="8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r>
              <w:t>1. Analiza wykonania budżetu Gminy Brzesko za 2021 r.  (Absolutorium);</w:t>
            </w:r>
          </w:p>
          <w:p w:rsidR="00F01BB7" w:rsidRDefault="00BA4C6D">
            <w:r>
              <w:t>2. Raport o stanie gminy – analiza i dyskusja nad przedstawionym dokumentem.</w:t>
            </w:r>
          </w:p>
          <w:p w:rsidR="00F01BB7" w:rsidRDefault="00BA4C6D">
            <w:r>
              <w:t>3.Zapoznanie się z realizacją Strategii Rozwiązywania Strategii Rozwiązywania Problemów Społecznych na terenie Gminy Brzesko przyjętej uchwałą NR XXXVIII/301/2021 RADY MIEJSKIEJ W BRZESKU z dnia 30 sierpnia 2021 r.</w:t>
            </w:r>
          </w:p>
          <w:p w:rsidR="00F01BB7" w:rsidRDefault="00BA4C6D">
            <w:r>
              <w:t>4. Sprawy bieżące, wolne wnioski i zapytania - w tym opiniowanie projektów uchwał, rozpatrywanie wniosków i pism skierowanych do rozpatrzenia przez Komisję.</w:t>
            </w:r>
          </w:p>
        </w:tc>
      </w:tr>
      <w:tr w:rsidR="00F01BB7">
        <w:trPr>
          <w:trHeight w:val="286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center"/>
            </w:pPr>
            <w:r>
              <w:rPr>
                <w:b/>
                <w:sz w:val="24"/>
              </w:rPr>
              <w:t>Lipiec</w:t>
            </w:r>
          </w:p>
        </w:tc>
        <w:tc>
          <w:tcPr>
            <w:tcW w:w="8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r>
              <w:t>Przerwa wakacyjna</w:t>
            </w:r>
          </w:p>
        </w:tc>
      </w:tr>
      <w:tr w:rsidR="00F01BB7">
        <w:trPr>
          <w:trHeight w:val="1298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center"/>
            </w:pPr>
            <w:r>
              <w:rPr>
                <w:b/>
                <w:sz w:val="24"/>
              </w:rPr>
              <w:t>Sierpień</w:t>
            </w:r>
          </w:p>
        </w:tc>
        <w:tc>
          <w:tcPr>
            <w:tcW w:w="8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r>
              <w:t>1.</w:t>
            </w:r>
            <w:r>
              <w:rPr>
                <w:sz w:val="24"/>
              </w:rPr>
              <w:t>Analiza funkcjonowania Miejskiego Centrum Obsługi Oświaty za 2021r</w:t>
            </w:r>
          </w:p>
          <w:p w:rsidR="00F01BB7" w:rsidRDefault="00BA4C6D">
            <w:r>
              <w:t>2.Analiza stanu zadłużenia Gminy. Stan ściągalności podatków i opłat lokalnych.</w:t>
            </w:r>
          </w:p>
          <w:p w:rsidR="00F01BB7" w:rsidRDefault="00BA4C6D">
            <w:r>
              <w:t>3. Informacja na temat stanu przygotowania placówek oświatowych do nowego roku szkolnego 2022/2023.</w:t>
            </w:r>
          </w:p>
          <w:p w:rsidR="00F01BB7" w:rsidRDefault="00BA4C6D">
            <w:r>
              <w:t>4.Sprawy bieżące, wolne wnioski i zapytania - w tym opiniowanie projektów uchwał, rozpatrywanie wniosków i pism skierowanych do rozpatrzenia przez Komisję.</w:t>
            </w:r>
          </w:p>
        </w:tc>
      </w:tr>
      <w:tr w:rsidR="00F01BB7">
        <w:trPr>
          <w:trHeight w:val="1574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center"/>
            </w:pPr>
            <w:r>
              <w:rPr>
                <w:b/>
                <w:sz w:val="24"/>
              </w:rPr>
              <w:lastRenderedPageBreak/>
              <w:t>Wrzesień</w:t>
            </w:r>
          </w:p>
        </w:tc>
        <w:tc>
          <w:tcPr>
            <w:tcW w:w="8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r>
              <w:t>1.Analiza wykonania budżetu za I półrocze 2022 roku,</w:t>
            </w:r>
          </w:p>
          <w:p w:rsidR="00F01BB7" w:rsidRDefault="00BA4C6D">
            <w:r>
              <w:t>2.Informacja o wynikach finansowych i działalności Rejonowego Przedsiębiorstwa Wodociągów i Kanalizacji</w:t>
            </w:r>
          </w:p>
          <w:p w:rsidR="00F01BB7" w:rsidRDefault="00BA4C6D">
            <w:r>
              <w:t>3.Sprawy bieżące, wolne wnioski i zapytania - w tym opiniowanie projektów uchwał, rozpatrywanie wniosków i pism skierowanych do rozpatrzenia przez Komisję.</w:t>
            </w:r>
          </w:p>
        </w:tc>
      </w:tr>
      <w:tr w:rsidR="00F01BB7">
        <w:trPr>
          <w:trHeight w:val="838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center"/>
            </w:pPr>
            <w:r>
              <w:rPr>
                <w:b/>
                <w:sz w:val="24"/>
              </w:rPr>
              <w:t>Październik</w:t>
            </w:r>
          </w:p>
        </w:tc>
        <w:tc>
          <w:tcPr>
            <w:tcW w:w="8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r>
              <w:t>1.Informacja na temat pozyskanych środków pozabudżetowych na realizację zadań Gminy Brzesko.</w:t>
            </w:r>
          </w:p>
          <w:p w:rsidR="00F01BB7" w:rsidRDefault="00BA4C6D">
            <w:r>
              <w:t>2.Informacja na temat realizacji inwestycji w Gminie Brzesko w roku 2022.</w:t>
            </w:r>
          </w:p>
          <w:p w:rsidR="00F01BB7" w:rsidRDefault="00BA4C6D">
            <w:r>
              <w:t>4.Sprawy bieżące, wolne wnioski i zapytania - w tym opiniowanie projektów uchwał, rozpatrywanie wniosków i pism skierowanych do rozpatrzenia przez Komisję.</w:t>
            </w:r>
          </w:p>
        </w:tc>
      </w:tr>
      <w:tr w:rsidR="00F01BB7">
        <w:trPr>
          <w:trHeight w:val="562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center"/>
            </w:pPr>
            <w:r>
              <w:rPr>
                <w:b/>
                <w:sz w:val="24"/>
              </w:rPr>
              <w:t>Listopad</w:t>
            </w:r>
          </w:p>
        </w:tc>
        <w:tc>
          <w:tcPr>
            <w:tcW w:w="8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r>
              <w:t>1.Analiza propozycji stawek podatków lokalnych.</w:t>
            </w:r>
          </w:p>
          <w:p w:rsidR="00F01BB7" w:rsidRDefault="00BA4C6D">
            <w:r>
              <w:t>2 Informacja o wynikach finansowych i działalności Brzeskiego Ośrodka Sportu i Rekreacji w Brzesku</w:t>
            </w:r>
          </w:p>
          <w:p w:rsidR="00F01BB7" w:rsidRDefault="00BA4C6D">
            <w:r>
              <w:t>3.Sprawy bieżące, wolne wnioski i zapytania - w tym opiniowanie projektów uchwał, rozpatrywanie wniosków i pism skierowanych do rozpatrzenia przez Komisję.</w:t>
            </w:r>
          </w:p>
        </w:tc>
      </w:tr>
      <w:tr w:rsidR="00F01BB7">
        <w:trPr>
          <w:trHeight w:val="562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center"/>
            </w:pPr>
            <w:r>
              <w:rPr>
                <w:b/>
                <w:sz w:val="24"/>
              </w:rPr>
              <w:t>Grudzień</w:t>
            </w:r>
          </w:p>
        </w:tc>
        <w:tc>
          <w:tcPr>
            <w:tcW w:w="8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r>
              <w:t>1.  Analiza i przyjęcie projektu budżetu na 2023 r.</w:t>
            </w:r>
          </w:p>
          <w:p w:rsidR="00F01BB7" w:rsidRDefault="00BA4C6D">
            <w:r>
              <w:t xml:space="preserve">2.  Sprawy bieżące, </w:t>
            </w:r>
            <w:r>
              <w:rPr>
                <w:sz w:val="24"/>
              </w:rPr>
              <w:t>wolne</w:t>
            </w:r>
            <w:r>
              <w:t xml:space="preserve"> wnioski i zapytania - w tym opiniowanie projektów uchwał, rozpatrywanie wniosków i pism skierowanych do rozpatrzenia przez Komisję.</w:t>
            </w:r>
          </w:p>
        </w:tc>
      </w:tr>
    </w:tbl>
    <w:p w:rsidR="00A77B3E" w:rsidRDefault="00BA4C6D">
      <w:pPr>
        <w:keepNext/>
        <w:spacing w:before="120" w:after="120"/>
        <w:ind w:firstLine="227"/>
      </w:pPr>
      <w:r>
        <w:t> </w:t>
      </w:r>
    </w:p>
    <w:p w:rsidR="00A77B3E" w:rsidRDefault="00BA4C6D">
      <w:pPr>
        <w:keepNext/>
        <w:keepLines/>
        <w:spacing w:before="120" w:after="120"/>
        <w:ind w:firstLine="227"/>
      </w:pPr>
      <w:r>
        <w:t> </w:t>
      </w:r>
    </w:p>
    <w:p w:rsidR="00A77B3E" w:rsidRDefault="00BA4C6D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F01BB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BB7" w:rsidRDefault="00F01BB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BB7" w:rsidRDefault="00BA4C6D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Miejskiej w Brzesku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 Maria Kądziołka</w:t>
            </w:r>
          </w:p>
        </w:tc>
      </w:tr>
    </w:tbl>
    <w:p w:rsidR="00A77B3E" w:rsidRDefault="00A77B3E" w:rsidP="00564FB1">
      <w:pPr>
        <w:keepNext/>
        <w:spacing w:before="120" w:after="120" w:line="360" w:lineRule="auto"/>
        <w:jc w:val="left"/>
      </w:pPr>
    </w:p>
    <w:sectPr w:rsidR="00A77B3E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058" w:rsidRDefault="00905058">
      <w:r>
        <w:separator/>
      </w:r>
    </w:p>
  </w:endnote>
  <w:endnote w:type="continuationSeparator" w:id="0">
    <w:p w:rsidR="00905058" w:rsidRDefault="0090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01BB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01BB7" w:rsidRDefault="00BA4C6D">
          <w:pPr>
            <w:jc w:val="left"/>
            <w:rPr>
              <w:sz w:val="18"/>
            </w:rPr>
          </w:pPr>
          <w:r>
            <w:rPr>
              <w:sz w:val="18"/>
            </w:rPr>
            <w:t>Id: 57C323D3-D154-422D-A89D-69270034B518.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01BB7" w:rsidRDefault="00BA4C6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64FB1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F01BB7" w:rsidRDefault="00F01BB7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058" w:rsidRDefault="00905058">
      <w:r>
        <w:separator/>
      </w:r>
    </w:p>
  </w:footnote>
  <w:footnote w:type="continuationSeparator" w:id="0">
    <w:p w:rsidR="00905058" w:rsidRDefault="00905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564FB1"/>
    <w:rsid w:val="007E32D3"/>
    <w:rsid w:val="00905058"/>
    <w:rsid w:val="00A77B3E"/>
    <w:rsid w:val="00BA4C6D"/>
    <w:rsid w:val="00CA2A55"/>
    <w:rsid w:val="00F0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670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Brzesku</Company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XLIV/347/2022 z dnia 26 stycznia 2022 r.</dc:title>
  <dc:subject>w sprawie przyjęcia planów pracy Komisji Rady Miejskiej w^Brzesku na rok 2022</dc:subject>
  <dc:creator>mkolkowska</dc:creator>
  <cp:lastModifiedBy>Agnieszka Lechowicz</cp:lastModifiedBy>
  <cp:revision>2</cp:revision>
  <dcterms:created xsi:type="dcterms:W3CDTF">2022-02-01T15:36:00Z</dcterms:created>
  <dcterms:modified xsi:type="dcterms:W3CDTF">2022-02-01T15:36:00Z</dcterms:modified>
  <cp:category>Akt prawny</cp:category>
</cp:coreProperties>
</file>