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Default="00F41911" w:rsidP="009C2047">
      <w:pPr>
        <w:pStyle w:val="Nagwek1"/>
      </w:pPr>
    </w:p>
    <w:tbl>
      <w:tblPr>
        <w:tblW w:w="8342" w:type="dxa"/>
        <w:tblInd w:w="-34" w:type="dxa"/>
        <w:tblLayout w:type="fixed"/>
        <w:tblLook w:val="0000" w:firstRow="0" w:lastRow="0" w:firstColumn="0" w:lastColumn="0" w:noHBand="0" w:noVBand="0"/>
      </w:tblPr>
      <w:tblGrid>
        <w:gridCol w:w="976"/>
        <w:gridCol w:w="7366"/>
      </w:tblGrid>
      <w:tr w:rsidR="00F41911" w14:paraId="5BFE8E98" w14:textId="77777777">
        <w:trPr>
          <w:trHeight w:val="1602"/>
        </w:trPr>
        <w:tc>
          <w:tcPr>
            <w:tcW w:w="976" w:type="dxa"/>
          </w:tcPr>
          <w:p w14:paraId="0803ED60" w14:textId="77777777" w:rsidR="00F41911" w:rsidRDefault="00B02EDA">
            <w:pPr>
              <w:widowControl w:val="0"/>
              <w:rPr>
                <w:rFonts w:ascii="Times New Roman" w:hAnsi="Times New Roman" w:cs="Times New Roman"/>
              </w:rPr>
            </w:pPr>
            <w:r>
              <w:rPr>
                <w:noProof/>
                <w:lang w:eastAsia="pl-PL" w:bidi="ar-SA"/>
              </w:rPr>
              <w:drawing>
                <wp:inline distT="0" distB="0" distL="0" distR="0" wp14:anchorId="140FB8F9" wp14:editId="3A37E393">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Default="00B02EDA">
            <w:pPr>
              <w:widowControl w:val="0"/>
              <w:rPr>
                <w:rFonts w:ascii="Times New Roman" w:hAnsi="Times New Roman" w:cs="Times New Roman"/>
                <w:b/>
              </w:rPr>
            </w:pPr>
            <w:r>
              <w:rPr>
                <w:rFonts w:ascii="Times New Roman" w:hAnsi="Times New Roman" w:cs="Times New Roman"/>
                <w:b/>
              </w:rPr>
              <w:t>Gmina Brzesko</w:t>
            </w:r>
          </w:p>
          <w:p w14:paraId="7ED5CF42"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6B7D153A"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38A454D2"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1356D4C8" w14:textId="77777777" w:rsidR="00F41911" w:rsidRDefault="00B02EDA">
            <w:pPr>
              <w:widowControl w:val="0"/>
              <w:rPr>
                <w:rFonts w:ascii="Times New Roman" w:hAnsi="Times New Roman" w:cs="Times New Roman"/>
              </w:rPr>
            </w:pPr>
            <w:r>
              <w:rPr>
                <w:rFonts w:ascii="Times New Roman" w:hAnsi="Times New Roman" w:cs="Times New Roman"/>
              </w:rPr>
              <w:t xml:space="preserve">e-mail: </w:t>
            </w:r>
            <w:hyperlink r:id="rId10">
              <w:r>
                <w:rPr>
                  <w:rStyle w:val="czeinternetowe"/>
                  <w:rFonts w:ascii="Times New Roman" w:hAnsi="Times New Roman" w:cs="Times New Roman"/>
                  <w:b/>
                  <w:color w:val="auto"/>
                  <w:u w:val="none"/>
                </w:rPr>
                <w:t>zam_pub@brzesko.pl</w:t>
              </w:r>
            </w:hyperlink>
          </w:p>
          <w:p w14:paraId="052DC3FE"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47C497C0" w14:textId="77777777" w:rsidR="00F41911" w:rsidRDefault="00B02EDA">
            <w:pPr>
              <w:widowControl w:val="0"/>
              <w:rPr>
                <w:rFonts w:ascii="Times New Roman" w:hAnsi="Times New Roman" w:cs="Times New Roman"/>
              </w:rPr>
            </w:pPr>
            <w:r>
              <w:rPr>
                <w:rFonts w:ascii="Times New Roman" w:hAnsi="Times New Roman" w:cs="Times New Roman"/>
              </w:rPr>
              <w:t>fax. 14 66 30 545</w:t>
            </w:r>
          </w:p>
        </w:tc>
      </w:tr>
    </w:tbl>
    <w:p w14:paraId="4FB141FF" w14:textId="77777777" w:rsidR="00F41911" w:rsidRDefault="00F41911">
      <w:pPr>
        <w:rPr>
          <w:rFonts w:ascii="Times New Roman" w:hAnsi="Times New Roman" w:cs="Times New Roman"/>
          <w:b/>
        </w:rPr>
      </w:pPr>
    </w:p>
    <w:p w14:paraId="5E3DB93D" w14:textId="77777777" w:rsidR="00F41911" w:rsidRDefault="00F41911">
      <w:pPr>
        <w:rPr>
          <w:rFonts w:ascii="Times New Roman" w:hAnsi="Times New Roman" w:cs="Times New Roman"/>
        </w:rPr>
      </w:pPr>
    </w:p>
    <w:p w14:paraId="00F83EB1" w14:textId="145D9944" w:rsidR="00F41911" w:rsidRDefault="00AF2C5F">
      <w:pPr>
        <w:rPr>
          <w:rFonts w:ascii="Times New Roman" w:hAnsi="Times New Roman" w:cs="Times New Roman"/>
        </w:rPr>
      </w:pPr>
      <w:r>
        <w:rPr>
          <w:rFonts w:ascii="Times New Roman" w:hAnsi="Times New Roman" w:cs="Times New Roman"/>
        </w:rPr>
        <w:t>Znak sprawy: ZP.271.2</w:t>
      </w:r>
      <w:r w:rsidR="00B02EDA">
        <w:rPr>
          <w:rFonts w:ascii="Times New Roman" w:hAnsi="Times New Roman" w:cs="Times New Roman"/>
        </w:rPr>
        <w:t>.</w:t>
      </w:r>
      <w:r w:rsidR="00106BEA">
        <w:rPr>
          <w:rFonts w:ascii="Times New Roman" w:hAnsi="Times New Roman" w:cs="Times New Roman"/>
        </w:rPr>
        <w:t>10</w:t>
      </w:r>
      <w:r>
        <w:rPr>
          <w:rFonts w:ascii="Times New Roman" w:hAnsi="Times New Roman" w:cs="Times New Roman"/>
        </w:rPr>
        <w:t>.</w:t>
      </w:r>
      <w:r w:rsidR="00B02EDA">
        <w:rPr>
          <w:rFonts w:ascii="Times New Roman" w:hAnsi="Times New Roman" w:cs="Times New Roman"/>
        </w:rPr>
        <w:t>2021.IP</w:t>
      </w:r>
    </w:p>
    <w:p w14:paraId="4E89C47F" w14:textId="77777777" w:rsidR="00F41911" w:rsidRDefault="00F41911">
      <w:pPr>
        <w:rPr>
          <w:rFonts w:ascii="Times New Roman" w:hAnsi="Times New Roman" w:cs="Times New Roman"/>
        </w:rPr>
      </w:pPr>
    </w:p>
    <w:p w14:paraId="16441ED2" w14:textId="77777777" w:rsidR="00F41911" w:rsidRDefault="00F41911">
      <w:pPr>
        <w:rPr>
          <w:rFonts w:ascii="Times New Roman" w:hAnsi="Times New Roman" w:cs="Times New Roman"/>
        </w:rPr>
      </w:pPr>
    </w:p>
    <w:p w14:paraId="4E5F25B2" w14:textId="77777777" w:rsidR="00F41911" w:rsidRDefault="00F41911">
      <w:pPr>
        <w:rPr>
          <w:rFonts w:ascii="Times New Roman" w:hAnsi="Times New Roman" w:cs="Times New Roman"/>
        </w:rPr>
      </w:pPr>
    </w:p>
    <w:p w14:paraId="3335FB7A" w14:textId="77777777" w:rsidR="00F41911" w:rsidRDefault="00F41911">
      <w:pPr>
        <w:rPr>
          <w:rFonts w:ascii="Times New Roman" w:hAnsi="Times New Roman" w:cs="Times New Roman"/>
        </w:rPr>
      </w:pPr>
    </w:p>
    <w:p w14:paraId="38FD3AAE"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SPECYFIKACJA WARUNKÓW ZAMÓWIENIA</w:t>
      </w:r>
    </w:p>
    <w:p w14:paraId="65C10A5D"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 xml:space="preserve"> zwana dalej  „SWZ”</w:t>
      </w:r>
    </w:p>
    <w:p w14:paraId="39B773DE" w14:textId="77777777" w:rsidR="00F41911" w:rsidRDefault="00F41911">
      <w:pPr>
        <w:jc w:val="center"/>
        <w:rPr>
          <w:rFonts w:ascii="Times New Roman" w:hAnsi="Times New Roman" w:cs="Times New Roman"/>
          <w:b/>
        </w:rPr>
      </w:pPr>
    </w:p>
    <w:p w14:paraId="4DE4DC92" w14:textId="77777777" w:rsidR="00F41911" w:rsidRDefault="00F41911">
      <w:pPr>
        <w:jc w:val="center"/>
        <w:rPr>
          <w:rFonts w:ascii="Times New Roman" w:hAnsi="Times New Roman" w:cs="Times New Roman"/>
          <w:b/>
        </w:rPr>
      </w:pPr>
    </w:p>
    <w:p w14:paraId="5FEEAD78" w14:textId="77777777" w:rsidR="00F41911" w:rsidRDefault="00F41911">
      <w:pPr>
        <w:jc w:val="center"/>
        <w:rPr>
          <w:rFonts w:ascii="Times New Roman" w:hAnsi="Times New Roman" w:cs="Times New Roman"/>
        </w:rPr>
      </w:pPr>
    </w:p>
    <w:p w14:paraId="6281CC07" w14:textId="77777777" w:rsidR="00F41911" w:rsidRDefault="00F41911">
      <w:pPr>
        <w:jc w:val="center"/>
        <w:rPr>
          <w:rFonts w:ascii="Times New Roman" w:hAnsi="Times New Roman" w:cs="Times New Roman"/>
        </w:rPr>
      </w:pPr>
    </w:p>
    <w:p w14:paraId="287D16EA" w14:textId="77777777" w:rsidR="00F41911" w:rsidRPr="000501F5" w:rsidRDefault="00B02EDA">
      <w:pPr>
        <w:jc w:val="center"/>
        <w:rPr>
          <w:rFonts w:ascii="Times New Roman" w:hAnsi="Times New Roman" w:cs="Times New Roman"/>
          <w:sz w:val="28"/>
          <w:szCs w:val="28"/>
        </w:rPr>
      </w:pPr>
      <w:r w:rsidRPr="000501F5">
        <w:rPr>
          <w:rFonts w:ascii="Times New Roman" w:hAnsi="Times New Roman" w:cs="Times New Roman"/>
          <w:bCs/>
          <w:sz w:val="28"/>
          <w:szCs w:val="28"/>
        </w:rPr>
        <w:t>PRZEDMIOT ZAMÓWIENIA</w:t>
      </w:r>
    </w:p>
    <w:p w14:paraId="61E4D7D6" w14:textId="77777777" w:rsidR="00F41911" w:rsidRDefault="00F41911">
      <w:pPr>
        <w:jc w:val="center"/>
        <w:rPr>
          <w:rFonts w:ascii="Times New Roman" w:hAnsi="Times New Roman" w:cs="Times New Roman"/>
        </w:rPr>
      </w:pPr>
    </w:p>
    <w:p w14:paraId="60EEAF12" w14:textId="77777777" w:rsidR="00F41911" w:rsidRDefault="00F41911">
      <w:pPr>
        <w:jc w:val="center"/>
        <w:rPr>
          <w:rFonts w:ascii="Times New Roman" w:hAnsi="Times New Roman" w:cs="Times New Roman"/>
          <w:b/>
        </w:rPr>
      </w:pPr>
    </w:p>
    <w:p w14:paraId="492A838B" w14:textId="77777777" w:rsidR="00555C34" w:rsidRDefault="00555C34">
      <w:pPr>
        <w:jc w:val="center"/>
        <w:rPr>
          <w:rFonts w:ascii="Times New Roman" w:hAnsi="Times New Roman" w:cs="Times New Roman"/>
          <w:b/>
        </w:rPr>
      </w:pPr>
    </w:p>
    <w:p w14:paraId="24E6BE19" w14:textId="28735562" w:rsidR="00F41911" w:rsidRPr="000501F5" w:rsidRDefault="00555C34" w:rsidP="000501F5">
      <w:pPr>
        <w:jc w:val="center"/>
        <w:rPr>
          <w:rFonts w:ascii="Times New Roman" w:hAnsi="Times New Roman" w:cs="Times New Roman"/>
          <w:b/>
          <w:sz w:val="28"/>
          <w:szCs w:val="28"/>
        </w:rPr>
      </w:pPr>
      <w:r>
        <w:rPr>
          <w:rFonts w:ascii="Times New Roman" w:hAnsi="Times New Roman" w:cs="Times New Roman"/>
          <w:b/>
          <w:sz w:val="28"/>
          <w:szCs w:val="28"/>
        </w:rPr>
        <w:t>Zagospodarowanie odpadów komunalnych odebranych od właścicieli nieruchomości z terenu Gminy Brzesko</w:t>
      </w:r>
    </w:p>
    <w:p w14:paraId="43178E23" w14:textId="77777777" w:rsidR="00F41911" w:rsidRDefault="00F41911">
      <w:pPr>
        <w:jc w:val="center"/>
        <w:rPr>
          <w:rFonts w:ascii="Times New Roman" w:hAnsi="Times New Roman" w:cs="Times New Roman"/>
          <w:b/>
        </w:rPr>
      </w:pPr>
    </w:p>
    <w:p w14:paraId="6B9F4A5E" w14:textId="77777777" w:rsidR="00555C34" w:rsidRDefault="00555C34">
      <w:pPr>
        <w:jc w:val="both"/>
        <w:rPr>
          <w:rFonts w:ascii="Times New Roman" w:hAnsi="Times New Roman" w:cs="Times New Roman"/>
          <w:b/>
        </w:rPr>
      </w:pPr>
    </w:p>
    <w:p w14:paraId="242BE8AA" w14:textId="3564C468" w:rsidR="00F41911" w:rsidRDefault="00B02EDA">
      <w:pPr>
        <w:pStyle w:val="Tekstpodstawowy31"/>
        <w:tabs>
          <w:tab w:val="left" w:pos="-8162"/>
        </w:tabs>
        <w:jc w:val="center"/>
        <w:rPr>
          <w:szCs w:val="24"/>
        </w:rPr>
      </w:pPr>
      <w:r>
        <w:rPr>
          <w:szCs w:val="24"/>
        </w:rPr>
        <w:t>Postępowanie prowadzone w trybie</w:t>
      </w:r>
      <w:r w:rsidR="004F65E3">
        <w:rPr>
          <w:szCs w:val="24"/>
        </w:rPr>
        <w:t xml:space="preserve"> przetargu nieograniczonego o wartości za</w:t>
      </w:r>
      <w:r w:rsidR="005729F9">
        <w:rPr>
          <w:szCs w:val="24"/>
        </w:rPr>
        <w:t>mówienia  przekraczającej progi</w:t>
      </w:r>
      <w:r w:rsidR="004F65E3">
        <w:rPr>
          <w:szCs w:val="24"/>
        </w:rPr>
        <w:t xml:space="preserve"> unijne</w:t>
      </w:r>
      <w:r>
        <w:rPr>
          <w:szCs w:val="24"/>
        </w:rPr>
        <w:t xml:space="preserve"> </w:t>
      </w:r>
      <w:r w:rsidR="008D318F">
        <w:rPr>
          <w:szCs w:val="24"/>
        </w:rPr>
        <w:t xml:space="preserve">o jakich stanowi </w:t>
      </w:r>
      <w:r>
        <w:rPr>
          <w:szCs w:val="24"/>
        </w:rPr>
        <w:t xml:space="preserve">art. 3 ustawy z </w:t>
      </w:r>
      <w:r w:rsidR="003F1B61">
        <w:rPr>
          <w:szCs w:val="24"/>
        </w:rPr>
        <w:t xml:space="preserve"> dnia </w:t>
      </w:r>
      <w:r>
        <w:rPr>
          <w:szCs w:val="24"/>
        </w:rPr>
        <w:t>11 września 2019 r. - Prawo zamówień publ</w:t>
      </w:r>
      <w:r w:rsidR="00AF65DD">
        <w:rPr>
          <w:szCs w:val="24"/>
        </w:rPr>
        <w:t>icznych  (Dz.U. z 2021</w:t>
      </w:r>
      <w:r>
        <w:rPr>
          <w:szCs w:val="24"/>
        </w:rPr>
        <w:t xml:space="preserve">, </w:t>
      </w:r>
      <w:r w:rsidR="00AF65DD">
        <w:rPr>
          <w:szCs w:val="24"/>
        </w:rPr>
        <w:t xml:space="preserve">poz.1129 </w:t>
      </w:r>
      <w:r>
        <w:rPr>
          <w:szCs w:val="24"/>
        </w:rPr>
        <w:t>ze zm.)</w:t>
      </w:r>
    </w:p>
    <w:p w14:paraId="438988DD" w14:textId="77777777" w:rsidR="00F41911" w:rsidRDefault="00F41911">
      <w:pPr>
        <w:jc w:val="center"/>
        <w:rPr>
          <w:rFonts w:ascii="Times New Roman" w:hAnsi="Times New Roman" w:cs="Times New Roman"/>
          <w:b/>
        </w:rPr>
      </w:pPr>
    </w:p>
    <w:p w14:paraId="0E546E97" w14:textId="77777777" w:rsidR="00F41911" w:rsidRDefault="00F41911">
      <w:pPr>
        <w:jc w:val="center"/>
        <w:rPr>
          <w:rFonts w:ascii="Times New Roman" w:hAnsi="Times New Roman" w:cs="Times New Roman"/>
          <w:b/>
        </w:rPr>
      </w:pPr>
    </w:p>
    <w:p w14:paraId="58234456" w14:textId="77777777" w:rsidR="00F41911" w:rsidRDefault="00F41911">
      <w:pPr>
        <w:jc w:val="both"/>
        <w:rPr>
          <w:rFonts w:ascii="Times New Roman" w:hAnsi="Times New Roman" w:cs="Times New Roman"/>
          <w:i/>
        </w:rPr>
      </w:pPr>
    </w:p>
    <w:p w14:paraId="5C017AE5" w14:textId="77777777" w:rsidR="00F41911" w:rsidRDefault="00F41911">
      <w:pPr>
        <w:jc w:val="both"/>
        <w:rPr>
          <w:rFonts w:ascii="Times New Roman" w:hAnsi="Times New Roman" w:cs="Times New Roman"/>
          <w:i/>
          <w:color w:val="FF0000"/>
          <w:sz w:val="22"/>
          <w:szCs w:val="22"/>
        </w:rPr>
      </w:pPr>
    </w:p>
    <w:p w14:paraId="3FD4935C" w14:textId="77777777" w:rsidR="00F41911" w:rsidRDefault="00F41911">
      <w:pPr>
        <w:jc w:val="both"/>
        <w:rPr>
          <w:rFonts w:ascii="Times New Roman" w:hAnsi="Times New Roman" w:cs="Times New Roman"/>
          <w:i/>
          <w:color w:val="FF0000"/>
          <w:sz w:val="22"/>
          <w:szCs w:val="22"/>
        </w:rPr>
      </w:pPr>
    </w:p>
    <w:p w14:paraId="5926070A" w14:textId="77777777" w:rsidR="00F41911" w:rsidRDefault="00F41911">
      <w:pPr>
        <w:jc w:val="both"/>
        <w:rPr>
          <w:rFonts w:ascii="Times New Roman" w:hAnsi="Times New Roman" w:cs="Times New Roman"/>
          <w:i/>
        </w:rPr>
      </w:pPr>
    </w:p>
    <w:p w14:paraId="22E8E393" w14:textId="77777777" w:rsidR="00F41911" w:rsidRDefault="00F41911">
      <w:pPr>
        <w:jc w:val="both"/>
        <w:rPr>
          <w:rFonts w:ascii="Times New Roman" w:hAnsi="Times New Roman" w:cs="Times New Roman"/>
          <w:i/>
        </w:rPr>
      </w:pPr>
    </w:p>
    <w:p w14:paraId="3AF3C93D" w14:textId="77777777" w:rsidR="004B2579" w:rsidRDefault="004B2579">
      <w:pPr>
        <w:jc w:val="both"/>
        <w:rPr>
          <w:rFonts w:ascii="Times New Roman" w:hAnsi="Times New Roman" w:cs="Times New Roman"/>
          <w:i/>
        </w:rPr>
      </w:pPr>
    </w:p>
    <w:p w14:paraId="58F4FA13" w14:textId="77777777" w:rsidR="00555C34" w:rsidRDefault="00555C34">
      <w:pPr>
        <w:jc w:val="both"/>
        <w:rPr>
          <w:rFonts w:ascii="Times New Roman" w:hAnsi="Times New Roman" w:cs="Times New Roman"/>
          <w:i/>
        </w:rPr>
      </w:pPr>
    </w:p>
    <w:p w14:paraId="57574E30" w14:textId="77777777" w:rsidR="00F41911" w:rsidRPr="00547DAA" w:rsidRDefault="00F41911">
      <w:pPr>
        <w:jc w:val="both"/>
        <w:rPr>
          <w:rFonts w:ascii="Times New Roman" w:hAnsi="Times New Roman" w:cs="Times New Roman"/>
          <w:b/>
          <w:i/>
        </w:rPr>
      </w:pPr>
    </w:p>
    <w:p w14:paraId="4B5F7788" w14:textId="31E712B2" w:rsidR="00F41911" w:rsidRPr="00547DAA" w:rsidRDefault="007E11FB">
      <w:pPr>
        <w:spacing w:after="120"/>
        <w:rPr>
          <w:rFonts w:ascii="Times New Roman" w:hAnsi="Times New Roman" w:cs="Times New Roman"/>
          <w:b/>
        </w:rPr>
      </w:pPr>
      <w:r>
        <w:rPr>
          <w:rFonts w:ascii="Times New Roman" w:hAnsi="Times New Roman" w:cs="Times New Roman"/>
          <w:b/>
        </w:rPr>
        <w:t xml:space="preserve">Brzesko dnia </w:t>
      </w:r>
      <w:r w:rsidR="007E7D7B">
        <w:rPr>
          <w:rFonts w:ascii="Times New Roman" w:hAnsi="Times New Roman" w:cs="Times New Roman"/>
          <w:b/>
        </w:rPr>
        <w:t>03..09.</w:t>
      </w:r>
      <w:r w:rsidR="00B02EDA" w:rsidRPr="00547DAA">
        <w:rPr>
          <w:rFonts w:ascii="Times New Roman" w:hAnsi="Times New Roman" w:cs="Times New Roman"/>
          <w:b/>
        </w:rPr>
        <w:t>2021 roku.</w:t>
      </w:r>
    </w:p>
    <w:p w14:paraId="28796C0F" w14:textId="30473039" w:rsidR="00E16945" w:rsidRPr="00E16945" w:rsidRDefault="00547DAA">
      <w:pPr>
        <w:spacing w:after="1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47DAA">
        <w:rPr>
          <w:rFonts w:ascii="Times New Roman" w:hAnsi="Times New Roman" w:cs="Times New Roman"/>
          <w:b/>
        </w:rPr>
        <w:t xml:space="preserve">ZATWIERDZAM: </w:t>
      </w:r>
    </w:p>
    <w:p w14:paraId="55333225" w14:textId="77777777" w:rsidR="00E16945" w:rsidRDefault="00E16945" w:rsidP="00E16945">
      <w:pPr>
        <w:spacing w:after="120"/>
        <w:ind w:left="5787"/>
        <w:rPr>
          <w:rFonts w:ascii="Times New Roman" w:hAnsi="Times New Roman" w:cs="Times New Roman"/>
        </w:rPr>
      </w:pPr>
      <w:r>
        <w:rPr>
          <w:rFonts w:ascii="Times New Roman" w:hAnsi="Times New Roman" w:cs="Times New Roman"/>
        </w:rPr>
        <w:t xml:space="preserve"> Z  upoważnienia Burmistrza</w:t>
      </w:r>
    </w:p>
    <w:p w14:paraId="6073F0A5" w14:textId="3E5D5D09" w:rsidR="00106BEA" w:rsidRDefault="00E16945" w:rsidP="0061057A">
      <w:pPr>
        <w:spacing w:after="120"/>
        <w:ind w:left="5787"/>
        <w:rPr>
          <w:rFonts w:ascii="Times New Roman" w:hAnsi="Times New Roman" w:cs="Times New Roman"/>
        </w:rPr>
      </w:pPr>
      <w:r>
        <w:rPr>
          <w:rFonts w:ascii="Times New Roman" w:hAnsi="Times New Roman" w:cs="Times New Roman"/>
        </w:rPr>
        <w:t xml:space="preserve"> Z-ca Burmistrza Grzegorz Brach</w:t>
      </w:r>
    </w:p>
    <w:p w14:paraId="7023260D" w14:textId="77777777" w:rsidR="00F41911" w:rsidRDefault="00F41911">
      <w:pPr>
        <w:spacing w:after="120"/>
        <w:rPr>
          <w:rFonts w:ascii="Times New Roman" w:hAnsi="Times New Roman" w:cs="Times New Roman"/>
          <w:b/>
        </w:rPr>
      </w:pPr>
    </w:p>
    <w:p w14:paraId="0F77AF65"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lastRenderedPageBreak/>
        <w:t>NAZWA ORAZ ADRES ZAMAWIAJĄCEGO</w:t>
      </w:r>
    </w:p>
    <w:tbl>
      <w:tblPr>
        <w:tblW w:w="7906" w:type="dxa"/>
        <w:tblInd w:w="720" w:type="dxa"/>
        <w:tblLayout w:type="fixed"/>
        <w:tblLook w:val="0000" w:firstRow="0" w:lastRow="0" w:firstColumn="0" w:lastColumn="0" w:noHBand="0" w:noVBand="0"/>
      </w:tblPr>
      <w:tblGrid>
        <w:gridCol w:w="925"/>
        <w:gridCol w:w="6981"/>
      </w:tblGrid>
      <w:tr w:rsidR="00F41911" w14:paraId="7A85E13D" w14:textId="77777777">
        <w:trPr>
          <w:trHeight w:val="2250"/>
        </w:trPr>
        <w:tc>
          <w:tcPr>
            <w:tcW w:w="925" w:type="dxa"/>
          </w:tcPr>
          <w:p w14:paraId="7D90741A" w14:textId="77777777" w:rsidR="00F41911" w:rsidRDefault="00F41911">
            <w:pPr>
              <w:widowControl w:val="0"/>
              <w:rPr>
                <w:rFonts w:ascii="Times New Roman" w:hAnsi="Times New Roman" w:cs="Times New Roman"/>
              </w:rPr>
            </w:pPr>
          </w:p>
        </w:tc>
        <w:tc>
          <w:tcPr>
            <w:tcW w:w="6980" w:type="dxa"/>
          </w:tcPr>
          <w:p w14:paraId="29C3156A" w14:textId="77777777" w:rsidR="00F41911" w:rsidRDefault="00B02EDA">
            <w:pPr>
              <w:widowControl w:val="0"/>
              <w:rPr>
                <w:rFonts w:ascii="Times New Roman" w:hAnsi="Times New Roman" w:cs="Times New Roman"/>
              </w:rPr>
            </w:pPr>
            <w:r>
              <w:rPr>
                <w:rFonts w:ascii="Times New Roman" w:hAnsi="Times New Roman" w:cs="Times New Roman"/>
              </w:rPr>
              <w:t>Gmina Brzesko reprezentowana przez Burmistrza Brzeska</w:t>
            </w:r>
          </w:p>
          <w:p w14:paraId="3C1942AC"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301F9F0C"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48254BAD" w14:textId="77777777" w:rsidR="00F41911" w:rsidRDefault="00B02EDA">
            <w:pPr>
              <w:widowControl w:val="0"/>
              <w:rPr>
                <w:rFonts w:ascii="Times New Roman" w:hAnsi="Times New Roman" w:cs="Times New Roman"/>
              </w:rPr>
            </w:pPr>
            <w:r>
              <w:rPr>
                <w:rFonts w:ascii="Times New Roman" w:hAnsi="Times New Roman" w:cs="Times New Roman"/>
              </w:rPr>
              <w:t>godziny urzędowania: poniedziałek -piątek 7:30-15:30</w:t>
            </w:r>
          </w:p>
          <w:p w14:paraId="59D50E27"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5D8CD3FE" w14:textId="77777777" w:rsidR="00F41911" w:rsidRDefault="00B02EDA">
            <w:pPr>
              <w:widowControl w:val="0"/>
              <w:rPr>
                <w:rFonts w:ascii="Times New Roman" w:hAnsi="Times New Roman" w:cs="Times New Roman"/>
                <w:b/>
                <w:u w:val="single"/>
              </w:rPr>
            </w:pPr>
            <w:r>
              <w:rPr>
                <w:rFonts w:ascii="Times New Roman" w:hAnsi="Times New Roman" w:cs="Times New Roman"/>
              </w:rPr>
              <w:t>e-mail:</w:t>
            </w:r>
            <w:r>
              <w:rPr>
                <w:rFonts w:ascii="Times New Roman" w:hAnsi="Times New Roman" w:cs="Times New Roman"/>
                <w:b/>
              </w:rPr>
              <w:t xml:space="preserve"> </w:t>
            </w:r>
            <w:hyperlink r:id="rId11">
              <w:r>
                <w:rPr>
                  <w:rStyle w:val="czeinternetowe"/>
                  <w:rFonts w:ascii="Times New Roman" w:hAnsi="Times New Roman" w:cs="Times New Roman"/>
                  <w:b/>
                  <w:color w:val="auto"/>
                  <w:u w:val="none"/>
                </w:rPr>
                <w:t>zam_pub@brzesko.pl</w:t>
              </w:r>
            </w:hyperlink>
          </w:p>
          <w:p w14:paraId="7EADB1B4" w14:textId="77777777" w:rsidR="00F41911" w:rsidRDefault="00B02EDA">
            <w:pPr>
              <w:widowControl w:val="0"/>
              <w:rPr>
                <w:rFonts w:ascii="Times New Roman" w:hAnsi="Times New Roman" w:cs="Times New Roman"/>
              </w:rPr>
            </w:pPr>
            <w:r>
              <w:rPr>
                <w:rFonts w:ascii="Times New Roman" w:hAnsi="Times New Roman" w:cs="Times New Roman"/>
                <w:b/>
              </w:rPr>
              <w:t xml:space="preserve">adres skrzynki </w:t>
            </w:r>
            <w:proofErr w:type="spellStart"/>
            <w:r>
              <w:rPr>
                <w:rFonts w:ascii="Times New Roman" w:hAnsi="Times New Roman" w:cs="Times New Roman"/>
                <w:b/>
              </w:rPr>
              <w:t>ePUAP</w:t>
            </w:r>
            <w:proofErr w:type="spellEnd"/>
            <w:r w:rsidRPr="005D0406">
              <w:rPr>
                <w:rFonts w:ascii="Times New Roman" w:hAnsi="Times New Roman" w:cs="Times New Roman"/>
                <w:b/>
              </w:rPr>
              <w:t xml:space="preserve"> </w:t>
            </w:r>
            <w:r w:rsidRPr="005D0406">
              <w:rPr>
                <w:rFonts w:ascii="Times New Roman" w:hAnsi="Times New Roman" w:cs="Times New Roman"/>
              </w:rPr>
              <w:t>/077a4ctkxc/skrytka</w:t>
            </w:r>
          </w:p>
          <w:p w14:paraId="68873EF3"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2786D429" w14:textId="77777777" w:rsidR="00F41911" w:rsidRDefault="00B02EDA">
            <w:pPr>
              <w:widowControl w:val="0"/>
              <w:rPr>
                <w:rFonts w:ascii="Times New Roman" w:hAnsi="Times New Roman" w:cs="Times New Roman"/>
              </w:rPr>
            </w:pPr>
            <w:r>
              <w:rPr>
                <w:rFonts w:ascii="Times New Roman" w:hAnsi="Times New Roman" w:cs="Times New Roman"/>
              </w:rPr>
              <w:t>fax. 14 66 30 545</w:t>
            </w:r>
          </w:p>
        </w:tc>
      </w:tr>
    </w:tbl>
    <w:p w14:paraId="7D1ED1C6" w14:textId="77777777" w:rsidR="00F41911" w:rsidRDefault="00F41911">
      <w:pPr>
        <w:spacing w:after="120"/>
        <w:ind w:left="720"/>
        <w:jc w:val="both"/>
        <w:rPr>
          <w:rFonts w:ascii="Times New Roman" w:hAnsi="Times New Roman" w:cs="Times New Roman"/>
        </w:rPr>
      </w:pPr>
    </w:p>
    <w:p w14:paraId="2262996F"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STRONA INTERNETOWA ZAMÓWIENIA</w:t>
      </w:r>
    </w:p>
    <w:p w14:paraId="1BA8AE07" w14:textId="3FBAEAB4" w:rsidR="000D58BF" w:rsidRPr="000D58BF" w:rsidRDefault="00D91503" w:rsidP="000D58BF">
      <w:pPr>
        <w:pStyle w:val="Akapitzlist"/>
        <w:numPr>
          <w:ilvl w:val="1"/>
          <w:numId w:val="2"/>
        </w:numPr>
        <w:spacing w:after="120"/>
        <w:jc w:val="both"/>
        <w:rPr>
          <w:rFonts w:ascii="Times New Roman" w:hAnsi="Times New Roman" w:cs="Times New Roman"/>
          <w:szCs w:val="24"/>
        </w:rPr>
      </w:pPr>
      <w:r w:rsidRPr="000D58BF">
        <w:rPr>
          <w:rFonts w:ascii="Times New Roman" w:hAnsi="Times New Roman" w:cs="Times New Roman"/>
          <w:szCs w:val="24"/>
        </w:rPr>
        <w:t xml:space="preserve">Adres strony </w:t>
      </w:r>
      <w:r w:rsidR="00B02EDA" w:rsidRPr="000D58BF">
        <w:rPr>
          <w:rFonts w:ascii="Times New Roman" w:hAnsi="Times New Roman" w:cs="Times New Roman"/>
          <w:szCs w:val="24"/>
        </w:rPr>
        <w:t>internetowej prowadzonego postępowania:</w:t>
      </w:r>
      <w:r w:rsidR="00B02EDA" w:rsidRPr="000D58BF">
        <w:t xml:space="preserve"> </w:t>
      </w:r>
    </w:p>
    <w:p w14:paraId="73158553" w14:textId="7D3945C4" w:rsidR="000D58BF" w:rsidRPr="000D58BF" w:rsidRDefault="003310FA" w:rsidP="000D58BF">
      <w:pPr>
        <w:pStyle w:val="Akapitzlist"/>
        <w:spacing w:after="120"/>
        <w:ind w:left="1080"/>
        <w:jc w:val="both"/>
        <w:rPr>
          <w:rFonts w:ascii="Times New Roman" w:hAnsi="Times New Roman" w:cs="Times New Roman"/>
          <w:b/>
          <w:szCs w:val="24"/>
        </w:rPr>
      </w:pPr>
      <w:r w:rsidRPr="000D58BF">
        <w:rPr>
          <w:rFonts w:ascii="Times New Roman" w:hAnsi="Times New Roman" w:cs="Times New Roman"/>
          <w:b/>
          <w:szCs w:val="24"/>
        </w:rPr>
        <w:t>https://</w:t>
      </w:r>
      <w:r w:rsidR="000D58BF" w:rsidRPr="000D58BF">
        <w:rPr>
          <w:rFonts w:ascii="Times New Roman" w:hAnsi="Times New Roman" w:cs="Times New Roman"/>
          <w:b/>
          <w:szCs w:val="24"/>
        </w:rPr>
        <w:t>www.brzesko.pl/blog/7,przetargi</w:t>
      </w:r>
      <w:r w:rsidRPr="000D58BF">
        <w:rPr>
          <w:rFonts w:ascii="Times New Roman" w:hAnsi="Times New Roman" w:cs="Times New Roman"/>
          <w:b/>
          <w:szCs w:val="24"/>
        </w:rPr>
        <w:t xml:space="preserve">  </w:t>
      </w:r>
    </w:p>
    <w:p w14:paraId="43C76A01" w14:textId="491732D1" w:rsidR="00F41911" w:rsidRPr="000D58BF" w:rsidRDefault="00B02EDA">
      <w:pPr>
        <w:pStyle w:val="Akapitzlist"/>
        <w:numPr>
          <w:ilvl w:val="1"/>
          <w:numId w:val="2"/>
        </w:numPr>
        <w:spacing w:after="120"/>
        <w:jc w:val="both"/>
        <w:rPr>
          <w:rFonts w:ascii="Times New Roman" w:hAnsi="Times New Roman" w:cs="Times New Roman"/>
          <w:szCs w:val="24"/>
        </w:rPr>
      </w:pPr>
      <w:r w:rsidRPr="000D58BF">
        <w:rPr>
          <w:rFonts w:ascii="Times New Roman" w:hAnsi="Times New Roman" w:cs="Times New Roman"/>
          <w:szCs w:val="24"/>
        </w:rPr>
        <w:t>Adres strony internetowej, na której udostępniane będą zmiany i wyjaśnienia treści SWZ oraz inne dokumenty zamówienia bezpośrednio związane z postępowaniem o udzielenie zamówienia:</w:t>
      </w:r>
      <w:r w:rsidRPr="000D58BF">
        <w:t xml:space="preserve"> </w:t>
      </w:r>
      <w:r w:rsidR="003310FA" w:rsidRPr="000D58BF">
        <w:rPr>
          <w:rFonts w:ascii="Times New Roman" w:hAnsi="Times New Roman" w:cs="Times New Roman"/>
          <w:b/>
          <w:szCs w:val="24"/>
        </w:rPr>
        <w:t>https://www.brzesko.pl/blog/7,przetargi</w:t>
      </w:r>
    </w:p>
    <w:p w14:paraId="543A73F7" w14:textId="1B71EBEB" w:rsidR="00F41911" w:rsidRPr="000D58BF" w:rsidRDefault="00B02EDA">
      <w:pPr>
        <w:pStyle w:val="Akapitzlist"/>
        <w:numPr>
          <w:ilvl w:val="1"/>
          <w:numId w:val="2"/>
        </w:numPr>
        <w:spacing w:after="120"/>
        <w:jc w:val="both"/>
        <w:rPr>
          <w:rFonts w:ascii="Times New Roman" w:hAnsi="Times New Roman" w:cs="Times New Roman"/>
          <w:szCs w:val="24"/>
        </w:rPr>
      </w:pPr>
      <w:r w:rsidRPr="000D58BF">
        <w:rPr>
          <w:rFonts w:ascii="Times New Roman" w:hAnsi="Times New Roman" w:cs="Times New Roman"/>
          <w:szCs w:val="24"/>
        </w:rPr>
        <w:t>Adres poczty elektronicznej:</w:t>
      </w:r>
      <w:r w:rsidRPr="000D58BF">
        <w:rPr>
          <w:rFonts w:ascii="Times New Roman" w:hAnsi="Times New Roman" w:cs="Times New Roman"/>
          <w:b/>
          <w:bCs/>
          <w:szCs w:val="24"/>
        </w:rPr>
        <w:t xml:space="preserve"> </w:t>
      </w:r>
      <w:r w:rsidRPr="000D58BF">
        <w:rPr>
          <w:rFonts w:ascii="Times New Roman" w:hAnsi="Times New Roman" w:cs="Times New Roman"/>
          <w:b/>
          <w:szCs w:val="24"/>
        </w:rPr>
        <w:t>zam_pub@brzesko.pl</w:t>
      </w:r>
    </w:p>
    <w:p w14:paraId="617FAF22" w14:textId="77777777" w:rsidR="00F41911" w:rsidRDefault="00F41911">
      <w:pPr>
        <w:spacing w:after="120"/>
        <w:ind w:left="720"/>
        <w:jc w:val="both"/>
        <w:rPr>
          <w:rFonts w:ascii="Times New Roman" w:hAnsi="Times New Roman" w:cs="Times New Roman"/>
          <w:b/>
        </w:rPr>
      </w:pPr>
    </w:p>
    <w:p w14:paraId="7A6E9479"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TRYB UDZIELENIA ZAMÓWIENIA</w:t>
      </w:r>
    </w:p>
    <w:p w14:paraId="7F42E016" w14:textId="553765F3" w:rsidR="00F41911" w:rsidRDefault="00B02EDA">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Postępowanie o udzielenie zamówienia prowadzone jest w trybie </w:t>
      </w:r>
      <w:r w:rsidR="002D2425">
        <w:rPr>
          <w:rFonts w:ascii="Times New Roman" w:hAnsi="Times New Roman" w:cs="Times New Roman"/>
        </w:rPr>
        <w:t xml:space="preserve">przetargu nieograniczonego </w:t>
      </w:r>
      <w:r w:rsidR="005729F9">
        <w:rPr>
          <w:rFonts w:ascii="Times New Roman" w:hAnsi="Times New Roman" w:cs="Times New Roman"/>
        </w:rPr>
        <w:t xml:space="preserve">zgodnie z art. 132 </w:t>
      </w:r>
      <w:r>
        <w:rPr>
          <w:rFonts w:ascii="Times New Roman" w:hAnsi="Times New Roman" w:cs="Times New Roman"/>
        </w:rPr>
        <w:t>ustawy z dnia 11 września 2019 r. Prawo zamówień publiczn</w:t>
      </w:r>
      <w:r w:rsidR="001F39CC">
        <w:rPr>
          <w:rFonts w:ascii="Times New Roman" w:hAnsi="Times New Roman" w:cs="Times New Roman"/>
        </w:rPr>
        <w:t>ych  (Dz. U. z 2021 r. Poz. 1129</w:t>
      </w:r>
      <w:r>
        <w:rPr>
          <w:rFonts w:ascii="Times New Roman" w:hAnsi="Times New Roman" w:cs="Times New Roman"/>
        </w:rPr>
        <w:t xml:space="preserve"> ze zm.) zwanej dalej „ustawą </w:t>
      </w:r>
      <w:proofErr w:type="spellStart"/>
      <w:r>
        <w:rPr>
          <w:rFonts w:ascii="Times New Roman" w:hAnsi="Times New Roman" w:cs="Times New Roman"/>
        </w:rPr>
        <w:t>Pzp</w:t>
      </w:r>
      <w:proofErr w:type="spellEnd"/>
      <w:r>
        <w:rPr>
          <w:rFonts w:ascii="Times New Roman" w:hAnsi="Times New Roman" w:cs="Times New Roman"/>
        </w:rPr>
        <w:t>”.</w:t>
      </w:r>
    </w:p>
    <w:p w14:paraId="439BAF31" w14:textId="3716041B" w:rsidR="00F41911" w:rsidRDefault="00B02EDA" w:rsidP="00662D80">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Szacunkowa wartość przedmiotowego zamówienia </w:t>
      </w:r>
      <w:r w:rsidR="002D2425">
        <w:rPr>
          <w:rFonts w:ascii="Times New Roman" w:hAnsi="Times New Roman" w:cs="Times New Roman"/>
        </w:rPr>
        <w:t>przekracza</w:t>
      </w:r>
      <w:r w:rsidR="00B22164">
        <w:rPr>
          <w:rFonts w:ascii="Times New Roman" w:hAnsi="Times New Roman" w:cs="Times New Roman"/>
        </w:rPr>
        <w:t xml:space="preserve"> kwotę określoną w obwieszcze</w:t>
      </w:r>
      <w:r w:rsidR="009112CA">
        <w:rPr>
          <w:rFonts w:ascii="Times New Roman" w:hAnsi="Times New Roman" w:cs="Times New Roman"/>
        </w:rPr>
        <w:t>niu Prezes</w:t>
      </w:r>
      <w:r w:rsidR="00B22164">
        <w:rPr>
          <w:rFonts w:ascii="Times New Roman" w:hAnsi="Times New Roman" w:cs="Times New Roman"/>
        </w:rPr>
        <w:t>a Urzędu Zamówień Publicznych wydanym na podstawie</w:t>
      </w:r>
      <w:r w:rsidR="002D2425">
        <w:rPr>
          <w:rFonts w:ascii="Times New Roman" w:hAnsi="Times New Roman" w:cs="Times New Roman"/>
        </w:rPr>
        <w:t xml:space="preserve"> </w:t>
      </w:r>
      <w:r>
        <w:rPr>
          <w:rFonts w:ascii="Times New Roman" w:hAnsi="Times New Roman" w:cs="Times New Roman"/>
        </w:rPr>
        <w:t>art. 3</w:t>
      </w:r>
      <w:r w:rsidR="00B22164">
        <w:rPr>
          <w:rFonts w:ascii="Times New Roman" w:hAnsi="Times New Roman" w:cs="Times New Roman"/>
        </w:rPr>
        <w:t xml:space="preserve"> ust. 2 </w:t>
      </w:r>
      <w:r>
        <w:rPr>
          <w:rFonts w:ascii="Times New Roman" w:hAnsi="Times New Roman" w:cs="Times New Roman"/>
        </w:rPr>
        <w:t xml:space="preserve"> ustawy </w:t>
      </w:r>
      <w:proofErr w:type="spellStart"/>
      <w:r>
        <w:rPr>
          <w:rFonts w:ascii="Times New Roman" w:hAnsi="Times New Roman" w:cs="Times New Roman"/>
        </w:rPr>
        <w:t>Pzp</w:t>
      </w:r>
      <w:proofErr w:type="spellEnd"/>
      <w:r>
        <w:rPr>
          <w:rFonts w:ascii="Times New Roman" w:hAnsi="Times New Roman" w:cs="Times New Roman"/>
        </w:rPr>
        <w:t>.</w:t>
      </w:r>
    </w:p>
    <w:p w14:paraId="51C156C6" w14:textId="6CD5C956" w:rsidR="002D2425" w:rsidRDefault="002D2425" w:rsidP="00662D80">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Zamawiający przewiduje zastosowanie tzw. Procedury odwróconej, o której mowa a art. 139 ust. 1 ustawy </w:t>
      </w:r>
      <w:proofErr w:type="spellStart"/>
      <w:r>
        <w:rPr>
          <w:rFonts w:ascii="Times New Roman" w:hAnsi="Times New Roman" w:cs="Times New Roman"/>
        </w:rPr>
        <w:t>Pzp</w:t>
      </w:r>
      <w:proofErr w:type="spellEnd"/>
      <w:r>
        <w:rPr>
          <w:rFonts w:ascii="Times New Roman" w:hAnsi="Times New Roman" w:cs="Times New Roman"/>
        </w:rPr>
        <w:t>, tj. Zamawiający najpierw dokona badania i oceny ofert, a następnie dokona kwalifikacji podmiotowej Wykonawcy, którego oferta została najwyżej oceniona, w zakresie braku podstaw wykluczenia oraz spełnienia warunków udziału w postępowaniu.</w:t>
      </w:r>
    </w:p>
    <w:p w14:paraId="469CC6BD" w14:textId="77777777" w:rsidR="00662D80" w:rsidRPr="00662D80" w:rsidRDefault="00662D80" w:rsidP="00662D80">
      <w:pPr>
        <w:pStyle w:val="Akapitzlist"/>
        <w:spacing w:after="120"/>
        <w:ind w:left="1080"/>
        <w:jc w:val="both"/>
        <w:rPr>
          <w:rFonts w:ascii="Times New Roman" w:hAnsi="Times New Roman" w:cs="Times New Roman"/>
        </w:rPr>
      </w:pPr>
    </w:p>
    <w:p w14:paraId="455AACF2" w14:textId="631C271D" w:rsidR="00F41911" w:rsidRPr="00F1212D" w:rsidRDefault="00B02EDA" w:rsidP="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OPIS PRZEDMIOTU ZAMÓWIENIA</w:t>
      </w:r>
    </w:p>
    <w:p w14:paraId="0D09AD9E" w14:textId="54BA0B61" w:rsidR="000566D5" w:rsidRDefault="00A63D4E" w:rsidP="000566D5">
      <w:pPr>
        <w:pStyle w:val="Akapitzlist"/>
        <w:numPr>
          <w:ilvl w:val="1"/>
          <w:numId w:val="2"/>
        </w:numPr>
        <w:spacing w:before="120" w:after="120"/>
        <w:jc w:val="both"/>
        <w:rPr>
          <w:rFonts w:ascii="Times New Roman" w:hAnsi="Times New Roman" w:cs="Times New Roman"/>
          <w:b/>
          <w:bCs/>
        </w:rPr>
      </w:pPr>
      <w:r>
        <w:rPr>
          <w:rFonts w:ascii="Times New Roman" w:hAnsi="Times New Roman" w:cs="Times New Roman"/>
          <w:b/>
          <w:bCs/>
        </w:rPr>
        <w:t>Opis przedmiotu zamówienia</w:t>
      </w:r>
    </w:p>
    <w:p w14:paraId="43137D10" w14:textId="77777777" w:rsidR="00B740E5" w:rsidRPr="000566D5" w:rsidRDefault="00B740E5" w:rsidP="00B740E5">
      <w:pPr>
        <w:pStyle w:val="Akapitzlist"/>
        <w:spacing w:before="120" w:after="120"/>
        <w:ind w:left="1080"/>
        <w:jc w:val="both"/>
        <w:rPr>
          <w:rFonts w:ascii="Times New Roman" w:hAnsi="Times New Roman" w:cs="Times New Roman"/>
          <w:b/>
          <w:bCs/>
        </w:rPr>
      </w:pPr>
    </w:p>
    <w:p w14:paraId="5DB1AC52" w14:textId="042CBA02" w:rsidR="00B740E5" w:rsidRPr="00B740E5" w:rsidRDefault="00B740E5" w:rsidP="00B740E5">
      <w:pPr>
        <w:pStyle w:val="Akapitzlist"/>
        <w:suppressAutoHyphens w:val="0"/>
        <w:ind w:left="1080"/>
        <w:jc w:val="both"/>
        <w:rPr>
          <w:rFonts w:ascii="Times New Roman" w:hAnsi="Times New Roman" w:cs="Times New Roman"/>
          <w:b/>
          <w:bCs/>
          <w:szCs w:val="24"/>
        </w:rPr>
      </w:pPr>
      <w:r w:rsidRPr="00B740E5">
        <w:rPr>
          <w:rFonts w:ascii="Times New Roman" w:hAnsi="Times New Roman" w:cs="Times New Roman"/>
          <w:bCs/>
          <w:szCs w:val="24"/>
        </w:rPr>
        <w:t>Przedmiotem zamówienia jest przyjęcie i zagospodarowanie odpadów komunalnych w</w:t>
      </w:r>
      <w:r w:rsidRPr="00B740E5">
        <w:rPr>
          <w:rFonts w:ascii="Times New Roman" w:hAnsi="Times New Roman" w:cs="Times New Roman"/>
          <w:bCs/>
          <w:szCs w:val="24"/>
        </w:rPr>
        <w:t>y</w:t>
      </w:r>
      <w:r w:rsidRPr="00B740E5">
        <w:rPr>
          <w:rFonts w:ascii="Times New Roman" w:hAnsi="Times New Roman" w:cs="Times New Roman"/>
          <w:bCs/>
          <w:szCs w:val="24"/>
        </w:rPr>
        <w:t>tworzonych na  terenie nieruchomości</w:t>
      </w:r>
      <w:r w:rsidRPr="00B740E5">
        <w:rPr>
          <w:rFonts w:ascii="Times New Roman" w:hAnsi="Times New Roman" w:cs="Times New Roman"/>
          <w:szCs w:val="24"/>
        </w:rPr>
        <w:t xml:space="preserve">, na których zamieszkują mieszkańcy na terenie Gminy Brzesko, dostarczonych przez podmiot wskazany przez Zamawiającego, w tym odpadów zebranych w Punkcie Selektywnego Zbierania Odpadów Komunalnych (PSZOK) mieszczącego się przy ul. Przemysłowa 11 w Brzesku w okresie od </w:t>
      </w:r>
      <w:r w:rsidRPr="00B740E5">
        <w:rPr>
          <w:rFonts w:ascii="Times New Roman" w:hAnsi="Times New Roman" w:cs="Times New Roman"/>
          <w:b/>
          <w:bCs/>
          <w:szCs w:val="24"/>
        </w:rPr>
        <w:t>01.01.2022 roku do 31.12.2022 roku.</w:t>
      </w:r>
    </w:p>
    <w:p w14:paraId="08C51288" w14:textId="77777777" w:rsidR="007E7D7B" w:rsidRPr="00B740E5" w:rsidRDefault="007E7D7B" w:rsidP="00B740E5">
      <w:pPr>
        <w:pStyle w:val="Akapitzlist"/>
        <w:suppressAutoHyphens w:val="0"/>
        <w:ind w:left="1080"/>
        <w:jc w:val="both"/>
        <w:rPr>
          <w:rStyle w:val="Pogrubienie"/>
          <w:rFonts w:asciiTheme="minorHAnsi" w:hAnsiTheme="minorHAnsi" w:cstheme="minorHAnsi"/>
          <w:szCs w:val="24"/>
        </w:rPr>
      </w:pPr>
    </w:p>
    <w:p w14:paraId="6E63691E" w14:textId="01BABAF1" w:rsidR="00B740E5" w:rsidRDefault="00E7733D" w:rsidP="00B740E5">
      <w:pPr>
        <w:suppressAutoHyphens w:val="0"/>
        <w:spacing w:after="200"/>
        <w:ind w:left="643" w:firstLine="437"/>
        <w:rPr>
          <w:rStyle w:val="Pogrubienie"/>
          <w:rFonts w:ascii="Times New Roman" w:hAnsi="Times New Roman" w:cs="Times New Roman"/>
          <w:u w:val="single"/>
        </w:rPr>
      </w:pPr>
      <w:r w:rsidRPr="00D91503">
        <w:rPr>
          <w:rStyle w:val="Pogrubienie"/>
          <w:rFonts w:ascii="Times New Roman" w:hAnsi="Times New Roman" w:cs="Times New Roman"/>
          <w:u w:val="single"/>
        </w:rPr>
        <w:t xml:space="preserve">Szczegółowy opis przedmiotu zamówienia stanowi załącznik nr </w:t>
      </w:r>
      <w:r w:rsidR="00AF0A05">
        <w:rPr>
          <w:rStyle w:val="Pogrubienie"/>
          <w:rFonts w:ascii="Times New Roman" w:hAnsi="Times New Roman" w:cs="Times New Roman"/>
          <w:u w:val="single"/>
        </w:rPr>
        <w:t>7</w:t>
      </w:r>
      <w:r w:rsidR="000D58BF">
        <w:rPr>
          <w:rStyle w:val="Pogrubienie"/>
          <w:rFonts w:ascii="Times New Roman" w:hAnsi="Times New Roman" w:cs="Times New Roman"/>
          <w:u w:val="single"/>
        </w:rPr>
        <w:t xml:space="preserve"> </w:t>
      </w:r>
      <w:r w:rsidRPr="00D91503">
        <w:rPr>
          <w:rStyle w:val="Pogrubienie"/>
          <w:rFonts w:ascii="Times New Roman" w:hAnsi="Times New Roman" w:cs="Times New Roman"/>
          <w:u w:val="single"/>
        </w:rPr>
        <w:t>do SWZ.</w:t>
      </w:r>
    </w:p>
    <w:p w14:paraId="2D78371E" w14:textId="77777777" w:rsidR="00B740E5" w:rsidRDefault="00B740E5" w:rsidP="00B740E5">
      <w:pPr>
        <w:suppressAutoHyphens w:val="0"/>
        <w:spacing w:after="200"/>
        <w:ind w:left="643" w:firstLine="437"/>
        <w:rPr>
          <w:rStyle w:val="Pogrubienie"/>
          <w:rFonts w:ascii="Times New Roman" w:hAnsi="Times New Roman" w:cs="Times New Roman"/>
          <w:u w:val="single"/>
        </w:rPr>
      </w:pPr>
    </w:p>
    <w:p w14:paraId="77E742CD" w14:textId="77777777" w:rsidR="00B740E5" w:rsidRDefault="00B740E5" w:rsidP="00B740E5">
      <w:pPr>
        <w:suppressAutoHyphens w:val="0"/>
        <w:spacing w:after="200"/>
        <w:ind w:left="643" w:firstLine="437"/>
        <w:rPr>
          <w:rFonts w:ascii="Times New Roman" w:hAnsi="Times New Roman" w:cs="Times New Roman"/>
          <w:b/>
          <w:bCs/>
          <w:u w:val="single"/>
        </w:rPr>
      </w:pPr>
    </w:p>
    <w:p w14:paraId="1EC6F897" w14:textId="77777777" w:rsidR="0061057A" w:rsidRPr="00B740E5" w:rsidRDefault="0061057A" w:rsidP="00B740E5">
      <w:pPr>
        <w:suppressAutoHyphens w:val="0"/>
        <w:spacing w:after="200"/>
        <w:ind w:left="643" w:firstLine="437"/>
        <w:rPr>
          <w:rFonts w:ascii="Times New Roman" w:hAnsi="Times New Roman" w:cs="Times New Roman"/>
          <w:b/>
          <w:bCs/>
          <w:u w:val="single"/>
        </w:rPr>
      </w:pPr>
    </w:p>
    <w:p w14:paraId="4F0F8439" w14:textId="2E08750B" w:rsidR="00A63D4E" w:rsidRDefault="00B02EDA" w:rsidP="005812DA">
      <w:pPr>
        <w:pStyle w:val="Akapitzlist"/>
        <w:numPr>
          <w:ilvl w:val="1"/>
          <w:numId w:val="2"/>
        </w:numPr>
        <w:spacing w:before="120" w:after="120"/>
        <w:jc w:val="both"/>
        <w:rPr>
          <w:rFonts w:ascii="Times New Roman" w:hAnsi="Times New Roman" w:cs="Times New Roman"/>
          <w:b/>
          <w:bCs/>
        </w:rPr>
      </w:pPr>
      <w:r>
        <w:rPr>
          <w:rFonts w:ascii="Times New Roman" w:hAnsi="Times New Roman" w:cs="Times New Roman"/>
          <w:b/>
          <w:bCs/>
        </w:rPr>
        <w:lastRenderedPageBreak/>
        <w:t>Nazwy i kody określone we Wspólnym Słowniku Zamówień (CPV)</w:t>
      </w:r>
      <w:r w:rsidR="008D318F">
        <w:rPr>
          <w:rFonts w:ascii="Times New Roman" w:hAnsi="Times New Roman" w:cs="Times New Roman"/>
          <w:b/>
          <w:bCs/>
        </w:rPr>
        <w:t>.</w:t>
      </w:r>
    </w:p>
    <w:p w14:paraId="1775C70D" w14:textId="77777777" w:rsidR="005812DA" w:rsidRPr="00D075FE" w:rsidRDefault="005812DA" w:rsidP="00D075FE">
      <w:pPr>
        <w:rPr>
          <w:rFonts w:ascii="Times New Roman" w:hAnsi="Times New Roman" w:cs="Times New Roman"/>
          <w:b/>
          <w:bCs/>
        </w:rPr>
      </w:pPr>
    </w:p>
    <w:p w14:paraId="7D3C258B" w14:textId="77777777" w:rsidR="003539A1" w:rsidRDefault="003539A1" w:rsidP="003539A1">
      <w:pPr>
        <w:spacing w:after="120"/>
        <w:ind w:left="437" w:firstLine="643"/>
        <w:jc w:val="both"/>
        <w:rPr>
          <w:rFonts w:ascii="Times New Roman" w:hAnsi="Times New Roman" w:cs="Times New Roman"/>
          <w:kern w:val="0"/>
          <w:lang w:bidi="ar-SA"/>
        </w:rPr>
      </w:pPr>
      <w:r>
        <w:rPr>
          <w:rFonts w:ascii="Times New Roman" w:hAnsi="Times New Roman" w:cs="Times New Roman"/>
          <w:kern w:val="0"/>
          <w:lang w:bidi="ar-SA"/>
        </w:rPr>
        <w:t>9050000-2-Usługi związane z odpadami</w:t>
      </w:r>
    </w:p>
    <w:p w14:paraId="1BDC529F" w14:textId="639A229C" w:rsidR="003F32D6" w:rsidRDefault="002C454E" w:rsidP="00D075FE">
      <w:pPr>
        <w:spacing w:after="120"/>
        <w:ind w:left="437" w:firstLine="643"/>
        <w:jc w:val="both"/>
        <w:rPr>
          <w:rFonts w:ascii="Times New Roman" w:hAnsi="Times New Roman" w:cs="Times New Roman"/>
          <w:kern w:val="0"/>
          <w:lang w:bidi="ar-SA"/>
        </w:rPr>
      </w:pPr>
      <w:r>
        <w:rPr>
          <w:rFonts w:ascii="Times New Roman" w:hAnsi="Times New Roman" w:cs="Times New Roman"/>
          <w:kern w:val="0"/>
          <w:lang w:bidi="ar-SA"/>
        </w:rPr>
        <w:t>90533000-2- Usługi gospodarki odpadami</w:t>
      </w:r>
    </w:p>
    <w:p w14:paraId="5CB695B5" w14:textId="1FC47EC6" w:rsidR="002C454E" w:rsidRDefault="002C454E" w:rsidP="00D075FE">
      <w:pPr>
        <w:spacing w:after="120"/>
        <w:ind w:left="437" w:firstLine="643"/>
        <w:jc w:val="both"/>
        <w:rPr>
          <w:rFonts w:ascii="Times New Roman" w:hAnsi="Times New Roman" w:cs="Times New Roman"/>
          <w:kern w:val="0"/>
          <w:lang w:bidi="ar-SA"/>
        </w:rPr>
      </w:pPr>
      <w:r>
        <w:rPr>
          <w:rFonts w:ascii="Times New Roman" w:hAnsi="Times New Roman" w:cs="Times New Roman"/>
          <w:kern w:val="0"/>
          <w:lang w:bidi="ar-SA"/>
        </w:rPr>
        <w:t>90514000-3 –Usługi recyklingu odpadów</w:t>
      </w:r>
    </w:p>
    <w:p w14:paraId="5E730561" w14:textId="77777777" w:rsidR="00555C34" w:rsidRPr="00D075FE" w:rsidRDefault="00555C34" w:rsidP="00935076">
      <w:pPr>
        <w:spacing w:after="120"/>
        <w:jc w:val="both"/>
        <w:rPr>
          <w:rFonts w:ascii="Times New Roman" w:hAnsi="Times New Roman" w:cs="Times New Roman"/>
        </w:rPr>
      </w:pPr>
    </w:p>
    <w:p w14:paraId="6E5A5189" w14:textId="77777777" w:rsidR="00F41911" w:rsidRPr="00364CAC" w:rsidRDefault="00B02EDA">
      <w:pPr>
        <w:pStyle w:val="Akapitzlist"/>
        <w:numPr>
          <w:ilvl w:val="1"/>
          <w:numId w:val="2"/>
        </w:numPr>
        <w:spacing w:after="120"/>
        <w:jc w:val="both"/>
        <w:rPr>
          <w:rFonts w:ascii="Times New Roman" w:hAnsi="Times New Roman" w:cs="Times New Roman"/>
          <w:b/>
          <w:szCs w:val="24"/>
        </w:rPr>
      </w:pPr>
      <w:r w:rsidRPr="00364CAC">
        <w:rPr>
          <w:rFonts w:ascii="Times New Roman" w:hAnsi="Times New Roman" w:cs="Times New Roman"/>
          <w:b/>
          <w:bCs/>
          <w:szCs w:val="24"/>
        </w:rPr>
        <w:t>Informacja na temat ofert częściowych.</w:t>
      </w:r>
    </w:p>
    <w:p w14:paraId="2D64AECC" w14:textId="77777777" w:rsidR="00694C6A" w:rsidRPr="00364CAC" w:rsidRDefault="00694C6A" w:rsidP="00694C6A">
      <w:pPr>
        <w:pStyle w:val="Akapitzlist"/>
        <w:spacing w:after="120"/>
        <w:ind w:left="1080"/>
        <w:jc w:val="both"/>
        <w:rPr>
          <w:rFonts w:ascii="Times New Roman" w:hAnsi="Times New Roman" w:cs="Times New Roman"/>
          <w:b/>
          <w:szCs w:val="24"/>
        </w:rPr>
      </w:pPr>
    </w:p>
    <w:p w14:paraId="389BAB7B" w14:textId="38420F45" w:rsidR="007677FA" w:rsidRPr="00364CAC" w:rsidRDefault="007677FA" w:rsidP="00106BEA">
      <w:pPr>
        <w:pStyle w:val="Akapitzlist"/>
        <w:numPr>
          <w:ilvl w:val="2"/>
          <w:numId w:val="2"/>
        </w:numPr>
        <w:spacing w:after="120"/>
        <w:jc w:val="both"/>
        <w:rPr>
          <w:rStyle w:val="markedcontent"/>
          <w:rFonts w:ascii="Times New Roman" w:hAnsi="Times New Roman" w:cs="Times New Roman"/>
          <w:szCs w:val="24"/>
        </w:rPr>
      </w:pPr>
      <w:r w:rsidRPr="00364CAC">
        <w:rPr>
          <w:rStyle w:val="markedcontent"/>
          <w:rFonts w:ascii="Times New Roman" w:hAnsi="Times New Roman" w:cs="Times New Roman"/>
          <w:szCs w:val="24"/>
        </w:rPr>
        <w:t>Przed</w:t>
      </w:r>
      <w:r w:rsidR="00935076" w:rsidRPr="00364CAC">
        <w:rPr>
          <w:rStyle w:val="markedcontent"/>
          <w:rFonts w:ascii="Times New Roman" w:hAnsi="Times New Roman" w:cs="Times New Roman"/>
          <w:szCs w:val="24"/>
        </w:rPr>
        <w:t xml:space="preserve">miot zamówienia składa się z </w:t>
      </w:r>
      <w:r w:rsidR="00AF0A05" w:rsidRPr="00364CAC">
        <w:rPr>
          <w:rStyle w:val="markedcontent"/>
          <w:rFonts w:ascii="Times New Roman" w:hAnsi="Times New Roman" w:cs="Times New Roman"/>
          <w:szCs w:val="24"/>
        </w:rPr>
        <w:t>5</w:t>
      </w:r>
      <w:r w:rsidR="00935076" w:rsidRPr="00364CAC">
        <w:rPr>
          <w:rStyle w:val="markedcontent"/>
          <w:rFonts w:ascii="Times New Roman" w:hAnsi="Times New Roman" w:cs="Times New Roman"/>
          <w:szCs w:val="24"/>
        </w:rPr>
        <w:t xml:space="preserve"> </w:t>
      </w:r>
      <w:r w:rsidRPr="00364CAC">
        <w:rPr>
          <w:rStyle w:val="markedcontent"/>
          <w:rFonts w:ascii="Times New Roman" w:hAnsi="Times New Roman" w:cs="Times New Roman"/>
          <w:szCs w:val="24"/>
        </w:rPr>
        <w:t>części.</w:t>
      </w:r>
    </w:p>
    <w:p w14:paraId="6F19D7D2" w14:textId="017D69E5" w:rsidR="007677FA" w:rsidRPr="00364CAC" w:rsidRDefault="007677FA" w:rsidP="007677FA">
      <w:pPr>
        <w:pStyle w:val="Akapitzlist"/>
        <w:numPr>
          <w:ilvl w:val="2"/>
          <w:numId w:val="2"/>
        </w:numPr>
        <w:spacing w:after="120"/>
        <w:jc w:val="both"/>
        <w:rPr>
          <w:rStyle w:val="markedcontent"/>
          <w:rFonts w:ascii="Times New Roman" w:hAnsi="Times New Roman" w:cs="Times New Roman"/>
          <w:szCs w:val="24"/>
        </w:rPr>
      </w:pPr>
      <w:r w:rsidRPr="00364CAC">
        <w:rPr>
          <w:rStyle w:val="markedcontent"/>
          <w:rFonts w:ascii="Times New Roman" w:hAnsi="Times New Roman" w:cs="Times New Roman"/>
          <w:szCs w:val="24"/>
        </w:rPr>
        <w:t>Oferty w postępowaniu można składa</w:t>
      </w:r>
      <w:r w:rsidR="008010B1" w:rsidRPr="00364CAC">
        <w:rPr>
          <w:rStyle w:val="markedcontent"/>
          <w:rFonts w:ascii="Times New Roman" w:hAnsi="Times New Roman" w:cs="Times New Roman"/>
          <w:szCs w:val="24"/>
        </w:rPr>
        <w:t>ć</w:t>
      </w:r>
      <w:r w:rsidRPr="00364CAC">
        <w:rPr>
          <w:rStyle w:val="markedcontent"/>
          <w:rFonts w:ascii="Times New Roman" w:hAnsi="Times New Roman" w:cs="Times New Roman"/>
          <w:szCs w:val="24"/>
        </w:rPr>
        <w:t xml:space="preserve"> w odniesieniu do wszystkich wymienionych części zamówienia.</w:t>
      </w:r>
    </w:p>
    <w:p w14:paraId="428A6835" w14:textId="6822ADA9" w:rsidR="007677FA" w:rsidRPr="00364CAC" w:rsidRDefault="007677FA" w:rsidP="006725A5">
      <w:pPr>
        <w:pStyle w:val="Akapitzlist"/>
        <w:numPr>
          <w:ilvl w:val="2"/>
          <w:numId w:val="2"/>
        </w:numPr>
        <w:spacing w:after="120"/>
        <w:jc w:val="both"/>
        <w:rPr>
          <w:rStyle w:val="markedcontent"/>
          <w:rFonts w:ascii="Times New Roman" w:hAnsi="Times New Roman" w:cs="Times New Roman"/>
          <w:szCs w:val="24"/>
        </w:rPr>
      </w:pPr>
      <w:r w:rsidRPr="00364CAC">
        <w:rPr>
          <w:rStyle w:val="markedcontent"/>
          <w:rFonts w:ascii="Times New Roman" w:hAnsi="Times New Roman" w:cs="Times New Roman"/>
          <w:szCs w:val="24"/>
        </w:rPr>
        <w:t>Jednemu wykonawcy może zostać udzielone zamówienie na wszystkie części zamówienia, jeżeli spełnia warunki opisane w niniejszej SWZ</w:t>
      </w:r>
      <w:r w:rsidRPr="00364CAC">
        <w:rPr>
          <w:rStyle w:val="markedcontent"/>
          <w:rFonts w:ascii="Arial" w:hAnsi="Arial" w:cs="Arial"/>
          <w:sz w:val="20"/>
          <w:szCs w:val="20"/>
        </w:rPr>
        <w:t>.</w:t>
      </w:r>
    </w:p>
    <w:p w14:paraId="769F1FB7" w14:textId="00CD17A7" w:rsidR="00B740E5" w:rsidRPr="00364CAC" w:rsidRDefault="00106BEA" w:rsidP="00AF0A05">
      <w:pPr>
        <w:pStyle w:val="Akapitzlist"/>
        <w:numPr>
          <w:ilvl w:val="2"/>
          <w:numId w:val="2"/>
        </w:numPr>
        <w:spacing w:after="120"/>
        <w:jc w:val="both"/>
        <w:rPr>
          <w:rStyle w:val="markedcontent"/>
          <w:rFonts w:ascii="Times New Roman" w:hAnsi="Times New Roman" w:cs="Times New Roman"/>
          <w:szCs w:val="24"/>
        </w:rPr>
      </w:pPr>
      <w:r w:rsidRPr="00364CAC">
        <w:rPr>
          <w:rStyle w:val="markedcontent"/>
          <w:rFonts w:ascii="Times New Roman" w:hAnsi="Times New Roman" w:cs="Times New Roman"/>
          <w:szCs w:val="24"/>
        </w:rPr>
        <w:t>Zamawiający dopuszcza możliwość składania ofert na następujące części zamówienia:</w:t>
      </w:r>
    </w:p>
    <w:p w14:paraId="57110EC6" w14:textId="77777777" w:rsidR="00AF0A05" w:rsidRPr="00364CAC" w:rsidRDefault="00AF0A05" w:rsidP="00AF0A05">
      <w:pPr>
        <w:pStyle w:val="Akapitzlist"/>
        <w:spacing w:after="120"/>
        <w:ind w:left="1440"/>
        <w:jc w:val="both"/>
        <w:rPr>
          <w:rStyle w:val="markedcontent"/>
          <w:rFonts w:ascii="Times New Roman" w:hAnsi="Times New Roman" w:cs="Times New Roman"/>
          <w:szCs w:val="24"/>
        </w:rPr>
      </w:pPr>
    </w:p>
    <w:p w14:paraId="31145AAF" w14:textId="77777777" w:rsidR="00AF0A05" w:rsidRPr="00364CAC" w:rsidRDefault="00AF0A05" w:rsidP="00AF0A05">
      <w:pPr>
        <w:pStyle w:val="Akapitzlist"/>
        <w:numPr>
          <w:ilvl w:val="0"/>
          <w:numId w:val="25"/>
        </w:numPr>
        <w:suppressAutoHyphens w:val="0"/>
        <w:jc w:val="both"/>
        <w:rPr>
          <w:rFonts w:ascii="Times New Roman" w:hAnsi="Times New Roman" w:cs="Times New Roman"/>
          <w:szCs w:val="24"/>
        </w:rPr>
      </w:pPr>
      <w:r w:rsidRPr="00364CAC">
        <w:rPr>
          <w:rFonts w:ascii="Times New Roman" w:hAnsi="Times New Roman" w:cs="Times New Roman"/>
          <w:b/>
          <w:szCs w:val="24"/>
        </w:rPr>
        <w:t>Część I</w:t>
      </w:r>
      <w:r w:rsidRPr="00364CAC">
        <w:rPr>
          <w:rFonts w:ascii="Times New Roman" w:hAnsi="Times New Roman" w:cs="Times New Roman"/>
          <w:szCs w:val="24"/>
        </w:rPr>
        <w:t xml:space="preserve"> - dotyczy zagospodarowania odpadów:</w:t>
      </w:r>
    </w:p>
    <w:p w14:paraId="4194F47C" w14:textId="77777777" w:rsidR="00AF0A05" w:rsidRPr="00364CAC" w:rsidRDefault="00AF0A05" w:rsidP="00AF0A05">
      <w:pPr>
        <w:pStyle w:val="Akapitzlist"/>
        <w:suppressAutoHyphens w:val="0"/>
        <w:ind w:left="1440"/>
        <w:jc w:val="both"/>
        <w:rPr>
          <w:rFonts w:ascii="Times New Roman" w:hAnsi="Times New Roman" w:cs="Times New Roman"/>
          <w:szCs w:val="24"/>
        </w:rPr>
      </w:pPr>
    </w:p>
    <w:p w14:paraId="1E24F322" w14:textId="0FD02030" w:rsidR="00AF0A05" w:rsidRPr="00364CAC" w:rsidRDefault="00AF0A05" w:rsidP="00AF0A05">
      <w:pPr>
        <w:pStyle w:val="Akapitzlist"/>
        <w:numPr>
          <w:ilvl w:val="0"/>
          <w:numId w:val="26"/>
        </w:numPr>
        <w:suppressAutoHyphens w:val="0"/>
        <w:jc w:val="both"/>
        <w:rPr>
          <w:rFonts w:ascii="Times New Roman" w:hAnsi="Times New Roman" w:cs="Times New Roman"/>
          <w:szCs w:val="24"/>
        </w:rPr>
      </w:pPr>
      <w:r w:rsidRPr="00364CAC">
        <w:rPr>
          <w:rFonts w:ascii="Times New Roman" w:eastAsia="Calibri" w:hAnsi="Times New Roman" w:cs="Times New Roman"/>
          <w:bCs/>
          <w:szCs w:val="24"/>
        </w:rPr>
        <w:t>Niesegregowane (zmieszane) odpady komunalne o kodzie 20 03 01;</w:t>
      </w:r>
    </w:p>
    <w:p w14:paraId="3E6F7EEB" w14:textId="77199358" w:rsidR="00AF0A05" w:rsidRPr="00364CAC" w:rsidRDefault="00AF0A05" w:rsidP="00AF0A05">
      <w:pPr>
        <w:pStyle w:val="Akapitzlist"/>
        <w:numPr>
          <w:ilvl w:val="0"/>
          <w:numId w:val="26"/>
        </w:numPr>
        <w:suppressAutoHyphens w:val="0"/>
        <w:jc w:val="both"/>
        <w:rPr>
          <w:rFonts w:ascii="Times New Roman" w:hAnsi="Times New Roman" w:cs="Times New Roman"/>
          <w:szCs w:val="24"/>
        </w:rPr>
      </w:pPr>
      <w:r w:rsidRPr="00364CAC">
        <w:rPr>
          <w:rFonts w:ascii="Times New Roman" w:hAnsi="Times New Roman" w:cs="Times New Roman"/>
          <w:szCs w:val="24"/>
        </w:rPr>
        <w:t>Odpady betonu oraz gruz betonowy z rozbiórek i remontów, gruz cegielniany o kodzie 17 01 01, 17 01 02 i 17 01 07.</w:t>
      </w:r>
    </w:p>
    <w:p w14:paraId="0A73FD63" w14:textId="77777777" w:rsidR="00AF0A05" w:rsidRPr="00364CAC" w:rsidRDefault="00AF0A05" w:rsidP="00AF0A05">
      <w:pPr>
        <w:pStyle w:val="Akapitzlist"/>
        <w:suppressAutoHyphens w:val="0"/>
        <w:ind w:left="2160"/>
        <w:jc w:val="both"/>
        <w:rPr>
          <w:rFonts w:ascii="Times New Roman" w:hAnsi="Times New Roman" w:cs="Times New Roman"/>
          <w:szCs w:val="24"/>
        </w:rPr>
      </w:pPr>
    </w:p>
    <w:p w14:paraId="0F7CBA33" w14:textId="388617B7" w:rsidR="00AF0A05" w:rsidRPr="00364CAC" w:rsidRDefault="00AF0A05" w:rsidP="00AF0A05">
      <w:pPr>
        <w:pStyle w:val="Akapitzlist"/>
        <w:numPr>
          <w:ilvl w:val="0"/>
          <w:numId w:val="25"/>
        </w:numPr>
        <w:suppressAutoHyphens w:val="0"/>
        <w:jc w:val="both"/>
        <w:rPr>
          <w:rFonts w:ascii="Times New Roman" w:hAnsi="Times New Roman" w:cs="Times New Roman"/>
        </w:rPr>
      </w:pPr>
      <w:r w:rsidRPr="00364CAC">
        <w:rPr>
          <w:rFonts w:ascii="Times New Roman" w:hAnsi="Times New Roman" w:cs="Times New Roman"/>
          <w:b/>
          <w:szCs w:val="24"/>
        </w:rPr>
        <w:t>Część II</w:t>
      </w:r>
      <w:r w:rsidRPr="00364CAC">
        <w:rPr>
          <w:rFonts w:ascii="Times New Roman" w:hAnsi="Times New Roman" w:cs="Times New Roman"/>
          <w:szCs w:val="24"/>
        </w:rPr>
        <w:t xml:space="preserve"> – dotyczy zagospodarowania odpadów:</w:t>
      </w:r>
    </w:p>
    <w:p w14:paraId="0B48A452" w14:textId="77777777" w:rsidR="00AF0A05" w:rsidRPr="00364CAC" w:rsidRDefault="00AF0A05" w:rsidP="00AF0A05">
      <w:pPr>
        <w:pStyle w:val="Akapitzlist"/>
        <w:suppressAutoHyphens w:val="0"/>
        <w:ind w:left="1440"/>
        <w:jc w:val="both"/>
        <w:rPr>
          <w:rFonts w:ascii="Times New Roman" w:hAnsi="Times New Roman" w:cs="Times New Roman"/>
        </w:rPr>
      </w:pPr>
    </w:p>
    <w:p w14:paraId="2B3693F3" w14:textId="17826DD2" w:rsidR="00AF0A05" w:rsidRPr="00364CAC" w:rsidRDefault="00AF0A05" w:rsidP="00AF0A05">
      <w:pPr>
        <w:pStyle w:val="Akapitzlist"/>
        <w:numPr>
          <w:ilvl w:val="0"/>
          <w:numId w:val="28"/>
        </w:numPr>
        <w:suppressAutoHyphens w:val="0"/>
        <w:jc w:val="both"/>
        <w:rPr>
          <w:rFonts w:ascii="Times New Roman" w:hAnsi="Times New Roman" w:cs="Times New Roman"/>
          <w:szCs w:val="24"/>
        </w:rPr>
      </w:pPr>
      <w:r w:rsidRPr="00364CAC">
        <w:rPr>
          <w:rFonts w:ascii="Times New Roman" w:eastAsia="Calibri" w:hAnsi="Times New Roman" w:cs="Times New Roman"/>
          <w:bCs/>
          <w:szCs w:val="24"/>
        </w:rPr>
        <w:t>Odpady ulegające biodegradacji o kodach 20 02 01 i 20 01 08</w:t>
      </w:r>
    </w:p>
    <w:p w14:paraId="17552303" w14:textId="77777777" w:rsidR="00AF0A05" w:rsidRPr="00364CAC" w:rsidRDefault="00AF0A05" w:rsidP="00AF0A05">
      <w:pPr>
        <w:pStyle w:val="Akapitzlist"/>
        <w:suppressAutoHyphens w:val="0"/>
        <w:ind w:left="2160"/>
        <w:jc w:val="both"/>
        <w:rPr>
          <w:rFonts w:ascii="Times New Roman" w:hAnsi="Times New Roman" w:cs="Times New Roman"/>
          <w:szCs w:val="24"/>
        </w:rPr>
      </w:pPr>
    </w:p>
    <w:p w14:paraId="6F03F616" w14:textId="77777777" w:rsidR="00AF0A05" w:rsidRPr="00364CAC" w:rsidRDefault="00AF0A05" w:rsidP="00AF0A05">
      <w:pPr>
        <w:pStyle w:val="Akapitzlist"/>
        <w:numPr>
          <w:ilvl w:val="0"/>
          <w:numId w:val="25"/>
        </w:numPr>
        <w:jc w:val="both"/>
        <w:rPr>
          <w:rFonts w:ascii="Times New Roman" w:eastAsia="Calibri" w:hAnsi="Times New Roman" w:cs="Times New Roman"/>
          <w:bCs/>
          <w:szCs w:val="24"/>
        </w:rPr>
      </w:pPr>
      <w:r w:rsidRPr="00364CAC">
        <w:rPr>
          <w:rFonts w:ascii="Times New Roman" w:hAnsi="Times New Roman" w:cs="Times New Roman"/>
          <w:b/>
          <w:szCs w:val="24"/>
        </w:rPr>
        <w:t>Część III</w:t>
      </w:r>
      <w:r w:rsidRPr="00364CAC">
        <w:rPr>
          <w:rFonts w:ascii="Times New Roman" w:hAnsi="Times New Roman" w:cs="Times New Roman"/>
          <w:szCs w:val="24"/>
        </w:rPr>
        <w:t>- dotyczy zagospodarowania odpadów:</w:t>
      </w:r>
      <w:r w:rsidRPr="00364CAC">
        <w:rPr>
          <w:rFonts w:ascii="Times New Roman" w:eastAsia="Calibri" w:hAnsi="Times New Roman" w:cs="Times New Roman"/>
          <w:bCs/>
          <w:szCs w:val="24"/>
        </w:rPr>
        <w:t xml:space="preserve"> </w:t>
      </w:r>
    </w:p>
    <w:p w14:paraId="7DE3D637" w14:textId="77777777" w:rsidR="00AF0A05" w:rsidRPr="00364CAC" w:rsidRDefault="00AF0A05" w:rsidP="00AF0A05">
      <w:pPr>
        <w:pStyle w:val="Akapitzlist"/>
        <w:ind w:left="1440"/>
        <w:jc w:val="both"/>
        <w:rPr>
          <w:rFonts w:ascii="Times New Roman" w:eastAsia="Calibri" w:hAnsi="Times New Roman" w:cs="Times New Roman"/>
          <w:bCs/>
          <w:szCs w:val="24"/>
        </w:rPr>
      </w:pPr>
    </w:p>
    <w:p w14:paraId="37B6FCDB" w14:textId="2907CAAC" w:rsidR="00AF0A05" w:rsidRPr="00364CAC" w:rsidRDefault="00AF0A05" w:rsidP="00AF0A05">
      <w:pPr>
        <w:pStyle w:val="Akapitzlist"/>
        <w:numPr>
          <w:ilvl w:val="0"/>
          <w:numId w:val="29"/>
        </w:numPr>
        <w:jc w:val="both"/>
        <w:rPr>
          <w:rFonts w:ascii="Times New Roman" w:eastAsia="Calibri" w:hAnsi="Times New Roman" w:cs="Times New Roman"/>
          <w:bCs/>
          <w:szCs w:val="24"/>
        </w:rPr>
      </w:pPr>
      <w:r w:rsidRPr="00364CAC">
        <w:rPr>
          <w:rFonts w:ascii="Times New Roman" w:eastAsia="Calibri" w:hAnsi="Times New Roman" w:cs="Times New Roman"/>
          <w:bCs/>
          <w:szCs w:val="24"/>
        </w:rPr>
        <w:t>Odpady papieru i tektury, opakowania z papieru i tektury, o kodach 20 01 01, 15 01 01;</w:t>
      </w:r>
    </w:p>
    <w:p w14:paraId="020F26EB" w14:textId="77777777" w:rsidR="00AF0A05" w:rsidRPr="00364CAC" w:rsidRDefault="00AF0A05" w:rsidP="00AF0A05">
      <w:pPr>
        <w:pStyle w:val="Akapitzlist"/>
        <w:numPr>
          <w:ilvl w:val="0"/>
          <w:numId w:val="29"/>
        </w:numPr>
        <w:jc w:val="both"/>
        <w:rPr>
          <w:rFonts w:ascii="Times New Roman" w:eastAsia="Calibri" w:hAnsi="Times New Roman" w:cs="Times New Roman"/>
          <w:bCs/>
          <w:szCs w:val="24"/>
        </w:rPr>
      </w:pPr>
      <w:r w:rsidRPr="00364CAC">
        <w:rPr>
          <w:rFonts w:ascii="Times New Roman" w:eastAsia="Calibri" w:hAnsi="Times New Roman" w:cs="Times New Roman"/>
          <w:bCs/>
          <w:szCs w:val="24"/>
        </w:rPr>
        <w:t xml:space="preserve">Odpady metali, opakowania z metali, tworzyw sztucznych, opakowania </w:t>
      </w:r>
      <w:r w:rsidRPr="00364CAC">
        <w:rPr>
          <w:rFonts w:ascii="Times New Roman" w:eastAsia="Calibri" w:hAnsi="Times New Roman" w:cs="Times New Roman"/>
          <w:bCs/>
          <w:szCs w:val="24"/>
        </w:rPr>
        <w:br/>
        <w:t>z tworzyw sztucznych o kodach 20 01 40 i 15 01 04, 20 01 39 i 15 01 02, 15 01 05;</w:t>
      </w:r>
    </w:p>
    <w:p w14:paraId="3E445A04" w14:textId="7A7180A8" w:rsidR="00AF0A05" w:rsidRPr="00364CAC" w:rsidRDefault="00AF0A05" w:rsidP="00AF0A05">
      <w:pPr>
        <w:pStyle w:val="Akapitzlist"/>
        <w:numPr>
          <w:ilvl w:val="0"/>
          <w:numId w:val="29"/>
        </w:numPr>
        <w:jc w:val="both"/>
        <w:rPr>
          <w:rFonts w:ascii="Times New Roman" w:eastAsia="Calibri" w:hAnsi="Times New Roman" w:cs="Times New Roman"/>
          <w:bCs/>
          <w:szCs w:val="24"/>
        </w:rPr>
      </w:pPr>
      <w:r w:rsidRPr="00364CAC">
        <w:rPr>
          <w:rFonts w:ascii="Times New Roman" w:eastAsia="Calibri" w:hAnsi="Times New Roman" w:cs="Times New Roman"/>
          <w:bCs/>
          <w:szCs w:val="24"/>
        </w:rPr>
        <w:t xml:space="preserve">Odpady szkła bezbarwnego i kolorowego, opakowania ze szkła o kodach </w:t>
      </w:r>
      <w:r w:rsidRPr="00364CAC">
        <w:rPr>
          <w:rFonts w:ascii="Times New Roman" w:hAnsi="Times New Roman" w:cs="Times New Roman"/>
          <w:bCs/>
          <w:szCs w:val="24"/>
        </w:rPr>
        <w:t>20 01 02 i  15 01 07;</w:t>
      </w:r>
    </w:p>
    <w:p w14:paraId="08B0CEC9" w14:textId="77777777" w:rsidR="00AF0A05" w:rsidRPr="00364CAC" w:rsidRDefault="00AF0A05" w:rsidP="00AF0A05">
      <w:pPr>
        <w:pStyle w:val="Akapitzlist"/>
        <w:suppressAutoHyphens w:val="0"/>
        <w:ind w:left="1440"/>
        <w:jc w:val="both"/>
        <w:rPr>
          <w:rFonts w:ascii="Times New Roman" w:hAnsi="Times New Roman" w:cs="Times New Roman"/>
          <w:szCs w:val="24"/>
        </w:rPr>
      </w:pPr>
    </w:p>
    <w:p w14:paraId="702554E2" w14:textId="77777777" w:rsidR="00AF0A05" w:rsidRPr="00364CAC" w:rsidRDefault="00AF0A05" w:rsidP="00AF0A05">
      <w:pPr>
        <w:pStyle w:val="Akapitzlist"/>
        <w:numPr>
          <w:ilvl w:val="0"/>
          <w:numId w:val="25"/>
        </w:numPr>
        <w:suppressAutoHyphens w:val="0"/>
        <w:jc w:val="both"/>
        <w:rPr>
          <w:rFonts w:ascii="Times New Roman" w:hAnsi="Times New Roman" w:cs="Times New Roman"/>
          <w:szCs w:val="24"/>
        </w:rPr>
      </w:pPr>
      <w:r w:rsidRPr="00364CAC">
        <w:rPr>
          <w:rFonts w:ascii="Times New Roman" w:hAnsi="Times New Roman" w:cs="Times New Roman"/>
          <w:b/>
          <w:szCs w:val="24"/>
        </w:rPr>
        <w:t>Część IV</w:t>
      </w:r>
      <w:r w:rsidRPr="00364CAC">
        <w:rPr>
          <w:rFonts w:ascii="Times New Roman" w:hAnsi="Times New Roman" w:cs="Times New Roman"/>
          <w:szCs w:val="24"/>
        </w:rPr>
        <w:t xml:space="preserve"> – dotyczy zagospodarowania odpadów:</w:t>
      </w:r>
    </w:p>
    <w:p w14:paraId="7C842283" w14:textId="77777777" w:rsidR="009C2047" w:rsidRPr="00364CAC" w:rsidRDefault="009C2047" w:rsidP="009C2047">
      <w:pPr>
        <w:pStyle w:val="Akapitzlist"/>
        <w:suppressAutoHyphens w:val="0"/>
        <w:ind w:left="1440"/>
        <w:jc w:val="both"/>
        <w:rPr>
          <w:rFonts w:ascii="Times New Roman" w:hAnsi="Times New Roman" w:cs="Times New Roman"/>
          <w:szCs w:val="24"/>
        </w:rPr>
      </w:pPr>
    </w:p>
    <w:p w14:paraId="795213F6" w14:textId="77777777" w:rsidR="00AF0A05" w:rsidRPr="00364CAC" w:rsidRDefault="00AF0A05" w:rsidP="00AF0A05">
      <w:pPr>
        <w:pStyle w:val="Akapitzlist"/>
        <w:numPr>
          <w:ilvl w:val="0"/>
          <w:numId w:val="30"/>
        </w:numPr>
        <w:jc w:val="both"/>
        <w:rPr>
          <w:rFonts w:ascii="Times New Roman" w:eastAsia="Calibri" w:hAnsi="Times New Roman" w:cs="Times New Roman"/>
          <w:bCs/>
          <w:szCs w:val="24"/>
        </w:rPr>
      </w:pPr>
      <w:r w:rsidRPr="00364CAC">
        <w:rPr>
          <w:rFonts w:ascii="Times New Roman" w:eastAsia="Calibri" w:hAnsi="Times New Roman" w:cs="Times New Roman"/>
          <w:bCs/>
          <w:szCs w:val="24"/>
        </w:rPr>
        <w:t>Odpady wielkogabarytowe w tym zużyte opony (od samochodów osobowych, rowerów, motocykli itp. niepochodzące z działalności gospodarczej i rolniczej)  o kodzie 20 03 07; 16 01 03;</w:t>
      </w:r>
    </w:p>
    <w:p w14:paraId="5CD4B4FC" w14:textId="77777777" w:rsidR="00AF0A05" w:rsidRPr="00364CAC" w:rsidRDefault="00AF0A05" w:rsidP="00AF0A05">
      <w:pPr>
        <w:pStyle w:val="Akapitzlist"/>
        <w:numPr>
          <w:ilvl w:val="0"/>
          <w:numId w:val="30"/>
        </w:numPr>
        <w:jc w:val="both"/>
        <w:rPr>
          <w:rFonts w:ascii="Times New Roman" w:eastAsia="Calibri" w:hAnsi="Times New Roman" w:cs="Times New Roman"/>
          <w:bCs/>
          <w:szCs w:val="24"/>
        </w:rPr>
      </w:pPr>
      <w:r w:rsidRPr="00364CAC">
        <w:rPr>
          <w:rFonts w:ascii="Times New Roman" w:eastAsia="Calibri" w:hAnsi="Times New Roman" w:cs="Times New Roman"/>
          <w:bCs/>
          <w:szCs w:val="24"/>
        </w:rPr>
        <w:t>Zużyte urządzenia elektryczne i elektroniczne inne niż wymienione w 20 02 21 i 20 01 23, o kodach 20 01 35</w:t>
      </w:r>
      <w:r w:rsidRPr="00364CAC">
        <w:rPr>
          <w:rFonts w:ascii="Times New Roman" w:eastAsia="Calibri" w:hAnsi="Times New Roman" w:cs="Times New Roman"/>
          <w:bCs/>
          <w:szCs w:val="24"/>
          <w:vertAlign w:val="superscript"/>
        </w:rPr>
        <w:t xml:space="preserve">* </w:t>
      </w:r>
      <w:r w:rsidRPr="00364CAC">
        <w:rPr>
          <w:rFonts w:ascii="Times New Roman" w:eastAsia="Calibri" w:hAnsi="Times New Roman" w:cs="Times New Roman"/>
          <w:bCs/>
          <w:szCs w:val="24"/>
        </w:rPr>
        <w:t>i 20 01 36, 20 01 34 i 16 02 14, 20 01 33;</w:t>
      </w:r>
    </w:p>
    <w:p w14:paraId="3EF35805" w14:textId="3FE7BB31" w:rsidR="00AF0A05" w:rsidRPr="00364CAC" w:rsidRDefault="00AF0A05" w:rsidP="00AF0A05">
      <w:pPr>
        <w:pStyle w:val="Akapitzlist"/>
        <w:suppressAutoHyphens w:val="0"/>
        <w:ind w:left="1440"/>
        <w:jc w:val="both"/>
        <w:rPr>
          <w:rFonts w:ascii="Times New Roman" w:hAnsi="Times New Roman" w:cs="Times New Roman"/>
        </w:rPr>
      </w:pPr>
    </w:p>
    <w:p w14:paraId="18849C5F" w14:textId="0CA58AE1" w:rsidR="00AF0A05" w:rsidRPr="00364CAC" w:rsidRDefault="00AF0A05" w:rsidP="00AF0A05">
      <w:pPr>
        <w:pStyle w:val="Akapitzlist"/>
        <w:numPr>
          <w:ilvl w:val="0"/>
          <w:numId w:val="25"/>
        </w:numPr>
        <w:suppressAutoHyphens w:val="0"/>
        <w:jc w:val="both"/>
        <w:rPr>
          <w:rFonts w:ascii="Times New Roman" w:hAnsi="Times New Roman" w:cs="Times New Roman"/>
        </w:rPr>
      </w:pPr>
      <w:r w:rsidRPr="00364CAC">
        <w:rPr>
          <w:rFonts w:ascii="Times New Roman" w:hAnsi="Times New Roman" w:cs="Times New Roman"/>
          <w:b/>
        </w:rPr>
        <w:t>Część V</w:t>
      </w:r>
      <w:r w:rsidRPr="00364CAC">
        <w:rPr>
          <w:rFonts w:ascii="Times New Roman" w:hAnsi="Times New Roman" w:cs="Times New Roman"/>
        </w:rPr>
        <w:t xml:space="preserve"> – dotyczy zagospodarowania odpadów:</w:t>
      </w:r>
    </w:p>
    <w:p w14:paraId="742CFA11" w14:textId="77777777" w:rsidR="009C2047" w:rsidRPr="00364CAC" w:rsidRDefault="009C2047" w:rsidP="009C2047">
      <w:pPr>
        <w:pStyle w:val="Akapitzlist"/>
        <w:suppressAutoHyphens w:val="0"/>
        <w:ind w:left="1440"/>
        <w:jc w:val="both"/>
        <w:rPr>
          <w:rFonts w:ascii="Times New Roman" w:hAnsi="Times New Roman" w:cs="Times New Roman"/>
        </w:rPr>
      </w:pPr>
    </w:p>
    <w:p w14:paraId="59B2170B" w14:textId="457948D3" w:rsidR="00AF0A05" w:rsidRPr="00364CAC" w:rsidRDefault="00AF0A05" w:rsidP="00AF0A05">
      <w:pPr>
        <w:pStyle w:val="Akapitzlist"/>
        <w:numPr>
          <w:ilvl w:val="0"/>
          <w:numId w:val="31"/>
        </w:numPr>
        <w:suppressAutoHyphens w:val="0"/>
        <w:jc w:val="both"/>
        <w:rPr>
          <w:rFonts w:ascii="Times New Roman" w:hAnsi="Times New Roman" w:cs="Times New Roman"/>
          <w:szCs w:val="24"/>
        </w:rPr>
      </w:pPr>
      <w:bookmarkStart w:id="0" w:name="_Hlk80016115"/>
      <w:r w:rsidRPr="00364CAC">
        <w:rPr>
          <w:rFonts w:ascii="Times New Roman" w:hAnsi="Times New Roman" w:cs="Times New Roman"/>
          <w:szCs w:val="24"/>
        </w:rPr>
        <w:t>Przeterminowane leki</w:t>
      </w:r>
      <w:r w:rsidRPr="00364CAC">
        <w:rPr>
          <w:rFonts w:ascii="Times New Roman" w:hAnsi="Times New Roman" w:cs="Times New Roman"/>
          <w:i/>
          <w:iCs/>
          <w:szCs w:val="24"/>
        </w:rPr>
        <w:t xml:space="preserve">, </w:t>
      </w:r>
      <w:r w:rsidRPr="00364CAC">
        <w:rPr>
          <w:rStyle w:val="Uwydatnienie"/>
          <w:rFonts w:ascii="Times New Roman" w:eastAsia="Calibri" w:hAnsi="Times New Roman" w:cs="Times New Roman"/>
          <w:szCs w:val="24"/>
        </w:rPr>
        <w:t>odpady</w:t>
      </w:r>
      <w:r w:rsidRPr="00364CAC">
        <w:rPr>
          <w:rFonts w:ascii="Times New Roman" w:hAnsi="Times New Roman" w:cs="Times New Roman"/>
          <w:szCs w:val="24"/>
        </w:rPr>
        <w:t xml:space="preserve"> niekwalifikujące się do </w:t>
      </w:r>
      <w:r w:rsidRPr="00364CAC">
        <w:rPr>
          <w:rStyle w:val="Uwydatnienie"/>
          <w:rFonts w:ascii="Times New Roman" w:eastAsia="Calibri" w:hAnsi="Times New Roman" w:cs="Times New Roman"/>
          <w:szCs w:val="24"/>
        </w:rPr>
        <w:t>odpadów</w:t>
      </w:r>
      <w:r w:rsidRPr="00364CAC">
        <w:rPr>
          <w:rFonts w:ascii="Times New Roman" w:hAnsi="Times New Roman" w:cs="Times New Roman"/>
          <w:i/>
          <w:iCs/>
          <w:szCs w:val="24"/>
        </w:rPr>
        <w:t xml:space="preserve"> </w:t>
      </w:r>
      <w:r w:rsidRPr="00364CAC">
        <w:rPr>
          <w:rFonts w:ascii="Times New Roman" w:hAnsi="Times New Roman" w:cs="Times New Roman"/>
          <w:szCs w:val="24"/>
        </w:rPr>
        <w:t xml:space="preserve">medycznych powstałych w gospodarstwie domowym w wyniku przyjmowania produktów leczniczych w formie iniekcji i prowadzenia monitoringu poziomu </w:t>
      </w:r>
      <w:r w:rsidR="00733800" w:rsidRPr="00364CAC">
        <w:rPr>
          <w:rFonts w:ascii="Times New Roman" w:hAnsi="Times New Roman" w:cs="Times New Roman"/>
          <w:szCs w:val="24"/>
        </w:rPr>
        <w:t>substancji</w:t>
      </w:r>
      <w:r w:rsidRPr="00364CAC">
        <w:rPr>
          <w:rFonts w:ascii="Times New Roman" w:hAnsi="Times New Roman" w:cs="Times New Roman"/>
          <w:szCs w:val="24"/>
        </w:rPr>
        <w:t xml:space="preserve"> we krwi, w szczególności igieł i strzykawek </w:t>
      </w:r>
      <w:bookmarkEnd w:id="0"/>
      <w:r w:rsidRPr="00364CAC">
        <w:rPr>
          <w:rFonts w:ascii="Times New Roman" w:hAnsi="Times New Roman" w:cs="Times New Roman"/>
          <w:szCs w:val="24"/>
        </w:rPr>
        <w:t>o kodach 20 01 31 i  20 01 32,</w:t>
      </w:r>
    </w:p>
    <w:p w14:paraId="308C5AF2" w14:textId="77777777" w:rsidR="00E04DF5" w:rsidRPr="00364CAC" w:rsidRDefault="00E04DF5" w:rsidP="00E04DF5">
      <w:pPr>
        <w:pStyle w:val="Akapitzlist"/>
        <w:spacing w:after="120"/>
        <w:ind w:left="1080"/>
        <w:jc w:val="both"/>
        <w:rPr>
          <w:rFonts w:ascii="Times New Roman" w:hAnsi="Times New Roman" w:cs="Times New Roman"/>
          <w:szCs w:val="24"/>
        </w:rPr>
      </w:pPr>
    </w:p>
    <w:p w14:paraId="1EEF166E" w14:textId="77777777" w:rsidR="00F41911" w:rsidRDefault="00B02EDA">
      <w:pPr>
        <w:pStyle w:val="Akapitzlist"/>
        <w:numPr>
          <w:ilvl w:val="1"/>
          <w:numId w:val="2"/>
        </w:numPr>
        <w:spacing w:after="120"/>
        <w:jc w:val="both"/>
        <w:rPr>
          <w:rFonts w:ascii="Times New Roman" w:hAnsi="Times New Roman" w:cs="Times New Roman"/>
          <w:b/>
        </w:rPr>
      </w:pPr>
      <w:r>
        <w:rPr>
          <w:rFonts w:ascii="Times New Roman" w:hAnsi="Times New Roman" w:cs="Times New Roman"/>
          <w:b/>
          <w:bCs/>
        </w:rPr>
        <w:t>Wymagania  w zakresie zatrudniania przez Wykonawcę lub podwykonawcę osób na podstawie umowy o pracę:</w:t>
      </w:r>
      <w:r>
        <w:rPr>
          <w:rFonts w:ascii="Times New Roman" w:hAnsi="Times New Roman" w:cs="Times New Roman"/>
        </w:rPr>
        <w:t xml:space="preserve"> </w:t>
      </w:r>
    </w:p>
    <w:p w14:paraId="553C4DCE" w14:textId="77777777" w:rsidR="00F41911" w:rsidRDefault="00F41911">
      <w:pPr>
        <w:pStyle w:val="Akapitzlist"/>
        <w:spacing w:after="120"/>
        <w:ind w:left="1080"/>
        <w:jc w:val="both"/>
        <w:rPr>
          <w:rFonts w:ascii="Times New Roman" w:hAnsi="Times New Roman" w:cs="Times New Roman"/>
          <w:b/>
        </w:rPr>
      </w:pPr>
    </w:p>
    <w:p w14:paraId="62E7F871" w14:textId="77777777" w:rsidR="00555C34" w:rsidRPr="00555C34" w:rsidRDefault="00B02EDA" w:rsidP="00555C34">
      <w:pPr>
        <w:pStyle w:val="Akapitzlist"/>
        <w:numPr>
          <w:ilvl w:val="2"/>
          <w:numId w:val="2"/>
        </w:numPr>
        <w:spacing w:after="120"/>
        <w:jc w:val="both"/>
        <w:rPr>
          <w:rFonts w:ascii="Times New Roman" w:hAnsi="Times New Roman" w:cs="Times New Roman"/>
          <w:b/>
          <w:i/>
        </w:rPr>
      </w:pPr>
      <w:r>
        <w:rPr>
          <w:rFonts w:ascii="Times New Roman" w:hAnsi="Times New Roman" w:cs="Times New Roman"/>
        </w:rPr>
        <w:t xml:space="preserve">Zamawiający stosownie do art. 95 ust. 1 ustawy </w:t>
      </w:r>
      <w:proofErr w:type="spellStart"/>
      <w:r>
        <w:rPr>
          <w:rFonts w:ascii="Times New Roman" w:hAnsi="Times New Roman" w:cs="Times New Roman"/>
        </w:rPr>
        <w:t>Pzp</w:t>
      </w:r>
      <w:proofErr w:type="spellEnd"/>
      <w:r>
        <w:rPr>
          <w:rFonts w:ascii="Times New Roman" w:hAnsi="Times New Roman" w:cs="Times New Roman"/>
        </w:rPr>
        <w:t xml:space="preserve">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w:t>
      </w:r>
      <w:r w:rsidR="00555C34">
        <w:rPr>
          <w:rFonts w:ascii="Times New Roman" w:hAnsi="Times New Roman" w:cs="Times New Roman"/>
        </w:rPr>
        <w:t xml:space="preserve"> U. Z 2020 r. poz. 1320 ze zm.).</w:t>
      </w:r>
    </w:p>
    <w:p w14:paraId="5D029A94" w14:textId="57CFA41D" w:rsidR="00F41911" w:rsidRDefault="00B02EDA" w:rsidP="00555C34">
      <w:pPr>
        <w:pStyle w:val="Akapitzlist"/>
        <w:spacing w:after="120"/>
        <w:ind w:left="1440"/>
        <w:jc w:val="both"/>
        <w:rPr>
          <w:rFonts w:ascii="Times New Roman" w:hAnsi="Times New Roman" w:cs="Times New Roman"/>
          <w:b/>
          <w:i/>
        </w:rPr>
      </w:pPr>
      <w:r>
        <w:rPr>
          <w:rFonts w:ascii="Times New Roman" w:hAnsi="Times New Roman" w:cs="Times New Roman"/>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5F668401" w14:textId="7AE2F4F3" w:rsidR="00694C6A" w:rsidRPr="00364CAC" w:rsidRDefault="00B02EDA" w:rsidP="00694C6A">
      <w:pPr>
        <w:spacing w:after="120"/>
        <w:ind w:left="1440"/>
        <w:jc w:val="both"/>
        <w:rPr>
          <w:rFonts w:ascii="Times New Roman" w:hAnsi="Times New Roman" w:cs="Times New Roman"/>
        </w:rPr>
      </w:pPr>
      <w:r w:rsidRPr="00364CAC">
        <w:rPr>
          <w:rFonts w:ascii="Times New Roman" w:hAnsi="Times New Roman" w:cs="Times New Roman"/>
        </w:rPr>
        <w:t>Zamawiający określa wymóg zatrudnienia na podstawie umowy o pracę przez Wykonawcę lub Podwykonawcę osób wykonujących następujące czynności:</w:t>
      </w:r>
    </w:p>
    <w:p w14:paraId="143B0168" w14:textId="1508ADFB" w:rsidR="005812DA" w:rsidRPr="00364CAC" w:rsidRDefault="00555C34" w:rsidP="005C46C3">
      <w:pPr>
        <w:pStyle w:val="Akapitzlist"/>
        <w:numPr>
          <w:ilvl w:val="0"/>
          <w:numId w:val="8"/>
        </w:numPr>
        <w:jc w:val="both"/>
        <w:rPr>
          <w:rFonts w:ascii="Times New Roman" w:eastAsia="Times New Roman" w:hAnsi="Times New Roman" w:cs="Times New Roman"/>
          <w:lang w:eastAsia="pl-PL"/>
        </w:rPr>
      </w:pPr>
      <w:r w:rsidRPr="00364CAC">
        <w:rPr>
          <w:rFonts w:ascii="Times New Roman" w:hAnsi="Times New Roman" w:cs="Times New Roman"/>
        </w:rPr>
        <w:t>Przyjmowanie odpadów,</w:t>
      </w:r>
    </w:p>
    <w:p w14:paraId="55C6DCDF" w14:textId="09072F82" w:rsidR="00555C34" w:rsidRPr="00364CAC" w:rsidRDefault="00555C34" w:rsidP="005C46C3">
      <w:pPr>
        <w:pStyle w:val="Akapitzlist"/>
        <w:numPr>
          <w:ilvl w:val="0"/>
          <w:numId w:val="8"/>
        </w:numPr>
        <w:jc w:val="both"/>
        <w:rPr>
          <w:rFonts w:ascii="Times New Roman" w:eastAsia="Times New Roman" w:hAnsi="Times New Roman" w:cs="Times New Roman"/>
          <w:lang w:eastAsia="pl-PL"/>
        </w:rPr>
      </w:pPr>
      <w:r w:rsidRPr="00364CAC">
        <w:rPr>
          <w:rFonts w:ascii="Times New Roman" w:hAnsi="Times New Roman" w:cs="Times New Roman"/>
        </w:rPr>
        <w:t>Ważenie pojazdów z odpadami,</w:t>
      </w:r>
    </w:p>
    <w:p w14:paraId="5F22A96D" w14:textId="04793C7C" w:rsidR="005C46C3" w:rsidRPr="00733800" w:rsidRDefault="00555C34" w:rsidP="00555C34">
      <w:pPr>
        <w:pStyle w:val="Akapitzlist"/>
        <w:numPr>
          <w:ilvl w:val="0"/>
          <w:numId w:val="8"/>
        </w:numPr>
        <w:jc w:val="both"/>
        <w:rPr>
          <w:rFonts w:ascii="Times New Roman" w:eastAsia="Times New Roman" w:hAnsi="Times New Roman" w:cs="Times New Roman"/>
          <w:color w:val="FF0000"/>
          <w:lang w:eastAsia="pl-PL"/>
        </w:rPr>
      </w:pPr>
      <w:r w:rsidRPr="00364CAC">
        <w:rPr>
          <w:rFonts w:ascii="Times New Roman" w:hAnsi="Times New Roman" w:cs="Times New Roman"/>
        </w:rPr>
        <w:t>Wydawanie dokumentów związanych z przyjmowaniem odpadów</w:t>
      </w:r>
    </w:p>
    <w:p w14:paraId="06FD5C46" w14:textId="77777777" w:rsidR="00637FEC" w:rsidRPr="00197726" w:rsidRDefault="00637FEC" w:rsidP="00637FEC">
      <w:pPr>
        <w:pStyle w:val="Akapitzlist"/>
        <w:ind w:left="1800"/>
        <w:jc w:val="both"/>
        <w:rPr>
          <w:rFonts w:ascii="Times New Roman" w:eastAsia="Times New Roman" w:hAnsi="Times New Roman" w:cs="Times New Roman"/>
          <w:lang w:eastAsia="pl-PL"/>
        </w:rPr>
      </w:pPr>
    </w:p>
    <w:p w14:paraId="4152225F" w14:textId="5CA6C6A5" w:rsidR="00637FEC" w:rsidRDefault="00637FEC" w:rsidP="00637FEC">
      <w:pPr>
        <w:widowControl w:val="0"/>
        <w:numPr>
          <w:ilvl w:val="2"/>
          <w:numId w:val="2"/>
        </w:numPr>
        <w:contextualSpacing/>
        <w:jc w:val="both"/>
        <w:rPr>
          <w:rFonts w:ascii="Times New Roman" w:hAnsi="Times New Roman"/>
          <w:lang w:eastAsia="ar-SA"/>
        </w:rPr>
      </w:pPr>
      <w:r w:rsidRPr="00197726">
        <w:rPr>
          <w:rFonts w:ascii="Times New Roman" w:hAnsi="Times New Roman"/>
          <w:lang w:eastAsia="ar-SA"/>
        </w:rPr>
        <w:t xml:space="preserve">Wykonawca przedstawi Zamawiającemu, w terminie 14 dni od dnia podpisania umowy oświadczenie potwierdzające zatrudnienie pracowników na umowę o pracę. Oświadczenie powinno zawierać następujące dane: </w:t>
      </w:r>
      <w:r>
        <w:rPr>
          <w:rFonts w:ascii="Times New Roman" w:hAnsi="Times New Roman"/>
          <w:lang w:eastAsia="ar-SA"/>
        </w:rPr>
        <w:t xml:space="preserve">imię i nazwisko, </w:t>
      </w:r>
      <w:r w:rsidRPr="00197726">
        <w:rPr>
          <w:rFonts w:ascii="Times New Roman" w:hAnsi="Times New Roman"/>
          <w:lang w:eastAsia="ar-SA"/>
        </w:rPr>
        <w:t>rodzaj umowy o pracę, czasookres zawar</w:t>
      </w:r>
      <w:r w:rsidR="00555C34">
        <w:rPr>
          <w:rFonts w:ascii="Times New Roman" w:hAnsi="Times New Roman"/>
          <w:lang w:eastAsia="ar-SA"/>
        </w:rPr>
        <w:t>tej umowy, datę zawarcia umowy.</w:t>
      </w:r>
    </w:p>
    <w:p w14:paraId="40A7EE0C" w14:textId="3BA41FE2" w:rsidR="00F41911" w:rsidRPr="00D075FE"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w:t>
      </w:r>
      <w:r w:rsidRPr="00D075FE">
        <w:rPr>
          <w:rFonts w:ascii="Times New Roman" w:hAnsi="Times New Roman" w:cs="Times New Roman"/>
        </w:rPr>
        <w:t xml:space="preserve">– </w:t>
      </w:r>
      <w:r w:rsidR="007127EE">
        <w:rPr>
          <w:rFonts w:ascii="Times New Roman" w:hAnsi="Times New Roman" w:cs="Times New Roman"/>
          <w:b/>
          <w:bCs/>
        </w:rPr>
        <w:t xml:space="preserve">załącznik nr </w:t>
      </w:r>
      <w:r w:rsidR="0096340E">
        <w:rPr>
          <w:rFonts w:ascii="Times New Roman" w:hAnsi="Times New Roman" w:cs="Times New Roman"/>
          <w:b/>
          <w:bCs/>
        </w:rPr>
        <w:t xml:space="preserve">8 </w:t>
      </w:r>
      <w:r w:rsidRPr="00D075FE">
        <w:rPr>
          <w:rFonts w:ascii="Times New Roman" w:hAnsi="Times New Roman" w:cs="Times New Roman"/>
          <w:b/>
          <w:bCs/>
        </w:rPr>
        <w:t xml:space="preserve">do SWZ. </w:t>
      </w:r>
    </w:p>
    <w:p w14:paraId="05640892" w14:textId="77777777" w:rsidR="00AC4C38" w:rsidRDefault="00B02EDA" w:rsidP="004253DD">
      <w:pPr>
        <w:numPr>
          <w:ilvl w:val="2"/>
          <w:numId w:val="2"/>
        </w:numPr>
        <w:jc w:val="both"/>
        <w:rPr>
          <w:rFonts w:ascii="Times New Roman" w:hAnsi="Times New Roman" w:cs="Times New Roman"/>
          <w:b/>
        </w:rPr>
      </w:pPr>
      <w:r>
        <w:rPr>
          <w:rFonts w:ascii="Times New Roman" w:hAnsi="Times New Roman" w:cs="Times New Roman"/>
        </w:rPr>
        <w:t>Wykonawca lub podwykonawca zatrudni wyżej wymienione osoby na okres realizacji zamówienia. W przypadku rozwiązania stosunku pracy przed zakończeniem tego okresu, zobowiązuje się do niezwłocznego zatrudnienia na to miejsce innej osoby.</w:t>
      </w:r>
    </w:p>
    <w:p w14:paraId="22CFD6CD" w14:textId="316040AC" w:rsidR="0063587E" w:rsidRPr="0063587E" w:rsidRDefault="0063587E" w:rsidP="0063587E">
      <w:pPr>
        <w:jc w:val="both"/>
        <w:rPr>
          <w:rFonts w:ascii="Times New Roman" w:hAnsi="Times New Roman" w:cs="Times New Roman"/>
          <w:b/>
        </w:rPr>
      </w:pPr>
    </w:p>
    <w:p w14:paraId="273CF891" w14:textId="77777777" w:rsidR="00F41911" w:rsidRPr="004253DD" w:rsidRDefault="00B02EDA" w:rsidP="004253DD">
      <w:pPr>
        <w:pStyle w:val="Akapitzlist"/>
        <w:numPr>
          <w:ilvl w:val="1"/>
          <w:numId w:val="2"/>
        </w:numPr>
        <w:jc w:val="both"/>
        <w:rPr>
          <w:rFonts w:ascii="Times New Roman" w:hAnsi="Times New Roman" w:cs="Times New Roman"/>
          <w:b/>
        </w:rPr>
      </w:pPr>
      <w:r>
        <w:rPr>
          <w:rFonts w:ascii="Times New Roman" w:hAnsi="Times New Roman" w:cs="Times New Roman"/>
          <w:b/>
          <w:bCs/>
        </w:rPr>
        <w:t>Informacje o podwykonawcach</w:t>
      </w:r>
    </w:p>
    <w:p w14:paraId="69188B78" w14:textId="77777777" w:rsidR="004253DD" w:rsidRDefault="004253DD" w:rsidP="004253DD">
      <w:pPr>
        <w:pStyle w:val="Akapitzlist"/>
        <w:ind w:left="1080"/>
        <w:jc w:val="both"/>
        <w:rPr>
          <w:rFonts w:ascii="Times New Roman" w:hAnsi="Times New Roman" w:cs="Times New Roman"/>
          <w:b/>
        </w:rPr>
      </w:pPr>
    </w:p>
    <w:p w14:paraId="6DAB6EA8" w14:textId="77777777" w:rsidR="00F41911" w:rsidRPr="000A6BD6"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może powierzyć wykonanie części zamówienia podwykonawcy.</w:t>
      </w:r>
    </w:p>
    <w:p w14:paraId="4E769513" w14:textId="29F9435D" w:rsidR="000A6BD6" w:rsidRDefault="000A6BD6">
      <w:pPr>
        <w:numPr>
          <w:ilvl w:val="2"/>
          <w:numId w:val="2"/>
        </w:numPr>
        <w:spacing w:after="120"/>
        <w:jc w:val="both"/>
        <w:rPr>
          <w:rFonts w:ascii="Times New Roman" w:hAnsi="Times New Roman" w:cs="Times New Roman"/>
          <w:b/>
        </w:rPr>
      </w:pPr>
      <w:r>
        <w:rPr>
          <w:rFonts w:ascii="Times New Roman" w:hAnsi="Times New Roman" w:cs="Times New Roman"/>
        </w:rPr>
        <w:t>Zamawiający nie zastrzega obowiązku osobistego wykonania przez Wykonawcę kluczowych części zamówienia.</w:t>
      </w:r>
    </w:p>
    <w:p w14:paraId="2E322D26" w14:textId="3FB8122B" w:rsidR="00F41911" w:rsidRPr="005F37BB" w:rsidRDefault="00C6243F">
      <w:pPr>
        <w:numPr>
          <w:ilvl w:val="2"/>
          <w:numId w:val="2"/>
        </w:numPr>
        <w:spacing w:after="120"/>
        <w:jc w:val="both"/>
        <w:rPr>
          <w:rFonts w:ascii="Times New Roman" w:hAnsi="Times New Roman" w:cs="Times New Roman"/>
          <w:b/>
        </w:rPr>
      </w:pPr>
      <w:r>
        <w:rPr>
          <w:rFonts w:ascii="Times New Roman" w:hAnsi="Times New Roman" w:cs="Times New Roman"/>
        </w:rPr>
        <w:t>Zamawiający wymaga</w:t>
      </w:r>
      <w:r w:rsidR="00B02EDA">
        <w:rPr>
          <w:rFonts w:ascii="Times New Roman" w:hAnsi="Times New Roman" w:cs="Times New Roman"/>
        </w:rPr>
        <w:t>, aby wykonawca wskazał w formularzu ofertowym części zamówienia, których wykonanie zamierza powierzyć podwykonawcom i podał nazwy ewentualnych podwykonawców, jeżeli są już znani.</w:t>
      </w:r>
    </w:p>
    <w:p w14:paraId="3C90A289" w14:textId="3C22EF2C" w:rsidR="005F37BB" w:rsidRPr="005F37BB" w:rsidRDefault="00C6243F" w:rsidP="005F37BB">
      <w:pPr>
        <w:numPr>
          <w:ilvl w:val="2"/>
          <w:numId w:val="2"/>
        </w:numPr>
        <w:spacing w:after="120"/>
        <w:jc w:val="both"/>
        <w:rPr>
          <w:rFonts w:ascii="Times New Roman" w:hAnsi="Times New Roman" w:cs="Times New Roman"/>
          <w:b/>
        </w:rPr>
      </w:pPr>
      <w:r>
        <w:rPr>
          <w:rFonts w:ascii="Times New Roman" w:hAnsi="Times New Roman" w:cs="Times New Roman"/>
        </w:rPr>
        <w:t>Zamawiający wymaga</w:t>
      </w:r>
      <w:r w:rsidR="005F37BB" w:rsidRPr="005F37BB">
        <w:rPr>
          <w:rFonts w:ascii="Times New Roman" w:hAnsi="Times New Roman" w:cs="Times New Roman"/>
        </w:rPr>
        <w:t xml:space="preserve">, </w:t>
      </w:r>
      <w:r w:rsidR="005F37BB" w:rsidRPr="005F37BB">
        <w:rPr>
          <w:rFonts w:ascii="Times New Roman" w:hAnsi="Times New Roman" w:cs="Times New Roman"/>
          <w:color w:val="000000"/>
        </w:rPr>
        <w:t xml:space="preserve">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w:t>
      </w:r>
      <w:r w:rsidR="005F37BB" w:rsidRPr="005F37BB">
        <w:rPr>
          <w:rFonts w:ascii="Times New Roman" w:hAnsi="Times New Roman" w:cs="Times New Roman"/>
          <w:color w:val="000000"/>
        </w:rPr>
        <w:lastRenderedPageBreak/>
        <w:t>podwykonawców, którym w późniejszym okresie zamierza powierzyć realizację zamówienia.</w:t>
      </w:r>
    </w:p>
    <w:p w14:paraId="55FAC699"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Jeżeli zmiana albo rezygnacja z podwykonawcy dotyczy podmiotu, na którego zasoby wykonawca powoływał się, na zasadach określonych w art. 118 ust. 1 ustawy </w:t>
      </w:r>
      <w:proofErr w:type="spellStart"/>
      <w:r>
        <w:rPr>
          <w:rFonts w:ascii="Times New Roman" w:hAnsi="Times New Roman" w:cs="Times New Roman"/>
        </w:rPr>
        <w:t>Pzp</w:t>
      </w:r>
      <w:proofErr w:type="spellEnd"/>
      <w:r>
        <w:rPr>
          <w:rFonts w:ascii="Times New Roman" w:hAnsi="Times New Roman" w:cs="Times New Roman"/>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C2F69F8" w14:textId="7E96A8E1" w:rsidR="0063587E" w:rsidRDefault="00B02EDA" w:rsidP="00935076">
      <w:pPr>
        <w:numPr>
          <w:ilvl w:val="2"/>
          <w:numId w:val="2"/>
        </w:numPr>
        <w:spacing w:after="120"/>
        <w:jc w:val="both"/>
        <w:rPr>
          <w:rFonts w:ascii="Times New Roman" w:hAnsi="Times New Roman" w:cs="Times New Roman"/>
          <w:b/>
        </w:rPr>
      </w:pPr>
      <w:r>
        <w:rPr>
          <w:rFonts w:ascii="Times New Roman" w:hAnsi="Times New Roman" w:cs="Times New Roman"/>
        </w:rPr>
        <w:t>Powierzenie wykonania części zamówienia podwykonawcom nie zwalnia wykonawcy z odpowiedzialności za należyte wykonanie tego zamówienia.</w:t>
      </w:r>
    </w:p>
    <w:p w14:paraId="74D9B0BA" w14:textId="77777777" w:rsidR="00935076" w:rsidRPr="00935076" w:rsidRDefault="00935076" w:rsidP="00935076">
      <w:pPr>
        <w:spacing w:after="120"/>
        <w:ind w:left="1440"/>
        <w:jc w:val="both"/>
        <w:rPr>
          <w:rFonts w:ascii="Times New Roman" w:hAnsi="Times New Roman" w:cs="Times New Roman"/>
          <w:b/>
        </w:rPr>
      </w:pPr>
    </w:p>
    <w:p w14:paraId="0C29F984" w14:textId="57101ED6" w:rsidR="00F41911" w:rsidRDefault="0063587E" w:rsidP="0063587E">
      <w:pPr>
        <w:pStyle w:val="Akapitzlist"/>
        <w:numPr>
          <w:ilvl w:val="1"/>
          <w:numId w:val="2"/>
        </w:numPr>
        <w:spacing w:after="120"/>
        <w:jc w:val="both"/>
        <w:rPr>
          <w:rFonts w:ascii="Times New Roman" w:hAnsi="Times New Roman" w:cs="Times New Roman"/>
          <w:b/>
        </w:rPr>
      </w:pPr>
      <w:r>
        <w:rPr>
          <w:rFonts w:ascii="Times New Roman" w:hAnsi="Times New Roman" w:cs="Times New Roman"/>
          <w:b/>
        </w:rPr>
        <w:t>Informacje o przedmiotowych środkach dowodowych</w:t>
      </w:r>
    </w:p>
    <w:p w14:paraId="4A1C9A17" w14:textId="77777777" w:rsidR="0063587E" w:rsidRDefault="0063587E" w:rsidP="0063587E">
      <w:pPr>
        <w:pStyle w:val="Akapitzlist"/>
        <w:spacing w:after="120"/>
        <w:ind w:left="1080"/>
        <w:jc w:val="both"/>
        <w:rPr>
          <w:rFonts w:ascii="Times New Roman" w:hAnsi="Times New Roman" w:cs="Times New Roman"/>
          <w:b/>
        </w:rPr>
      </w:pPr>
    </w:p>
    <w:p w14:paraId="69DCCF78" w14:textId="4737FE1E" w:rsidR="0063587E" w:rsidRPr="0063587E" w:rsidRDefault="0063587E" w:rsidP="0063587E">
      <w:pPr>
        <w:pStyle w:val="Akapitzlist"/>
        <w:numPr>
          <w:ilvl w:val="2"/>
          <w:numId w:val="2"/>
        </w:numPr>
        <w:spacing w:after="120"/>
        <w:jc w:val="both"/>
        <w:rPr>
          <w:rFonts w:ascii="Times New Roman" w:hAnsi="Times New Roman" w:cs="Times New Roman"/>
        </w:rPr>
      </w:pPr>
      <w:r w:rsidRPr="0063587E">
        <w:rPr>
          <w:rFonts w:ascii="Times New Roman" w:hAnsi="Times New Roman" w:cs="Times New Roman"/>
        </w:rPr>
        <w:t>Zamawiający nie wymaga, aby wykonawca wraz z ofertą składał przedmiotowe środki dowodowe.</w:t>
      </w:r>
    </w:p>
    <w:p w14:paraId="5FB53ED3" w14:textId="77777777" w:rsidR="0063587E" w:rsidRPr="0063587E" w:rsidRDefault="0063587E" w:rsidP="0063587E">
      <w:pPr>
        <w:pStyle w:val="Akapitzlist"/>
        <w:spacing w:after="120"/>
        <w:ind w:left="1440"/>
        <w:jc w:val="both"/>
        <w:rPr>
          <w:rFonts w:ascii="Times New Roman" w:hAnsi="Times New Roman" w:cs="Times New Roman"/>
          <w:b/>
        </w:rPr>
      </w:pPr>
    </w:p>
    <w:p w14:paraId="156D19B8" w14:textId="66C88C43" w:rsidR="006725A5" w:rsidRDefault="00B02EDA" w:rsidP="006725A5">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TERMIN WYKONANIA ZAMÓWIENIA</w:t>
      </w:r>
    </w:p>
    <w:p w14:paraId="36B9D456" w14:textId="77777777" w:rsidR="006725A5" w:rsidRPr="006725A5" w:rsidRDefault="006725A5" w:rsidP="006725A5">
      <w:pPr>
        <w:spacing w:after="120"/>
        <w:ind w:left="783"/>
        <w:jc w:val="both"/>
        <w:rPr>
          <w:rFonts w:ascii="Times New Roman" w:hAnsi="Times New Roman" w:cs="Times New Roman"/>
          <w:b/>
          <w:highlight w:val="lightGray"/>
        </w:rPr>
      </w:pPr>
    </w:p>
    <w:p w14:paraId="456E4390" w14:textId="552705AB" w:rsidR="00251088" w:rsidRPr="006725A5" w:rsidRDefault="00B02EDA" w:rsidP="000D58BF">
      <w:pPr>
        <w:autoSpaceDE w:val="0"/>
        <w:autoSpaceDN w:val="0"/>
        <w:adjustRightInd w:val="0"/>
        <w:ind w:left="426"/>
        <w:jc w:val="both"/>
        <w:rPr>
          <w:rFonts w:ascii="Times New Roman" w:eastAsia="TimesNewRomanPSMT" w:hAnsi="Times New Roman" w:cs="Times New Roman"/>
          <w:lang w:eastAsia="pl-PL"/>
        </w:rPr>
      </w:pPr>
      <w:r>
        <w:rPr>
          <w:rFonts w:ascii="Times New Roman" w:hAnsi="Times New Roman" w:cs="Times New Roman"/>
        </w:rPr>
        <w:t xml:space="preserve">Termin </w:t>
      </w:r>
      <w:r w:rsidR="00387ADB" w:rsidRPr="00251088">
        <w:rPr>
          <w:rFonts w:ascii="Times New Roman" w:hAnsi="Times New Roman" w:cs="Times New Roman"/>
        </w:rPr>
        <w:t xml:space="preserve">realizacji zamówienia: </w:t>
      </w:r>
      <w:r w:rsidR="000D58BF">
        <w:rPr>
          <w:rFonts w:ascii="Times New Roman" w:hAnsi="Times New Roman" w:cs="Times New Roman"/>
        </w:rPr>
        <w:t xml:space="preserve"> </w:t>
      </w:r>
      <w:r w:rsidR="005C46C3">
        <w:rPr>
          <w:rFonts w:ascii="Times New Roman" w:hAnsi="Times New Roman" w:cs="Times New Roman"/>
          <w:b/>
        </w:rPr>
        <w:t>12 miesięcy tj. od 01.01.2022 r. do 31.12.2022 r.</w:t>
      </w:r>
      <w:r w:rsidR="006725A5">
        <w:rPr>
          <w:rFonts w:ascii="Times New Roman" w:hAnsi="Times New Roman" w:cs="Times New Roman"/>
          <w:b/>
        </w:rPr>
        <w:t xml:space="preserve"> – </w:t>
      </w:r>
      <w:r w:rsidR="006725A5" w:rsidRPr="006725A5">
        <w:rPr>
          <w:rFonts w:ascii="Times New Roman" w:hAnsi="Times New Roman" w:cs="Times New Roman"/>
        </w:rPr>
        <w:t xml:space="preserve">dotyczy wszystkich części zamówienia </w:t>
      </w:r>
    </w:p>
    <w:p w14:paraId="151D53B5" w14:textId="77777777" w:rsidR="00F41911" w:rsidRDefault="00F41911" w:rsidP="00251088">
      <w:pPr>
        <w:spacing w:after="120"/>
        <w:jc w:val="both"/>
        <w:rPr>
          <w:rFonts w:ascii="Times New Roman" w:hAnsi="Times New Roman" w:cs="Times New Roman"/>
        </w:rPr>
      </w:pPr>
    </w:p>
    <w:p w14:paraId="212108A9"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rPr>
        <w:t xml:space="preserve"> </w:t>
      </w:r>
      <w:r>
        <w:rPr>
          <w:rFonts w:ascii="Times New Roman" w:hAnsi="Times New Roman" w:cs="Times New Roman"/>
          <w:b/>
          <w:bCs/>
          <w:highlight w:val="lightGray"/>
        </w:rPr>
        <w:t>SPOSÓB POROZUMIEWANIA SIĘ ZAMAWIAJĄCEGO Z WYKONAWCAMI ORAZ PRZEKAZYWANIA OŚWIADCZEŃ I DOKUMENTÓW.</w:t>
      </w:r>
    </w:p>
    <w:p w14:paraId="0B560033" w14:textId="62886389" w:rsidR="00F41911" w:rsidRDefault="0088231E">
      <w:pPr>
        <w:numPr>
          <w:ilvl w:val="1"/>
          <w:numId w:val="2"/>
        </w:numPr>
        <w:spacing w:after="120"/>
        <w:jc w:val="both"/>
        <w:rPr>
          <w:rFonts w:ascii="Times New Roman" w:hAnsi="Times New Roman" w:cs="Times New Roman"/>
        </w:rPr>
      </w:pPr>
      <w:r>
        <w:rPr>
          <w:rFonts w:ascii="Times New Roman" w:hAnsi="Times New Roman" w:cs="Times New Roman"/>
        </w:rPr>
        <w:t>Komunikacja w postę</w:t>
      </w:r>
      <w:r w:rsidR="00B02EDA">
        <w:rPr>
          <w:rFonts w:ascii="Times New Roman" w:hAnsi="Times New Roman" w:cs="Times New Roman"/>
        </w:rPr>
        <w:t xml:space="preserve">powaniu o udzielenie zamówienia, w tym składanie ofert, wymiana informacji oraz przekazywanie dokumentów lub oświadczeń między Zamawiającym a Wykonawcą, z uwzględnieniem wyjątków określonych w ustawie </w:t>
      </w:r>
      <w:proofErr w:type="spellStart"/>
      <w:r w:rsidR="00B02EDA">
        <w:rPr>
          <w:rFonts w:ascii="Times New Roman" w:hAnsi="Times New Roman" w:cs="Times New Roman"/>
        </w:rPr>
        <w:t>Pzp</w:t>
      </w:r>
      <w:proofErr w:type="spellEnd"/>
      <w:r w:rsidR="00B02EDA">
        <w:rPr>
          <w:rFonts w:ascii="Times New Roman" w:hAnsi="Times New Roman" w:cs="Times New Roman"/>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00B02EDA">
        <w:rPr>
          <w:rFonts w:ascii="Times New Roman" w:hAnsi="Times New Roman" w:cs="Times New Roman"/>
        </w:rPr>
        <w:t>późn</w:t>
      </w:r>
      <w:proofErr w:type="spellEnd"/>
      <w:r w:rsidR="00B02EDA">
        <w:rPr>
          <w:rFonts w:ascii="Times New Roman" w:hAnsi="Times New Roman" w:cs="Times New Roman"/>
        </w:rPr>
        <w:t>. zm.)</w:t>
      </w:r>
      <w:r w:rsidR="00CC1935">
        <w:rPr>
          <w:rFonts w:ascii="Times New Roman" w:hAnsi="Times New Roman" w:cs="Times New Roman"/>
        </w:rPr>
        <w:t>.</w:t>
      </w:r>
    </w:p>
    <w:p w14:paraId="4BF22244" w14:textId="356B87C6" w:rsidR="009C2047" w:rsidRPr="009C2047" w:rsidRDefault="00B02EDA" w:rsidP="009C2047">
      <w:pPr>
        <w:numPr>
          <w:ilvl w:val="1"/>
          <w:numId w:val="2"/>
        </w:numPr>
        <w:spacing w:after="120"/>
        <w:jc w:val="both"/>
        <w:rPr>
          <w:rFonts w:ascii="Times New Roman" w:hAnsi="Times New Roman" w:cs="Times New Roman"/>
          <w:b/>
        </w:rPr>
      </w:pPr>
      <w:r>
        <w:rPr>
          <w:rFonts w:ascii="Times New Roman" w:hAnsi="Times New Roman" w:cs="Times New Roman"/>
        </w:rPr>
        <w:t>Komunikacja między Zamawiającym a Wykonawcami odbywa się drogą elektroniczną przy użyciu:</w:t>
      </w:r>
    </w:p>
    <w:p w14:paraId="23196033" w14:textId="77777777" w:rsidR="009C2047" w:rsidRDefault="009C2047" w:rsidP="009C2047">
      <w:pPr>
        <w:pStyle w:val="Akapitzlist"/>
        <w:numPr>
          <w:ilvl w:val="0"/>
          <w:numId w:val="35"/>
        </w:numPr>
        <w:spacing w:after="120"/>
        <w:jc w:val="both"/>
        <w:rPr>
          <w:rFonts w:ascii="Times New Roman" w:hAnsi="Times New Roman" w:cs="Times New Roman"/>
        </w:rPr>
      </w:pPr>
      <w:proofErr w:type="spellStart"/>
      <w:r w:rsidRPr="007C00D0">
        <w:rPr>
          <w:rFonts w:ascii="Times New Roman" w:hAnsi="Times New Roman" w:cs="Times New Roman"/>
        </w:rPr>
        <w:t>miniPortalu</w:t>
      </w:r>
      <w:proofErr w:type="spellEnd"/>
      <w:r w:rsidRPr="007C00D0">
        <w:rPr>
          <w:rFonts w:ascii="Times New Roman" w:hAnsi="Times New Roman" w:cs="Times New Roman"/>
        </w:rPr>
        <w:t xml:space="preserve">, dostępny jest pod adresem: </w:t>
      </w:r>
      <w:hyperlink r:id="rId12" w:history="1">
        <w:r w:rsidRPr="000C0784">
          <w:rPr>
            <w:rStyle w:val="Hipercze"/>
            <w:rFonts w:ascii="Times New Roman" w:hAnsi="Times New Roman" w:cs="Times New Roman"/>
          </w:rPr>
          <w:t>https://miniportal.uzp.gov.pl/</w:t>
        </w:r>
      </w:hyperlink>
      <w:r w:rsidRPr="007C00D0">
        <w:rPr>
          <w:rFonts w:ascii="Times New Roman" w:hAnsi="Times New Roman" w:cs="Times New Roman"/>
        </w:rPr>
        <w:t>,</w:t>
      </w:r>
    </w:p>
    <w:p w14:paraId="3F946611" w14:textId="33F105A5" w:rsidR="009C2047" w:rsidRPr="009C2047" w:rsidRDefault="009C2047" w:rsidP="009C2047">
      <w:pPr>
        <w:pStyle w:val="Akapitzlist"/>
        <w:numPr>
          <w:ilvl w:val="0"/>
          <w:numId w:val="35"/>
        </w:numPr>
        <w:spacing w:after="120"/>
        <w:jc w:val="both"/>
        <w:rPr>
          <w:rFonts w:ascii="Times New Roman" w:hAnsi="Times New Roman" w:cs="Times New Roman"/>
        </w:rPr>
      </w:pPr>
      <w:proofErr w:type="spellStart"/>
      <w:r w:rsidRPr="009C2047">
        <w:rPr>
          <w:rFonts w:ascii="Times New Roman" w:hAnsi="Times New Roman" w:cs="Times New Roman"/>
        </w:rPr>
        <w:t>ePUAPu</w:t>
      </w:r>
      <w:proofErr w:type="spellEnd"/>
      <w:r w:rsidRPr="009C2047">
        <w:rPr>
          <w:rFonts w:ascii="Times New Roman" w:hAnsi="Times New Roman" w:cs="Times New Roman"/>
        </w:rPr>
        <w:t xml:space="preserve">, dostępny pod adresem: </w:t>
      </w:r>
      <w:hyperlink r:id="rId13">
        <w:r w:rsidRPr="009C2047">
          <w:rPr>
            <w:rStyle w:val="czeinternetowe"/>
            <w:rFonts w:ascii="Times New Roman" w:hAnsi="Times New Roman"/>
          </w:rPr>
          <w:t>https://epuap.gov.pl/wps/portal</w:t>
        </w:r>
      </w:hyperlink>
      <w:r w:rsidRPr="009C2047">
        <w:rPr>
          <w:rFonts w:ascii="Times New Roman" w:hAnsi="Times New Roman"/>
        </w:rPr>
        <w:t xml:space="preserve"> </w:t>
      </w:r>
    </w:p>
    <w:p w14:paraId="18DA7517" w14:textId="79447857" w:rsidR="009C2047" w:rsidRPr="009C2047" w:rsidRDefault="009C2047" w:rsidP="009C2047">
      <w:pPr>
        <w:pStyle w:val="Akapitzlist"/>
        <w:numPr>
          <w:ilvl w:val="0"/>
          <w:numId w:val="35"/>
        </w:numPr>
        <w:spacing w:after="120"/>
        <w:jc w:val="both"/>
        <w:rPr>
          <w:rFonts w:ascii="Times New Roman" w:hAnsi="Times New Roman" w:cs="Times New Roman"/>
        </w:rPr>
      </w:pPr>
      <w:r w:rsidRPr="009C2047">
        <w:rPr>
          <w:rStyle w:val="czeinternetowe"/>
          <w:rFonts w:ascii="Times New Roman" w:hAnsi="Times New Roman" w:cs="Times New Roman"/>
          <w:color w:val="auto"/>
          <w:u w:val="none"/>
        </w:rPr>
        <w:t xml:space="preserve">poczty elektronicznej: </w:t>
      </w:r>
      <w:hyperlink r:id="rId14" w:history="1">
        <w:r w:rsidRPr="009C2047">
          <w:rPr>
            <w:rStyle w:val="Hipercze"/>
            <w:rFonts w:ascii="Times New Roman" w:hAnsi="Times New Roman" w:cs="Times New Roman"/>
          </w:rPr>
          <w:t xml:space="preserve">zam_pub@brzesko.pl. </w:t>
        </w:r>
        <w:r w:rsidRPr="009C2047">
          <w:rPr>
            <w:rStyle w:val="Hipercze"/>
            <w:rFonts w:ascii="Times New Roman" w:hAnsi="Times New Roman" w:cs="Times New Roman"/>
            <w:color w:val="auto"/>
            <w:u w:val="none"/>
          </w:rPr>
          <w:t>(za</w:t>
        </w:r>
      </w:hyperlink>
      <w:r w:rsidRPr="009C2047">
        <w:rPr>
          <w:rStyle w:val="czeinternetowe"/>
          <w:rFonts w:ascii="Times New Roman" w:hAnsi="Times New Roman" w:cs="Times New Roman"/>
          <w:color w:val="auto"/>
          <w:u w:val="none"/>
        </w:rPr>
        <w:t xml:space="preserve"> wyjątkiem składania ofert).</w:t>
      </w:r>
    </w:p>
    <w:p w14:paraId="44E6019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zamierzający wziąć udział w postępowaniu o udzielenie zamówienia publicznego, musi posiadać konto na </w:t>
      </w:r>
      <w:proofErr w:type="spellStart"/>
      <w:r>
        <w:rPr>
          <w:rFonts w:ascii="Times New Roman" w:hAnsi="Times New Roman" w:cs="Times New Roman"/>
        </w:rPr>
        <w:t>ePUAP</w:t>
      </w:r>
      <w:proofErr w:type="spellEnd"/>
      <w:r>
        <w:rPr>
          <w:rFonts w:ascii="Times New Roman" w:hAnsi="Times New Roman" w:cs="Times New Roman"/>
        </w:rPr>
        <w:t xml:space="preserve">. Wykonawca posiadający konto na </w:t>
      </w:r>
      <w:proofErr w:type="spellStart"/>
      <w:r>
        <w:rPr>
          <w:rFonts w:ascii="Times New Roman" w:hAnsi="Times New Roman" w:cs="Times New Roman"/>
        </w:rPr>
        <w:t>ePUAP</w:t>
      </w:r>
      <w:proofErr w:type="spellEnd"/>
      <w:r>
        <w:rPr>
          <w:rFonts w:ascii="Times New Roman" w:hAnsi="Times New Roman" w:cs="Times New Roman"/>
        </w:rPr>
        <w:t xml:space="preserve"> ma dostęp do formularzy: złożenia, zmiany, wycofania oferty lub wniosku oraz do formularza do komunikacji. </w:t>
      </w:r>
    </w:p>
    <w:p w14:paraId="55429B74" w14:textId="77777777" w:rsidR="009C2047" w:rsidRDefault="009C2047" w:rsidP="009C2047">
      <w:pPr>
        <w:numPr>
          <w:ilvl w:val="1"/>
          <w:numId w:val="2"/>
        </w:numPr>
        <w:spacing w:after="120"/>
        <w:jc w:val="both"/>
        <w:rPr>
          <w:rFonts w:ascii="Times New Roman" w:hAnsi="Times New Roman" w:cs="Times New Roman"/>
          <w:b/>
        </w:rPr>
      </w:pPr>
      <w:r>
        <w:rPr>
          <w:rFonts w:ascii="Times New Roman" w:hAnsi="Times New Roman" w:cs="Times New Roman"/>
        </w:rPr>
        <w:t xml:space="preserve">Wymagania </w:t>
      </w:r>
      <w:r w:rsidRPr="00622EFC">
        <w:rPr>
          <w:rFonts w:ascii="Times New Roman" w:hAnsi="Times New Roman" w:cs="Times New Roman"/>
        </w:rPr>
        <w:t>techniczne</w:t>
      </w:r>
      <w:r>
        <w:rPr>
          <w:rFonts w:ascii="Times New Roman" w:hAnsi="Times New Roman" w:cs="Times New Roman"/>
        </w:rPr>
        <w:t xml:space="preserve"> i organizacyjne wysyłania i odbierania dokumentów elektronicznych, elektronicznych kopii dokumentów i oświadczeń oraz informacji przy ich użyciu opisane zostały w </w:t>
      </w:r>
      <w:r w:rsidRPr="007C00D0">
        <w:rPr>
          <w:rFonts w:ascii="Times New Roman" w:hAnsi="Times New Roman" w:cs="Times New Roman"/>
          <w:i/>
        </w:rPr>
        <w:t xml:space="preserve">Regulaminie korzystania z systemu </w:t>
      </w:r>
      <w:proofErr w:type="spellStart"/>
      <w:r w:rsidRPr="007C00D0">
        <w:rPr>
          <w:rFonts w:ascii="Times New Roman" w:hAnsi="Times New Roman" w:cs="Times New Roman"/>
          <w:i/>
        </w:rPr>
        <w:t>miniPortal</w:t>
      </w:r>
      <w:proofErr w:type="spellEnd"/>
      <w:r>
        <w:rPr>
          <w:rFonts w:ascii="Times New Roman" w:hAnsi="Times New Roman" w:cs="Times New Roman"/>
        </w:rPr>
        <w:t xml:space="preserve"> oraz </w:t>
      </w:r>
      <w:r w:rsidRPr="007C00D0">
        <w:rPr>
          <w:rFonts w:ascii="Times New Roman" w:hAnsi="Times New Roman" w:cs="Times New Roman"/>
          <w:i/>
        </w:rPr>
        <w:t xml:space="preserve">Warunkach korzystania z elektronicznej platformy usług administracji publicznej </w:t>
      </w:r>
      <w:r>
        <w:rPr>
          <w:rFonts w:ascii="Times New Roman" w:hAnsi="Times New Roman" w:cs="Times New Roman"/>
        </w:rPr>
        <w:t>(</w:t>
      </w:r>
      <w:proofErr w:type="spellStart"/>
      <w:r>
        <w:rPr>
          <w:rFonts w:ascii="Times New Roman" w:hAnsi="Times New Roman" w:cs="Times New Roman"/>
        </w:rPr>
        <w:t>ePUAP</w:t>
      </w:r>
      <w:proofErr w:type="spellEnd"/>
      <w:r>
        <w:rPr>
          <w:rFonts w:ascii="Times New Roman" w:hAnsi="Times New Roman" w:cs="Times New Roman"/>
        </w:rPr>
        <w:t>).</w:t>
      </w:r>
    </w:p>
    <w:p w14:paraId="46D8DF38" w14:textId="72A59499" w:rsidR="00F41911" w:rsidRDefault="00F41911" w:rsidP="009C2047">
      <w:pPr>
        <w:spacing w:after="120"/>
        <w:ind w:left="1080"/>
        <w:jc w:val="both"/>
        <w:rPr>
          <w:rFonts w:ascii="Times New Roman" w:hAnsi="Times New Roman" w:cs="Times New Roman"/>
          <w:b/>
        </w:rPr>
      </w:pPr>
    </w:p>
    <w:p w14:paraId="34B61318"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lastRenderedPageBreak/>
        <w:t>Maksymalny rozmiar plików przesyłanych za pośrednictwem dedykowanych formularzy do: złożenia i wycofania oferty oraz do komunikacji wynosi 150 MB.</w:t>
      </w:r>
    </w:p>
    <w:p w14:paraId="48075B35" w14:textId="2873E73A"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 datę przekazania oferty, oświadczenia, o którym mowa w art. 125 ust. 1  ustawy  </w:t>
      </w:r>
      <w:proofErr w:type="spellStart"/>
      <w:r>
        <w:rPr>
          <w:rFonts w:ascii="Times New Roman" w:hAnsi="Times New Roman" w:cs="Times New Roman"/>
        </w:rPr>
        <w:t>Pzp</w:t>
      </w:r>
      <w:proofErr w:type="spellEnd"/>
      <w:r>
        <w:rPr>
          <w:rFonts w:ascii="Times New Roman" w:hAnsi="Times New Roman" w:cs="Times New Roman"/>
        </w:rPr>
        <w:t>, podmiotowych środków dowodowych, przedmiotowych środków dowodowych oraz innych informacji, oświadczeń lub dokumentów, przekazywanych w postępowaniu, przyjmuje się</w:t>
      </w:r>
      <w:r w:rsidR="00694C6A">
        <w:rPr>
          <w:rFonts w:ascii="Times New Roman" w:hAnsi="Times New Roman" w:cs="Times New Roman"/>
        </w:rPr>
        <w:t xml:space="preserve"> datę ich przekazania na </w:t>
      </w:r>
      <w:proofErr w:type="spellStart"/>
      <w:r w:rsidR="00694C6A">
        <w:rPr>
          <w:rFonts w:ascii="Times New Roman" w:hAnsi="Times New Roman" w:cs="Times New Roman"/>
        </w:rPr>
        <w:t>ePUAP</w:t>
      </w:r>
      <w:proofErr w:type="spellEnd"/>
      <w:r w:rsidR="00694C6A">
        <w:rPr>
          <w:rFonts w:ascii="Times New Roman" w:hAnsi="Times New Roman" w:cs="Times New Roman"/>
        </w:rPr>
        <w:t>.</w:t>
      </w:r>
    </w:p>
    <w:p w14:paraId="5D42D1C6" w14:textId="5300EF09"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bCs/>
        </w:rPr>
        <w:t>Zamawiający przekazuje link do postępowania oraz Identyfikator postępowania - ID postępowania jako załącznik</w:t>
      </w:r>
      <w:r w:rsidR="00622EFC">
        <w:rPr>
          <w:rFonts w:ascii="Times New Roman" w:hAnsi="Times New Roman" w:cs="Times New Roman"/>
          <w:bCs/>
        </w:rPr>
        <w:t xml:space="preserve"> </w:t>
      </w:r>
      <w:r w:rsidR="009C2047">
        <w:rPr>
          <w:rFonts w:ascii="Times New Roman" w:hAnsi="Times New Roman" w:cs="Times New Roman"/>
          <w:b/>
          <w:bCs/>
        </w:rPr>
        <w:t>nr 9</w:t>
      </w:r>
      <w:r w:rsidRPr="00D075FE">
        <w:rPr>
          <w:rFonts w:ascii="Times New Roman" w:hAnsi="Times New Roman" w:cs="Times New Roman"/>
          <w:b/>
          <w:bCs/>
        </w:rPr>
        <w:t xml:space="preserve"> do niniejszej SWZ</w:t>
      </w:r>
      <w:r w:rsidRPr="00D075FE">
        <w:rPr>
          <w:rFonts w:ascii="Times New Roman" w:hAnsi="Times New Roman" w:cs="Times New Roman"/>
          <w:bCs/>
        </w:rPr>
        <w:t xml:space="preserve">. </w:t>
      </w:r>
    </w:p>
    <w:p w14:paraId="67768ABE" w14:textId="415F4794"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 postępowaniu o udzielenie zamówienia korespondencja elektroniczna (nie dotyczy  składania </w:t>
      </w:r>
      <w:r w:rsidR="00150A18">
        <w:rPr>
          <w:rFonts w:ascii="Times New Roman" w:hAnsi="Times New Roman" w:cs="Times New Roman"/>
        </w:rPr>
        <w:t xml:space="preserve">i wycofania </w:t>
      </w:r>
      <w:r>
        <w:rPr>
          <w:rFonts w:ascii="Times New Roman" w:hAnsi="Times New Roman" w:cs="Times New Roman"/>
        </w:rPr>
        <w:t xml:space="preserve">ofert) odbywa się elektronicznie za pośrednictwem dedykowanego formularza” Formularz do korespondencji”  dostępnego na </w:t>
      </w:r>
      <w:proofErr w:type="spellStart"/>
      <w:r>
        <w:rPr>
          <w:rFonts w:ascii="Times New Roman" w:hAnsi="Times New Roman" w:cs="Times New Roman"/>
        </w:rPr>
        <w:t>ePUAP</w:t>
      </w:r>
      <w:proofErr w:type="spellEnd"/>
      <w:r>
        <w:rPr>
          <w:rFonts w:ascii="Times New Roman" w:hAnsi="Times New Roman" w:cs="Times New Roman"/>
        </w:rPr>
        <w:t xml:space="preserve"> oraz udostępnionego przez </w:t>
      </w:r>
      <w:proofErr w:type="spellStart"/>
      <w:r>
        <w:rPr>
          <w:rFonts w:ascii="Times New Roman" w:hAnsi="Times New Roman" w:cs="Times New Roman"/>
        </w:rPr>
        <w:t>miniPortal</w:t>
      </w:r>
      <w:proofErr w:type="spellEnd"/>
      <w:r>
        <w:rPr>
          <w:rFonts w:ascii="Times New Roman" w:hAnsi="Times New Roman" w:cs="Times New Roman"/>
        </w:rPr>
        <w:t>. We wszelkiej korespondencji związanej z niniejszym postępowaniem Zamawiający i Wykonawcy posługują się numerem ogłoszenia</w:t>
      </w:r>
      <w:r w:rsidR="00150A18">
        <w:rPr>
          <w:rFonts w:ascii="Times New Roman" w:hAnsi="Times New Roman" w:cs="Times New Roman"/>
        </w:rPr>
        <w:t xml:space="preserve"> opublikowanego w Dzienniku Urzędowym Unii Europejskiej lub numerem postępowania wskazanym w SWZ. </w:t>
      </w:r>
      <w:r>
        <w:rPr>
          <w:rFonts w:ascii="Times New Roman" w:hAnsi="Times New Roman" w:cs="Times New Roman"/>
        </w:rPr>
        <w:t xml:space="preserve"> </w:t>
      </w:r>
    </w:p>
    <w:p w14:paraId="49B597DB" w14:textId="3AFE82F5" w:rsidR="00F41911" w:rsidRPr="009C2047"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może również komunikować się z Wykonawcami za pomocą poczty elektronicznej, email: </w:t>
      </w:r>
      <w:hyperlink r:id="rId15">
        <w:r w:rsidRPr="00150A18">
          <w:rPr>
            <w:rStyle w:val="czeinternetowe"/>
            <w:rFonts w:ascii="Times New Roman" w:hAnsi="Times New Roman" w:cs="Times New Roman"/>
            <w:b/>
            <w:color w:val="auto"/>
            <w:u w:val="none"/>
          </w:rPr>
          <w:t>zam_pub@brzesko.pl</w:t>
        </w:r>
      </w:hyperlink>
      <w:r w:rsidRPr="00150A18">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Cs/>
        </w:rPr>
        <w:t xml:space="preserve">W korespondencji kierowanej do Zamawiającego Wykonawca winien posługiwać się numerem </w:t>
      </w:r>
      <w:r w:rsidR="00150A18">
        <w:rPr>
          <w:rFonts w:ascii="Times New Roman" w:hAnsi="Times New Roman" w:cs="Times New Roman"/>
          <w:bCs/>
        </w:rPr>
        <w:t>postępowania wskazanym w SWZ</w:t>
      </w:r>
      <w:r w:rsidR="0088231E">
        <w:rPr>
          <w:rFonts w:ascii="Times New Roman" w:hAnsi="Times New Roman" w:cs="Times New Roman"/>
          <w:bCs/>
        </w:rPr>
        <w:t>)</w:t>
      </w:r>
      <w:r w:rsidR="00150A18">
        <w:rPr>
          <w:rFonts w:ascii="Times New Roman" w:hAnsi="Times New Roman" w:cs="Times New Roman"/>
          <w:bCs/>
        </w:rPr>
        <w:t>.</w:t>
      </w:r>
    </w:p>
    <w:p w14:paraId="67CB5901" w14:textId="74BA0818" w:rsidR="009C2047" w:rsidRPr="009C2047" w:rsidRDefault="009C2047" w:rsidP="009C2047">
      <w:pPr>
        <w:pStyle w:val="Akapitzlist"/>
        <w:spacing w:after="120"/>
        <w:ind w:left="1080"/>
        <w:jc w:val="both"/>
        <w:rPr>
          <w:rStyle w:val="czeinternetowe"/>
          <w:rFonts w:ascii="Times New Roman" w:hAnsi="Times New Roman" w:cs="Times New Roman"/>
          <w:b/>
          <w:i/>
          <w:color w:val="auto"/>
          <w:u w:val="none"/>
        </w:rPr>
      </w:pPr>
      <w:r w:rsidRPr="009C2047">
        <w:rPr>
          <w:rStyle w:val="czeinternetowe"/>
          <w:rFonts w:ascii="Times New Roman" w:hAnsi="Times New Roman" w:cs="Times New Roman"/>
          <w:i/>
          <w:color w:val="auto"/>
          <w:u w:val="none"/>
        </w:rPr>
        <w:t>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przekazane na adres poczty elektronicznej wskazany w formularzu ofertowym zostały doręczone skutecznie, a Wykonawca zapoznał się z ich treścią.</w:t>
      </w:r>
    </w:p>
    <w:p w14:paraId="68E8FCC1" w14:textId="77777777" w:rsidR="005B0042" w:rsidRPr="005B0042" w:rsidRDefault="00B02EDA">
      <w:pPr>
        <w:numPr>
          <w:ilvl w:val="1"/>
          <w:numId w:val="2"/>
        </w:numPr>
        <w:spacing w:after="120"/>
        <w:jc w:val="both"/>
        <w:rPr>
          <w:rFonts w:ascii="Times New Roman" w:hAnsi="Times New Roman" w:cs="Times New Roman"/>
          <w:b/>
          <w:i/>
        </w:rPr>
      </w:pPr>
      <w:r>
        <w:rPr>
          <w:rFonts w:ascii="Times New Roman" w:hAnsi="Times New Roman" w:cs="Times New Roman"/>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w:t>
      </w:r>
    </w:p>
    <w:p w14:paraId="58EAA255" w14:textId="566FBD04" w:rsidR="00F41911" w:rsidRPr="00A60D42" w:rsidRDefault="00B02EDA">
      <w:pPr>
        <w:numPr>
          <w:ilvl w:val="1"/>
          <w:numId w:val="2"/>
        </w:numPr>
        <w:spacing w:after="120"/>
        <w:jc w:val="both"/>
        <w:rPr>
          <w:rFonts w:ascii="Times New Roman" w:hAnsi="Times New Roman" w:cs="Times New Roman"/>
          <w:b/>
          <w:i/>
        </w:rPr>
      </w:pPr>
      <w:r>
        <w:rPr>
          <w:rFonts w:ascii="Times New Roman" w:hAnsi="Times New Roman" w:cs="Times New Roman"/>
        </w:rPr>
        <w:t xml:space="preserve"> Sposób sporządzenia dokumentów elektronicznych, oświadczeń lub elektronicznych kopii dokumentów lub oświadczeń musi być zgody z wymaganiami określonymi w </w:t>
      </w:r>
      <w:r w:rsidRPr="00A60D42">
        <w:rPr>
          <w:rFonts w:ascii="Times New Roman" w:hAnsi="Times New Roman" w:cs="Times New Roman"/>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w:t>
      </w:r>
      <w:r w:rsidR="000D65EF">
        <w:rPr>
          <w:rFonts w:ascii="Times New Roman" w:hAnsi="Times New Roman" w:cs="Times New Roman"/>
          <w:b/>
        </w:rPr>
        <w:t xml:space="preserve"> </w:t>
      </w:r>
      <w:r w:rsidRPr="00A60D42">
        <w:rPr>
          <w:rFonts w:ascii="Times New Roman" w:hAnsi="Times New Roman" w:cs="Times New Roman"/>
          <w:b/>
        </w:rPr>
        <w:t>U. z 2020 r. poz. 2415)</w:t>
      </w:r>
      <w:r w:rsidR="00694C6A">
        <w:rPr>
          <w:rFonts w:ascii="Times New Roman" w:hAnsi="Times New Roman" w:cs="Times New Roman"/>
          <w:b/>
        </w:rPr>
        <w:t>.</w:t>
      </w:r>
    </w:p>
    <w:p w14:paraId="2C3BDDC5" w14:textId="784E2CF6" w:rsidR="0088231E" w:rsidRPr="005C46C3" w:rsidRDefault="00B02EDA" w:rsidP="005C46C3">
      <w:pPr>
        <w:numPr>
          <w:ilvl w:val="1"/>
          <w:numId w:val="2"/>
        </w:numPr>
        <w:spacing w:after="120"/>
        <w:jc w:val="both"/>
        <w:rPr>
          <w:rFonts w:ascii="Times New Roman" w:hAnsi="Times New Roman" w:cs="Times New Roman"/>
          <w:b/>
        </w:rPr>
      </w:pPr>
      <w:r>
        <w:rPr>
          <w:rFonts w:ascii="Times New Roman" w:hAnsi="Times New Roman" w:cs="Times New Roman"/>
        </w:rPr>
        <w:t>Zamawiający wyznacza następujące osoby do kontaktu z Wykonawcami:</w:t>
      </w:r>
    </w:p>
    <w:p w14:paraId="36E15E5A" w14:textId="4BA833F4" w:rsidR="00F41911" w:rsidRPr="005C46C3" w:rsidRDefault="005C46C3" w:rsidP="005C46C3">
      <w:pPr>
        <w:spacing w:after="120"/>
        <w:jc w:val="both"/>
        <w:rPr>
          <w:rFonts w:ascii="Times New Roman" w:hAnsi="Times New Roman" w:cs="Times New Roman"/>
        </w:rPr>
      </w:pPr>
      <w:r w:rsidRPr="005C46C3">
        <w:rPr>
          <w:rFonts w:ascii="Times New Roman" w:hAnsi="Times New Roman" w:cs="Times New Roman"/>
        </w:rPr>
        <w:t xml:space="preserve">                  </w:t>
      </w:r>
      <w:r w:rsidR="00B02EDA" w:rsidRPr="005C46C3">
        <w:rPr>
          <w:rFonts w:ascii="Times New Roman" w:hAnsi="Times New Roman" w:cs="Times New Roman"/>
        </w:rPr>
        <w:t>Pani Ilona Pajonk,  nr tel.,14 68 65</w:t>
      </w:r>
      <w:r w:rsidRPr="005C46C3">
        <w:rPr>
          <w:rFonts w:ascii="Times New Roman" w:hAnsi="Times New Roman" w:cs="Times New Roman"/>
        </w:rPr>
        <w:t> </w:t>
      </w:r>
      <w:r w:rsidR="00B02EDA" w:rsidRPr="005C46C3">
        <w:rPr>
          <w:rFonts w:ascii="Times New Roman" w:hAnsi="Times New Roman" w:cs="Times New Roman"/>
        </w:rPr>
        <w:t>156</w:t>
      </w:r>
      <w:r w:rsidRPr="005C46C3">
        <w:rPr>
          <w:rFonts w:ascii="Times New Roman" w:hAnsi="Times New Roman" w:cs="Times New Roman"/>
        </w:rPr>
        <w:t>; e-mail: zam_pub@brzesko.pl</w:t>
      </w:r>
    </w:p>
    <w:p w14:paraId="7EED6574" w14:textId="0DF3F09E" w:rsidR="00AC4C38" w:rsidRDefault="005C46C3" w:rsidP="005C46C3">
      <w:pPr>
        <w:spacing w:after="120"/>
        <w:jc w:val="both"/>
        <w:rPr>
          <w:rFonts w:ascii="Times New Roman" w:hAnsi="Times New Roman" w:cs="Times New Roman"/>
        </w:rPr>
      </w:pPr>
      <w:r>
        <w:rPr>
          <w:rFonts w:ascii="Times New Roman" w:hAnsi="Times New Roman" w:cs="Times New Roman"/>
        </w:rPr>
        <w:t xml:space="preserve">                  </w:t>
      </w:r>
      <w:r w:rsidR="00B02EDA">
        <w:rPr>
          <w:rFonts w:ascii="Times New Roman" w:hAnsi="Times New Roman" w:cs="Times New Roman"/>
        </w:rPr>
        <w:t xml:space="preserve">W dniach od poniedziałku do </w:t>
      </w:r>
      <w:r>
        <w:rPr>
          <w:rFonts w:ascii="Times New Roman" w:hAnsi="Times New Roman" w:cs="Times New Roman"/>
        </w:rPr>
        <w:t>piątku w godzinach pracy urzędu tj. od 07:30 do 15:30</w:t>
      </w:r>
    </w:p>
    <w:p w14:paraId="58EBA789" w14:textId="77777777" w:rsidR="00733800" w:rsidRDefault="00733800" w:rsidP="005C46C3">
      <w:pPr>
        <w:spacing w:after="120"/>
        <w:jc w:val="both"/>
        <w:rPr>
          <w:rFonts w:ascii="Times New Roman" w:hAnsi="Times New Roman" w:cs="Times New Roman"/>
        </w:rPr>
      </w:pPr>
    </w:p>
    <w:p w14:paraId="745A0D45" w14:textId="77777777" w:rsidR="004253DD" w:rsidRDefault="004253DD" w:rsidP="004253DD">
      <w:pPr>
        <w:spacing w:after="120"/>
        <w:ind w:left="1440"/>
        <w:jc w:val="both"/>
        <w:rPr>
          <w:rFonts w:ascii="Times New Roman" w:hAnsi="Times New Roman" w:cs="Times New Roman"/>
        </w:rPr>
      </w:pPr>
    </w:p>
    <w:p w14:paraId="343EE2FD" w14:textId="77777777" w:rsidR="0061057A" w:rsidRDefault="0061057A" w:rsidP="004253DD">
      <w:pPr>
        <w:spacing w:after="120"/>
        <w:ind w:left="1440"/>
        <w:jc w:val="both"/>
        <w:rPr>
          <w:rFonts w:ascii="Times New Roman" w:hAnsi="Times New Roman" w:cs="Times New Roman"/>
        </w:rPr>
      </w:pPr>
    </w:p>
    <w:p w14:paraId="3DBC1344" w14:textId="77777777" w:rsidR="00F41911" w:rsidRDefault="00B02EDA">
      <w:pPr>
        <w:numPr>
          <w:ilvl w:val="0"/>
          <w:numId w:val="2"/>
        </w:numPr>
        <w:spacing w:after="120"/>
        <w:jc w:val="both"/>
        <w:rPr>
          <w:rFonts w:ascii="Times New Roman" w:hAnsi="Times New Roman" w:cs="Times New Roman"/>
          <w:b/>
          <w:bCs/>
          <w:highlight w:val="lightGray"/>
        </w:rPr>
      </w:pPr>
      <w:r>
        <w:rPr>
          <w:rFonts w:ascii="Times New Roman" w:hAnsi="Times New Roman" w:cs="Times New Roman"/>
          <w:b/>
          <w:bCs/>
          <w:highlight w:val="lightGray"/>
        </w:rPr>
        <w:lastRenderedPageBreak/>
        <w:t>UDZIELENIE WYJAŚNIEŃ TREŚCI SWZ</w:t>
      </w:r>
    </w:p>
    <w:p w14:paraId="733BF3A3" w14:textId="0DE2CC08"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Wykonawca zgodnie z art. 284 ustawy </w:t>
      </w:r>
      <w:proofErr w:type="spellStart"/>
      <w:r>
        <w:rPr>
          <w:rFonts w:ascii="Times New Roman" w:hAnsi="Times New Roman" w:cs="Times New Roman"/>
          <w:bCs/>
        </w:rPr>
        <w:t>Pzp</w:t>
      </w:r>
      <w:proofErr w:type="spellEnd"/>
      <w:r>
        <w:rPr>
          <w:rFonts w:ascii="Times New Roman" w:hAnsi="Times New Roman" w:cs="Times New Roman"/>
          <w:bCs/>
        </w:rPr>
        <w:t xml:space="preserve"> może zwrócić się do Zamawiającego o wyjaśnienie treści SWZ.</w:t>
      </w:r>
      <w:r w:rsidR="002C1A59">
        <w:rPr>
          <w:rFonts w:ascii="Times New Roman" w:hAnsi="Times New Roman" w:cs="Times New Roman"/>
          <w:bCs/>
        </w:rPr>
        <w:t xml:space="preserve"> </w:t>
      </w:r>
    </w:p>
    <w:p w14:paraId="5DFEAF8C" w14:textId="7B66DFA9"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w:t>
      </w:r>
      <w:r w:rsidR="005B0042">
        <w:rPr>
          <w:rFonts w:ascii="Times New Roman" w:hAnsi="Times New Roman" w:cs="Times New Roman"/>
        </w:rPr>
        <w:t xml:space="preserve">jest obowiązany </w:t>
      </w:r>
      <w:r>
        <w:rPr>
          <w:rFonts w:ascii="Times New Roman" w:hAnsi="Times New Roman" w:cs="Times New Roman"/>
        </w:rPr>
        <w:t xml:space="preserve">udzieli wyjaśnień niezwłocznie </w:t>
      </w:r>
      <w:r w:rsidR="005B0042">
        <w:rPr>
          <w:rFonts w:ascii="Times New Roman" w:hAnsi="Times New Roman" w:cs="Times New Roman"/>
        </w:rPr>
        <w:t xml:space="preserve">jednak nie później niż na 6 dni </w:t>
      </w:r>
      <w:r>
        <w:rPr>
          <w:rFonts w:ascii="Times New Roman" w:hAnsi="Times New Roman" w:cs="Times New Roman"/>
        </w:rPr>
        <w:t xml:space="preserve">przed upływem terminu składania ofert, pod warunkiem że wniosek o wyjaśnienie treści wpłyną do Zamawiającego nie później niż na </w:t>
      </w:r>
      <w:r w:rsidR="004639B1">
        <w:rPr>
          <w:rFonts w:ascii="Times New Roman" w:hAnsi="Times New Roman" w:cs="Times New Roman"/>
        </w:rPr>
        <w:t>1</w:t>
      </w:r>
      <w:r>
        <w:rPr>
          <w:rFonts w:ascii="Times New Roman" w:hAnsi="Times New Roman" w:cs="Times New Roman"/>
        </w:rPr>
        <w:t>4 dni przed upływem terminu składania ofert.</w:t>
      </w:r>
    </w:p>
    <w:p w14:paraId="0EA1671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Przedłużenie terminu składania ofert nie wpływa na bieg terminu składania wniosku o wyjaśnienia treści SWZ.</w:t>
      </w:r>
    </w:p>
    <w:p w14:paraId="7A7E9879" w14:textId="528B7148"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Treść zapytań wraz z wyjaśnieniami zamawiający przekaże wykonawcom, którym przekazał SWZ, bez ujawniania źródła zapytania oraz zamieści na stronie internetowej postępowania.</w:t>
      </w:r>
    </w:p>
    <w:p w14:paraId="65AC41E1" w14:textId="08D96C8B"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zorganizowania zebrania z wykon</w:t>
      </w:r>
      <w:r w:rsidR="004639B1">
        <w:rPr>
          <w:rFonts w:ascii="Times New Roman" w:hAnsi="Times New Roman" w:cs="Times New Roman"/>
        </w:rPr>
        <w:t>awcami, o którym mowa w art. 136</w:t>
      </w:r>
      <w:r>
        <w:rPr>
          <w:rFonts w:ascii="Times New Roman" w:hAnsi="Times New Roman" w:cs="Times New Roman"/>
        </w:rPr>
        <w:t xml:space="preserve"> ustawy </w:t>
      </w:r>
      <w:proofErr w:type="spellStart"/>
      <w:r>
        <w:rPr>
          <w:rFonts w:ascii="Times New Roman" w:hAnsi="Times New Roman" w:cs="Times New Roman"/>
        </w:rPr>
        <w:t>Pzp</w:t>
      </w:r>
      <w:proofErr w:type="spellEnd"/>
      <w:r>
        <w:rPr>
          <w:rFonts w:ascii="Times New Roman" w:hAnsi="Times New Roman" w:cs="Times New Roman"/>
        </w:rPr>
        <w:t>.</w:t>
      </w:r>
    </w:p>
    <w:p w14:paraId="1C68528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Zamawiający nie przewiduje udzielania żadnych ustnych i telefonicznych informacji, wyjaśnień czy odpowiedzi na kierowane zapytania w sprawach wymagających zachowania pisemności postępowania</w:t>
      </w:r>
      <w:r>
        <w:rPr>
          <w:rFonts w:ascii="Times New Roman" w:hAnsi="Times New Roman" w:cs="Times New Roman"/>
          <w:b/>
          <w:bCs/>
        </w:rPr>
        <w:t>.</w:t>
      </w:r>
    </w:p>
    <w:p w14:paraId="6933775C" w14:textId="2A1DFFD1"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Mając na względzie usprawnienie procesu udzielania wyjaśnień i odpowiedzi na pytania Wykonawców, Zamawiający prosi o przekazywanie pytań również w formie elektronicznej (w wersji edytowalnej</w:t>
      </w:r>
      <w:r w:rsidR="00CC1935">
        <w:rPr>
          <w:rFonts w:ascii="Times New Roman" w:hAnsi="Times New Roman" w:cs="Times New Roman"/>
        </w:rPr>
        <w:t xml:space="preserve"> - </w:t>
      </w:r>
      <w:r w:rsidR="00CC1935" w:rsidRPr="002C1A59">
        <w:rPr>
          <w:rFonts w:ascii="Times New Roman" w:hAnsi="Times New Roman" w:cs="Times New Roman"/>
        </w:rPr>
        <w:t>format .</w:t>
      </w:r>
      <w:proofErr w:type="spellStart"/>
      <w:r w:rsidR="00CC1935" w:rsidRPr="002C1A59">
        <w:rPr>
          <w:rFonts w:ascii="Times New Roman" w:hAnsi="Times New Roman" w:cs="Times New Roman"/>
        </w:rPr>
        <w:t>doc</w:t>
      </w:r>
      <w:proofErr w:type="spellEnd"/>
      <w:r w:rsidR="00CC1935" w:rsidRPr="002C1A59">
        <w:rPr>
          <w:rFonts w:ascii="Times New Roman" w:hAnsi="Times New Roman" w:cs="Times New Roman"/>
        </w:rPr>
        <w:t xml:space="preserve"> lub równoważny</w:t>
      </w:r>
      <w:r>
        <w:rPr>
          <w:rFonts w:ascii="Times New Roman" w:hAnsi="Times New Roman" w:cs="Times New Roman"/>
        </w:rPr>
        <w:t>).</w:t>
      </w:r>
    </w:p>
    <w:p w14:paraId="7676EE98"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687A655C"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w uzasadnionych przypadkach może przed upływem terminu składania ofert zmienić treść SWZ. Dokonaną zmianę treści SWZ Zamawiający udostęp</w:t>
      </w:r>
      <w:r w:rsidR="004639B1">
        <w:rPr>
          <w:rFonts w:ascii="Times New Roman" w:hAnsi="Times New Roman" w:cs="Times New Roman"/>
        </w:rPr>
        <w:t>niona na stronie internetowej prowadzonego postępowania.</w:t>
      </w:r>
    </w:p>
    <w:p w14:paraId="2633B2A5"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W przypadku gdy zmiana treści SWZ jest istotna dla sporządzenia oferty lub wymaga od wykonawców dodatkowego czasu na zapoznanie się ze zmianą treści SWZ </w:t>
      </w:r>
      <w:r>
        <w:rPr>
          <w:rFonts w:ascii="Times New Roman" w:hAnsi="Times New Roman" w:cs="Times New Roman"/>
          <w:bCs/>
        </w:rPr>
        <w:br/>
        <w:t>i przygotowanie ofert, zamawiający  przedłu</w:t>
      </w:r>
      <w:r>
        <w:rPr>
          <w:rFonts w:ascii="Times New Roman" w:eastAsia="TimesNewRoman" w:hAnsi="Times New Roman" w:cs="Times New Roman"/>
          <w:bCs/>
        </w:rPr>
        <w:t xml:space="preserve">ży </w:t>
      </w:r>
      <w:r>
        <w:rPr>
          <w:rFonts w:ascii="Times New Roman" w:hAnsi="Times New Roman" w:cs="Times New Roman"/>
          <w:bCs/>
        </w:rPr>
        <w:t>termin składania ofert  o czas niezbędny na ich przygotowanie.</w:t>
      </w:r>
    </w:p>
    <w:p w14:paraId="103FE6A4" w14:textId="6183057D" w:rsidR="00F41911" w:rsidRDefault="00B02EDA" w:rsidP="000D65EF">
      <w:pPr>
        <w:numPr>
          <w:ilvl w:val="1"/>
          <w:numId w:val="2"/>
        </w:numPr>
        <w:spacing w:after="120"/>
        <w:jc w:val="both"/>
        <w:rPr>
          <w:rFonts w:ascii="Times New Roman" w:hAnsi="Times New Roman" w:cs="Times New Roman"/>
        </w:rPr>
      </w:pPr>
      <w:r>
        <w:rPr>
          <w:rFonts w:ascii="Times New Roman" w:hAnsi="Times New Roman" w:cs="Times New Roman"/>
        </w:rPr>
        <w:t>Zamawiający informuje wykonawców o przedłużonym terminie składania ofert przez zamieszczenie informacji na stronie</w:t>
      </w:r>
      <w:r w:rsidR="0088231E">
        <w:rPr>
          <w:rFonts w:ascii="Times New Roman" w:hAnsi="Times New Roman" w:cs="Times New Roman"/>
        </w:rPr>
        <w:t xml:space="preserve"> internetowej prowadzonego postę</w:t>
      </w:r>
      <w:r>
        <w:rPr>
          <w:rFonts w:ascii="Times New Roman" w:hAnsi="Times New Roman" w:cs="Times New Roman"/>
        </w:rPr>
        <w:t>powania, na której została udostępniona SWZ.</w:t>
      </w:r>
    </w:p>
    <w:p w14:paraId="76E5AE9E" w14:textId="77777777" w:rsidR="00E17C06" w:rsidRDefault="00E17C06" w:rsidP="00E17C06">
      <w:pPr>
        <w:spacing w:after="120"/>
        <w:jc w:val="both"/>
        <w:rPr>
          <w:rFonts w:ascii="Times New Roman" w:hAnsi="Times New Roman" w:cs="Times New Roman"/>
        </w:rPr>
      </w:pPr>
    </w:p>
    <w:p w14:paraId="6468E64C" w14:textId="77777777" w:rsidR="00E17C06" w:rsidRDefault="00E17C06" w:rsidP="00E17C06">
      <w:pPr>
        <w:spacing w:after="120"/>
        <w:jc w:val="both"/>
        <w:rPr>
          <w:rFonts w:ascii="Times New Roman" w:hAnsi="Times New Roman" w:cs="Times New Roman"/>
        </w:rPr>
      </w:pPr>
    </w:p>
    <w:p w14:paraId="7A7DB7BD" w14:textId="77777777" w:rsidR="009204F6" w:rsidRPr="000D65EF" w:rsidRDefault="009204F6" w:rsidP="005C46C3">
      <w:pPr>
        <w:spacing w:after="120"/>
        <w:jc w:val="both"/>
        <w:rPr>
          <w:rFonts w:ascii="Times New Roman" w:hAnsi="Times New Roman" w:cs="Times New Roman"/>
        </w:rPr>
      </w:pPr>
    </w:p>
    <w:p w14:paraId="7E7FCE75" w14:textId="77777777" w:rsidR="00F41911" w:rsidRDefault="00B02EDA">
      <w:pPr>
        <w:numPr>
          <w:ilvl w:val="0"/>
          <w:numId w:val="2"/>
        </w:numPr>
        <w:spacing w:after="120"/>
        <w:jc w:val="both"/>
        <w:rPr>
          <w:rFonts w:ascii="Times New Roman" w:hAnsi="Times New Roman" w:cs="Times New Roman"/>
          <w:b/>
        </w:rPr>
      </w:pPr>
      <w:r>
        <w:rPr>
          <w:rFonts w:ascii="Times New Roman" w:hAnsi="Times New Roman" w:cs="Times New Roman"/>
          <w:b/>
          <w:bCs/>
          <w:highlight w:val="lightGray"/>
        </w:rPr>
        <w:lastRenderedPageBreak/>
        <w:t>TERMIN ZWIĄZANIA OFERTĄ</w:t>
      </w:r>
      <w:r>
        <w:rPr>
          <w:rFonts w:ascii="Times New Roman" w:hAnsi="Times New Roman" w:cs="Times New Roman"/>
          <w:b/>
          <w:bCs/>
        </w:rPr>
        <w:tab/>
      </w:r>
      <w:r>
        <w:rPr>
          <w:rFonts w:ascii="Times New Roman" w:hAnsi="Times New Roman" w:cs="Times New Roman"/>
          <w:b/>
          <w:bCs/>
        </w:rPr>
        <w:tab/>
      </w:r>
    </w:p>
    <w:p w14:paraId="082062A5" w14:textId="36C9D87A" w:rsidR="00F41911" w:rsidRDefault="003F0311">
      <w:pPr>
        <w:numPr>
          <w:ilvl w:val="1"/>
          <w:numId w:val="2"/>
        </w:numPr>
        <w:spacing w:after="120"/>
        <w:jc w:val="both"/>
        <w:rPr>
          <w:rFonts w:ascii="Times New Roman" w:hAnsi="Times New Roman" w:cs="Times New Roman"/>
        </w:rPr>
      </w:pPr>
      <w:r>
        <w:rPr>
          <w:rFonts w:ascii="Times New Roman" w:hAnsi="Times New Roman" w:cs="Times New Roman"/>
          <w:spacing w:val="4"/>
        </w:rPr>
        <w:t>Termin związania ofertą wynosi 9</w:t>
      </w:r>
      <w:r w:rsidR="00B02EDA">
        <w:rPr>
          <w:rFonts w:ascii="Times New Roman" w:hAnsi="Times New Roman" w:cs="Times New Roman"/>
          <w:spacing w:val="4"/>
        </w:rPr>
        <w:t>0</w:t>
      </w:r>
      <w:r w:rsidR="00B02EDA">
        <w:rPr>
          <w:rFonts w:ascii="Times New Roman" w:hAnsi="Times New Roman" w:cs="Times New Roman"/>
          <w:bCs/>
          <w:spacing w:val="4"/>
        </w:rPr>
        <w:t xml:space="preserve"> dni od dnia upływu terminu składania ofert </w:t>
      </w:r>
      <w:r w:rsidR="00B02EDA">
        <w:rPr>
          <w:rFonts w:ascii="Times New Roman" w:hAnsi="Times New Roman" w:cs="Times New Roman"/>
          <w:bCs/>
          <w:spacing w:val="4"/>
        </w:rPr>
        <w:br/>
      </w:r>
      <w:r w:rsidR="00B02EDA">
        <w:rPr>
          <w:rFonts w:ascii="Times New Roman" w:hAnsi="Times New Roman" w:cs="Times New Roman"/>
          <w:spacing w:val="4"/>
          <w:highlight w:val="lightGray"/>
        </w:rPr>
        <w:t xml:space="preserve">tj. </w:t>
      </w:r>
      <w:r w:rsidR="00E40F1E">
        <w:rPr>
          <w:rFonts w:ascii="Times New Roman" w:hAnsi="Times New Roman" w:cs="Times New Roman"/>
          <w:b/>
          <w:spacing w:val="4"/>
          <w:highlight w:val="lightGray"/>
        </w:rPr>
        <w:t xml:space="preserve">do dnia </w:t>
      </w:r>
      <w:r w:rsidR="007E11FB">
        <w:rPr>
          <w:rFonts w:ascii="Times New Roman" w:hAnsi="Times New Roman" w:cs="Times New Roman"/>
          <w:b/>
          <w:spacing w:val="4"/>
          <w:highlight w:val="lightGray"/>
        </w:rPr>
        <w:t>03.01.2022</w:t>
      </w:r>
      <w:r w:rsidR="00B02EDA" w:rsidRPr="00A60D42">
        <w:rPr>
          <w:rFonts w:ascii="Times New Roman" w:hAnsi="Times New Roman" w:cs="Times New Roman"/>
          <w:b/>
          <w:spacing w:val="4"/>
          <w:highlight w:val="lightGray"/>
        </w:rPr>
        <w:t xml:space="preserve"> roku,</w:t>
      </w:r>
      <w:r w:rsidR="00B02EDA" w:rsidRPr="00A60D42">
        <w:rPr>
          <w:rFonts w:ascii="Times New Roman" w:hAnsi="Times New Roman" w:cs="Times New Roman"/>
          <w:spacing w:val="4"/>
          <w:highlight w:val="lightGray"/>
        </w:rPr>
        <w:t xml:space="preserve"> </w:t>
      </w:r>
      <w:r w:rsidR="00B02EDA">
        <w:rPr>
          <w:rFonts w:ascii="Times New Roman" w:hAnsi="Times New Roman" w:cs="Times New Roman"/>
          <w:spacing w:val="4"/>
          <w:highlight w:val="lightGray"/>
        </w:rPr>
        <w:t>przy czym pierwszym dniem terminu związania ofertą</w:t>
      </w:r>
      <w:r w:rsidR="00B02EDA">
        <w:rPr>
          <w:rFonts w:ascii="Times New Roman" w:hAnsi="Times New Roman" w:cs="Times New Roman"/>
          <w:spacing w:val="4"/>
        </w:rPr>
        <w:t xml:space="preserve"> jest dzień, w którym upływa termin składania ofert.</w:t>
      </w:r>
    </w:p>
    <w:p w14:paraId="5D7500AC" w14:textId="5B774D03"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w:t>
      </w:r>
      <w:r w:rsidR="003F0311">
        <w:rPr>
          <w:rFonts w:ascii="Times New Roman" w:hAnsi="Times New Roman" w:cs="Times New Roman"/>
        </w:rPr>
        <w:t>z niego okres, nie dłuższy niż 6</w:t>
      </w:r>
      <w:r>
        <w:rPr>
          <w:rFonts w:ascii="Times New Roman" w:hAnsi="Times New Roman" w:cs="Times New Roman"/>
        </w:rPr>
        <w:t>0 dni.</w:t>
      </w:r>
    </w:p>
    <w:p w14:paraId="6CA7B12E" w14:textId="7B40A23B"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Przedłużenie terminu związania ofertą, o którym mowa w ust. 2, wymaga złożenia przez Wykonawcę pisemnego oświadczenia o wyrażeniu zgody na przedłużenie terminu związania ofert</w:t>
      </w:r>
      <w:r w:rsidR="00CC1935" w:rsidRPr="002C1A59">
        <w:rPr>
          <w:rFonts w:ascii="Times New Roman" w:hAnsi="Times New Roman" w:cs="Times New Roman"/>
        </w:rPr>
        <w:t>ą</w:t>
      </w:r>
      <w:r w:rsidRPr="002C1A59">
        <w:rPr>
          <w:rFonts w:ascii="Times New Roman" w:hAnsi="Times New Roman" w:cs="Times New Roman"/>
        </w:rPr>
        <w:t>.</w:t>
      </w:r>
    </w:p>
    <w:p w14:paraId="3BD3AE46" w14:textId="7C61FF62" w:rsidR="00A60D42" w:rsidRPr="005635BF" w:rsidRDefault="00B02EDA" w:rsidP="005635BF">
      <w:pPr>
        <w:numPr>
          <w:ilvl w:val="1"/>
          <w:numId w:val="2"/>
        </w:numPr>
        <w:spacing w:after="120"/>
        <w:jc w:val="both"/>
        <w:rPr>
          <w:rFonts w:ascii="Times New Roman" w:hAnsi="Times New Roman" w:cs="Times New Roman"/>
        </w:rPr>
      </w:pPr>
      <w:r>
        <w:rPr>
          <w:rFonts w:ascii="Times New Roman" w:hAnsi="Times New Roman" w:cs="Times New Roman"/>
        </w:rPr>
        <w:t xml:space="preserve">W przypadku gdy zamawiający żąda wniesienia wadium, przedłużenie </w:t>
      </w:r>
      <w:r>
        <w:rPr>
          <w:rStyle w:val="Wyrnienie"/>
          <w:rFonts w:ascii="Times New Roman" w:hAnsi="Times New Roman" w:cs="Times New Roman"/>
          <w:i w:val="0"/>
          <w:iCs w:val="0"/>
        </w:rPr>
        <w:t>terminu związania ofertą</w:t>
      </w:r>
      <w:r>
        <w:rPr>
          <w:rFonts w:ascii="Times New Roman" w:hAnsi="Times New Roman" w:cs="Times New Roman"/>
        </w:rPr>
        <w:t>, o którym mowa w ust. 2, następuje wraz z przedłużeniem okresu ważności wadium albo, jeżeli nie jest to możliwe, z wniesieniem nowego wadium na prze</w:t>
      </w:r>
      <w:r w:rsidR="005635BF">
        <w:rPr>
          <w:rFonts w:ascii="Times New Roman" w:hAnsi="Times New Roman" w:cs="Times New Roman"/>
        </w:rPr>
        <w:t>dłużony okres związania ofertą.</w:t>
      </w:r>
    </w:p>
    <w:p w14:paraId="42D194FD" w14:textId="77777777" w:rsidR="00A60D42" w:rsidRDefault="00A60D42">
      <w:pPr>
        <w:spacing w:after="120"/>
        <w:jc w:val="both"/>
        <w:rPr>
          <w:rFonts w:ascii="Times New Roman" w:hAnsi="Times New Roman" w:cs="Times New Roman"/>
        </w:rPr>
      </w:pPr>
    </w:p>
    <w:p w14:paraId="2D25DDE3" w14:textId="77777777" w:rsidR="00F41911" w:rsidRPr="0011744A" w:rsidRDefault="00B02EDA">
      <w:pPr>
        <w:numPr>
          <w:ilvl w:val="0"/>
          <w:numId w:val="2"/>
        </w:numPr>
        <w:spacing w:after="120"/>
        <w:jc w:val="both"/>
        <w:rPr>
          <w:rFonts w:ascii="Times New Roman" w:hAnsi="Times New Roman" w:cs="Times New Roman"/>
          <w:b/>
          <w:highlight w:val="lightGray"/>
        </w:rPr>
      </w:pPr>
      <w:r w:rsidRPr="0011744A">
        <w:rPr>
          <w:rFonts w:ascii="Times New Roman" w:hAnsi="Times New Roman" w:cs="Times New Roman"/>
          <w:b/>
          <w:bCs/>
          <w:highlight w:val="lightGray"/>
        </w:rPr>
        <w:t>WARUNKI UDZIAŁU W POSTĘPOWANIU</w:t>
      </w:r>
    </w:p>
    <w:p w14:paraId="20BE2AAE" w14:textId="77777777" w:rsidR="00F41911" w:rsidRPr="0011744A" w:rsidRDefault="00B02EDA">
      <w:pPr>
        <w:numPr>
          <w:ilvl w:val="1"/>
          <w:numId w:val="2"/>
        </w:numPr>
        <w:spacing w:after="120"/>
        <w:jc w:val="both"/>
        <w:rPr>
          <w:rFonts w:ascii="Times New Roman" w:hAnsi="Times New Roman" w:cs="Times New Roman"/>
          <w:b/>
        </w:rPr>
      </w:pPr>
      <w:r w:rsidRPr="0011744A">
        <w:rPr>
          <w:rFonts w:ascii="Times New Roman" w:hAnsi="Times New Roman" w:cs="Times New Roman"/>
        </w:rPr>
        <w:t>O udzielenie zamówienia mogą ubiegać się Wykonawcy, którzy nie podlegają wykluczeniu oraz spełniają określone przez Zamawiającego w niniejszej SWZ warunki udziału w postępowaniu.</w:t>
      </w:r>
    </w:p>
    <w:p w14:paraId="3A780730" w14:textId="77777777" w:rsidR="00F41911" w:rsidRPr="0011744A" w:rsidRDefault="00B02EDA">
      <w:pPr>
        <w:numPr>
          <w:ilvl w:val="1"/>
          <w:numId w:val="2"/>
        </w:numPr>
        <w:spacing w:after="120"/>
        <w:jc w:val="both"/>
        <w:rPr>
          <w:rFonts w:ascii="Times New Roman" w:hAnsi="Times New Roman" w:cs="Times New Roman"/>
          <w:b/>
        </w:rPr>
      </w:pPr>
      <w:r w:rsidRPr="0011744A">
        <w:rPr>
          <w:rFonts w:ascii="Times New Roman" w:hAnsi="Times New Roman" w:cs="Times New Roman"/>
          <w:b/>
          <w:bCs/>
        </w:rPr>
        <w:t>Zamawiający określa następujące warunki udziału w postępowaniu</w:t>
      </w:r>
      <w:r w:rsidRPr="0011744A">
        <w:rPr>
          <w:rFonts w:ascii="Times New Roman" w:hAnsi="Times New Roman" w:cs="Times New Roman"/>
        </w:rPr>
        <w:t xml:space="preserve"> </w:t>
      </w:r>
      <w:r w:rsidRPr="0011744A">
        <w:rPr>
          <w:rFonts w:ascii="Times New Roman" w:hAnsi="Times New Roman" w:cs="Times New Roman"/>
          <w:b/>
        </w:rPr>
        <w:t>dotyczące:</w:t>
      </w:r>
    </w:p>
    <w:p w14:paraId="29B89C33" w14:textId="77777777" w:rsidR="00F41911" w:rsidRPr="0011744A" w:rsidRDefault="00B02EDA">
      <w:pPr>
        <w:numPr>
          <w:ilvl w:val="2"/>
          <w:numId w:val="2"/>
        </w:numPr>
        <w:spacing w:after="120"/>
        <w:jc w:val="both"/>
        <w:rPr>
          <w:rFonts w:ascii="Times New Roman" w:hAnsi="Times New Roman" w:cs="Times New Roman"/>
          <w:b/>
          <w:u w:val="single"/>
        </w:rPr>
      </w:pPr>
      <w:r w:rsidRPr="0011744A">
        <w:rPr>
          <w:rFonts w:ascii="Times New Roman" w:hAnsi="Times New Roman" w:cs="Times New Roman"/>
          <w:b/>
          <w:u w:val="single"/>
        </w:rPr>
        <w:t>Zdolność do występowania w obrocie gospodarczym;</w:t>
      </w:r>
    </w:p>
    <w:p w14:paraId="37BBAEA6" w14:textId="4F1FEFEA" w:rsidR="006725A5" w:rsidRDefault="00B02EDA" w:rsidP="00256B12">
      <w:pPr>
        <w:spacing w:after="120"/>
        <w:ind w:left="1440"/>
        <w:jc w:val="both"/>
        <w:rPr>
          <w:rFonts w:ascii="Times New Roman" w:hAnsi="Times New Roman" w:cs="Times New Roman"/>
          <w:i/>
        </w:rPr>
      </w:pPr>
      <w:r w:rsidRPr="0011744A">
        <w:rPr>
          <w:rFonts w:ascii="Times New Roman" w:hAnsi="Times New Roman" w:cs="Times New Roman"/>
          <w:i/>
        </w:rPr>
        <w:t>Zamawiający</w:t>
      </w:r>
      <w:r w:rsidR="006725A5">
        <w:rPr>
          <w:rFonts w:ascii="Times New Roman" w:hAnsi="Times New Roman" w:cs="Times New Roman"/>
          <w:i/>
        </w:rPr>
        <w:t xml:space="preserve"> w ramach wszystkich części zamówienia </w:t>
      </w:r>
      <w:r w:rsidRPr="0011744A">
        <w:rPr>
          <w:rFonts w:ascii="Times New Roman" w:hAnsi="Times New Roman" w:cs="Times New Roman"/>
          <w:i/>
        </w:rPr>
        <w:t xml:space="preserve"> nie precyzuje w tym zakresie żadnych </w:t>
      </w:r>
      <w:r w:rsidR="006725A5">
        <w:rPr>
          <w:rFonts w:ascii="Times New Roman" w:hAnsi="Times New Roman" w:cs="Times New Roman"/>
          <w:i/>
        </w:rPr>
        <w:t>warunków.</w:t>
      </w:r>
    </w:p>
    <w:p w14:paraId="1A531AC4" w14:textId="32D3E2DB" w:rsidR="005F68EA" w:rsidRPr="00E17C06" w:rsidRDefault="00B02EDA" w:rsidP="006725A5">
      <w:pPr>
        <w:pStyle w:val="Akapitzlist"/>
        <w:numPr>
          <w:ilvl w:val="2"/>
          <w:numId w:val="2"/>
        </w:numPr>
        <w:spacing w:after="120"/>
        <w:jc w:val="both"/>
        <w:rPr>
          <w:rFonts w:ascii="Times New Roman" w:hAnsi="Times New Roman" w:cs="Times New Roman"/>
          <w:u w:val="single"/>
        </w:rPr>
      </w:pPr>
      <w:r w:rsidRPr="00E17C06">
        <w:rPr>
          <w:rFonts w:ascii="Times New Roman" w:hAnsi="Times New Roman" w:cs="Times New Roman"/>
          <w:b/>
          <w:u w:val="single"/>
        </w:rPr>
        <w:t>Uprawnienia do prowadzenia określonej działaln</w:t>
      </w:r>
      <w:r w:rsidR="00983288" w:rsidRPr="00E17C06">
        <w:rPr>
          <w:rFonts w:ascii="Times New Roman" w:hAnsi="Times New Roman" w:cs="Times New Roman"/>
          <w:b/>
          <w:u w:val="single"/>
        </w:rPr>
        <w:t>ości gospodarczej lub zawodowej</w:t>
      </w:r>
      <w:r w:rsidRPr="00E17C06">
        <w:rPr>
          <w:rFonts w:ascii="Times New Roman" w:hAnsi="Times New Roman" w:cs="Times New Roman"/>
          <w:b/>
          <w:u w:val="single"/>
        </w:rPr>
        <w:t>, o ile wynika to z odrębnych przepisów</w:t>
      </w:r>
      <w:r w:rsidRPr="00E17C06">
        <w:rPr>
          <w:rFonts w:ascii="Times New Roman" w:hAnsi="Times New Roman" w:cs="Times New Roman"/>
          <w:u w:val="single"/>
        </w:rPr>
        <w:t>;</w:t>
      </w:r>
      <w:r w:rsidR="00241594" w:rsidRPr="00E17C06">
        <w:rPr>
          <w:rFonts w:ascii="Times New Roman" w:hAnsi="Times New Roman" w:cs="Times New Roman"/>
          <w:u w:val="single"/>
        </w:rPr>
        <w:t>- dotyczy wszystkich części zamówienia</w:t>
      </w:r>
    </w:p>
    <w:p w14:paraId="0929AA9E" w14:textId="77777777" w:rsidR="00241594" w:rsidRPr="00E17C06" w:rsidRDefault="00241594" w:rsidP="00241594">
      <w:pPr>
        <w:pStyle w:val="Akapitzlist"/>
        <w:spacing w:after="120"/>
        <w:ind w:left="1440"/>
        <w:jc w:val="both"/>
        <w:rPr>
          <w:rFonts w:ascii="Times New Roman" w:hAnsi="Times New Roman" w:cs="Times New Roman"/>
          <w:u w:val="single"/>
        </w:rPr>
      </w:pPr>
    </w:p>
    <w:p w14:paraId="63A11424" w14:textId="00F37199" w:rsidR="00E60080" w:rsidRPr="00E17C06" w:rsidRDefault="009C2047" w:rsidP="00241594">
      <w:pPr>
        <w:pStyle w:val="Akapitzlist"/>
        <w:spacing w:after="120"/>
        <w:ind w:left="937" w:firstLine="503"/>
        <w:jc w:val="both"/>
        <w:rPr>
          <w:rFonts w:ascii="Times New Roman" w:hAnsi="Times New Roman" w:cs="Times New Roman"/>
        </w:rPr>
      </w:pPr>
      <w:r w:rsidRPr="00E17C06">
        <w:rPr>
          <w:rFonts w:ascii="Times New Roman" w:hAnsi="Times New Roman" w:cs="Times New Roman"/>
        </w:rPr>
        <w:t>Wykonawca spełni wa</w:t>
      </w:r>
      <w:r w:rsidR="00241594" w:rsidRPr="00E17C06">
        <w:rPr>
          <w:rFonts w:ascii="Times New Roman" w:hAnsi="Times New Roman" w:cs="Times New Roman"/>
        </w:rPr>
        <w:t>runek jeżeli wykaże że posiada:</w:t>
      </w:r>
    </w:p>
    <w:p w14:paraId="1659AC0A" w14:textId="77777777" w:rsidR="00241594" w:rsidRPr="00E17C06" w:rsidRDefault="00241594" w:rsidP="00241594">
      <w:pPr>
        <w:pStyle w:val="Akapitzlist"/>
        <w:spacing w:after="120"/>
        <w:ind w:left="937" w:firstLine="503"/>
        <w:jc w:val="both"/>
        <w:rPr>
          <w:rFonts w:ascii="Times New Roman" w:hAnsi="Times New Roman" w:cs="Times New Roman"/>
        </w:rPr>
      </w:pPr>
    </w:p>
    <w:p w14:paraId="5AE51578" w14:textId="0591F938" w:rsidR="0096021C" w:rsidRDefault="0096021C" w:rsidP="005635BF">
      <w:pPr>
        <w:pStyle w:val="Akapitzlist"/>
        <w:numPr>
          <w:ilvl w:val="3"/>
          <w:numId w:val="2"/>
        </w:numPr>
        <w:spacing w:after="120"/>
        <w:jc w:val="both"/>
        <w:rPr>
          <w:rFonts w:ascii="Times New Roman" w:hAnsi="Times New Roman" w:cs="Times New Roman"/>
          <w:szCs w:val="24"/>
        </w:rPr>
      </w:pPr>
      <w:r w:rsidRPr="00E17C06">
        <w:rPr>
          <w:rFonts w:ascii="Times New Roman" w:hAnsi="Times New Roman" w:cs="Times New Roman"/>
        </w:rPr>
        <w:t xml:space="preserve">Aktualny wpis do rejestru podmiotów wprowadzających  produkty, produkty w </w:t>
      </w:r>
      <w:r w:rsidRPr="00E17C06">
        <w:rPr>
          <w:rFonts w:ascii="Times New Roman" w:hAnsi="Times New Roman" w:cs="Times New Roman"/>
          <w:szCs w:val="24"/>
        </w:rPr>
        <w:t xml:space="preserve">opakowaniach i gospodarujących odpadami (rejestr BDO), zgodnie </w:t>
      </w:r>
      <w:r w:rsidR="005F68EA" w:rsidRPr="00E17C06">
        <w:rPr>
          <w:rFonts w:ascii="Times New Roman" w:hAnsi="Times New Roman" w:cs="Times New Roman"/>
          <w:szCs w:val="24"/>
        </w:rPr>
        <w:t>z wymogami usta</w:t>
      </w:r>
      <w:r w:rsidR="008A1713" w:rsidRPr="00E17C06">
        <w:rPr>
          <w:rFonts w:ascii="Times New Roman" w:hAnsi="Times New Roman" w:cs="Times New Roman"/>
          <w:szCs w:val="24"/>
        </w:rPr>
        <w:t xml:space="preserve">wy z dnia 14 grudnia 2012 r. o </w:t>
      </w:r>
      <w:r w:rsidR="005F68EA" w:rsidRPr="00E17C06">
        <w:rPr>
          <w:rFonts w:ascii="Times New Roman" w:hAnsi="Times New Roman" w:cs="Times New Roman"/>
          <w:szCs w:val="24"/>
        </w:rPr>
        <w:t>o</w:t>
      </w:r>
      <w:r w:rsidR="008A1713" w:rsidRPr="00E17C06">
        <w:rPr>
          <w:rFonts w:ascii="Times New Roman" w:hAnsi="Times New Roman" w:cs="Times New Roman"/>
          <w:szCs w:val="24"/>
        </w:rPr>
        <w:t>d</w:t>
      </w:r>
      <w:r w:rsidR="005F68EA" w:rsidRPr="00E17C06">
        <w:rPr>
          <w:rFonts w:ascii="Times New Roman" w:hAnsi="Times New Roman" w:cs="Times New Roman"/>
          <w:szCs w:val="24"/>
        </w:rPr>
        <w:t xml:space="preserve">padach </w:t>
      </w:r>
      <w:r w:rsidR="00530E36" w:rsidRPr="00E17C06">
        <w:rPr>
          <w:rFonts w:ascii="Times New Roman" w:hAnsi="Times New Roman" w:cs="Times New Roman"/>
          <w:szCs w:val="24"/>
        </w:rPr>
        <w:t>(Dz. U. z 2021 r. , poz. 7</w:t>
      </w:r>
      <w:r w:rsidR="005F68EA" w:rsidRPr="00E17C06">
        <w:rPr>
          <w:rFonts w:ascii="Times New Roman" w:hAnsi="Times New Roman" w:cs="Times New Roman"/>
          <w:szCs w:val="24"/>
        </w:rPr>
        <w:t>7</w:t>
      </w:r>
      <w:r w:rsidR="00530E36" w:rsidRPr="00E17C06">
        <w:rPr>
          <w:rFonts w:ascii="Times New Roman" w:hAnsi="Times New Roman" w:cs="Times New Roman"/>
          <w:szCs w:val="24"/>
        </w:rPr>
        <w:t>9</w:t>
      </w:r>
      <w:r w:rsidR="005F68EA" w:rsidRPr="00E17C06">
        <w:rPr>
          <w:rFonts w:ascii="Times New Roman" w:hAnsi="Times New Roman" w:cs="Times New Roman"/>
          <w:szCs w:val="24"/>
        </w:rPr>
        <w:t xml:space="preserve"> z </w:t>
      </w:r>
      <w:proofErr w:type="spellStart"/>
      <w:r w:rsidR="005F68EA" w:rsidRPr="00E17C06">
        <w:rPr>
          <w:rFonts w:ascii="Times New Roman" w:hAnsi="Times New Roman" w:cs="Times New Roman"/>
          <w:szCs w:val="24"/>
        </w:rPr>
        <w:t>późn</w:t>
      </w:r>
      <w:proofErr w:type="spellEnd"/>
      <w:r w:rsidR="005F68EA" w:rsidRPr="00E17C06">
        <w:rPr>
          <w:rFonts w:ascii="Times New Roman" w:hAnsi="Times New Roman" w:cs="Times New Roman"/>
          <w:szCs w:val="24"/>
        </w:rPr>
        <w:t>. zm.)</w:t>
      </w:r>
    </w:p>
    <w:p w14:paraId="62F2C86C" w14:textId="0B48E2AA" w:rsidR="00E60080" w:rsidRPr="00A8594A" w:rsidRDefault="00935076" w:rsidP="00A8594A">
      <w:pPr>
        <w:pStyle w:val="Akapitzlist"/>
        <w:numPr>
          <w:ilvl w:val="3"/>
          <w:numId w:val="2"/>
        </w:numPr>
        <w:spacing w:after="120"/>
        <w:jc w:val="both"/>
        <w:rPr>
          <w:rFonts w:ascii="Times New Roman" w:hAnsi="Times New Roman" w:cs="Times New Roman"/>
          <w:szCs w:val="24"/>
        </w:rPr>
      </w:pPr>
      <w:r w:rsidRPr="00A8594A">
        <w:rPr>
          <w:rFonts w:ascii="Times New Roman" w:hAnsi="Times New Roman" w:cs="Times New Roman"/>
          <w:szCs w:val="24"/>
        </w:rPr>
        <w:t>Aktualne zezwolenie na</w:t>
      </w:r>
      <w:r w:rsidR="00680DC7" w:rsidRPr="00A8594A">
        <w:rPr>
          <w:rFonts w:ascii="Times New Roman" w:hAnsi="Times New Roman" w:cs="Times New Roman"/>
          <w:szCs w:val="24"/>
        </w:rPr>
        <w:t xml:space="preserve"> </w:t>
      </w:r>
      <w:r w:rsidRPr="00A8594A">
        <w:rPr>
          <w:rFonts w:ascii="Times New Roman" w:hAnsi="Times New Roman" w:cs="Times New Roman"/>
          <w:szCs w:val="24"/>
        </w:rPr>
        <w:t>prowadzenie działalności w zakresie zagospodarowania</w:t>
      </w:r>
      <w:r w:rsidR="00983288" w:rsidRPr="00A8594A">
        <w:rPr>
          <w:rFonts w:ascii="Times New Roman" w:hAnsi="Times New Roman" w:cs="Times New Roman"/>
          <w:szCs w:val="24"/>
        </w:rPr>
        <w:t>, przetwarzania</w:t>
      </w:r>
      <w:r w:rsidRPr="00A8594A">
        <w:rPr>
          <w:rFonts w:ascii="Times New Roman" w:hAnsi="Times New Roman" w:cs="Times New Roman"/>
          <w:szCs w:val="24"/>
        </w:rPr>
        <w:t xml:space="preserve"> odpadów</w:t>
      </w:r>
      <w:r w:rsidR="00983288" w:rsidRPr="00A8594A">
        <w:rPr>
          <w:rFonts w:ascii="Times New Roman" w:hAnsi="Times New Roman" w:cs="Times New Roman"/>
          <w:szCs w:val="24"/>
        </w:rPr>
        <w:t xml:space="preserve"> wydany przez właściwy organ</w:t>
      </w:r>
      <w:r w:rsidR="00680DC7" w:rsidRPr="00A8594A">
        <w:rPr>
          <w:rFonts w:ascii="Times New Roman" w:hAnsi="Times New Roman" w:cs="Times New Roman"/>
          <w:szCs w:val="24"/>
        </w:rPr>
        <w:t xml:space="preserve"> </w:t>
      </w:r>
      <w:r w:rsidR="00983288" w:rsidRPr="00A8594A">
        <w:rPr>
          <w:rFonts w:ascii="Times New Roman" w:eastAsia="ArialMT" w:hAnsi="Times New Roman" w:cs="Times New Roman"/>
          <w:kern w:val="0"/>
          <w:szCs w:val="24"/>
          <w:lang w:bidi="ar-SA"/>
        </w:rPr>
        <w:t>zgodnie z art. 41 ustawy z dnia 14 grudnia 2021 r. o odpadach (</w:t>
      </w:r>
      <w:proofErr w:type="spellStart"/>
      <w:r w:rsidR="00983288" w:rsidRPr="00A8594A">
        <w:rPr>
          <w:rFonts w:ascii="Times New Roman" w:eastAsia="ArialMT" w:hAnsi="Times New Roman" w:cs="Times New Roman"/>
          <w:kern w:val="0"/>
          <w:szCs w:val="24"/>
          <w:lang w:bidi="ar-SA"/>
        </w:rPr>
        <w:t>t.j</w:t>
      </w:r>
      <w:proofErr w:type="spellEnd"/>
      <w:r w:rsidR="001E361B" w:rsidRPr="00A8594A">
        <w:rPr>
          <w:rFonts w:ascii="Times New Roman" w:eastAsia="ArialMT" w:hAnsi="Times New Roman" w:cs="Times New Roman"/>
          <w:kern w:val="0"/>
          <w:szCs w:val="24"/>
          <w:lang w:bidi="ar-SA"/>
        </w:rPr>
        <w:t xml:space="preserve">. Dz.U. z 2021 r. poz. 779 z </w:t>
      </w:r>
      <w:proofErr w:type="spellStart"/>
      <w:r w:rsidR="001E361B" w:rsidRPr="00A8594A">
        <w:rPr>
          <w:rFonts w:ascii="Times New Roman" w:eastAsia="ArialMT" w:hAnsi="Times New Roman" w:cs="Times New Roman"/>
          <w:kern w:val="0"/>
          <w:szCs w:val="24"/>
          <w:lang w:bidi="ar-SA"/>
        </w:rPr>
        <w:t>późn</w:t>
      </w:r>
      <w:proofErr w:type="spellEnd"/>
      <w:r w:rsidR="001E361B" w:rsidRPr="00A8594A">
        <w:rPr>
          <w:rFonts w:ascii="Times New Roman" w:eastAsia="ArialMT" w:hAnsi="Times New Roman" w:cs="Times New Roman"/>
          <w:kern w:val="0"/>
          <w:szCs w:val="24"/>
          <w:lang w:bidi="ar-SA"/>
        </w:rPr>
        <w:t>. zm</w:t>
      </w:r>
      <w:r w:rsidR="00983288" w:rsidRPr="00A8594A">
        <w:rPr>
          <w:rFonts w:ascii="Times New Roman" w:eastAsia="ArialMT" w:hAnsi="Times New Roman" w:cs="Times New Roman"/>
          <w:kern w:val="0"/>
          <w:szCs w:val="24"/>
          <w:lang w:bidi="ar-SA"/>
        </w:rPr>
        <w:t xml:space="preserve">.) </w:t>
      </w:r>
    </w:p>
    <w:p w14:paraId="640BED62" w14:textId="77777777" w:rsidR="00983288" w:rsidRPr="00A8594A" w:rsidRDefault="00E60080" w:rsidP="00A8594A">
      <w:pPr>
        <w:pStyle w:val="Akapitzlist"/>
        <w:numPr>
          <w:ilvl w:val="3"/>
          <w:numId w:val="2"/>
        </w:numPr>
        <w:spacing w:after="120"/>
        <w:jc w:val="both"/>
        <w:rPr>
          <w:rFonts w:ascii="Times New Roman" w:hAnsi="Times New Roman" w:cs="Times New Roman"/>
          <w:szCs w:val="24"/>
        </w:rPr>
      </w:pPr>
      <w:r w:rsidRPr="00A8594A">
        <w:rPr>
          <w:rFonts w:ascii="Times New Roman" w:hAnsi="Times New Roman" w:cs="Times New Roman"/>
        </w:rPr>
        <w:t>Aktualny wpis na listę instalacji komunalnych o której mowa w art. 38b ustawy o odpadach</w:t>
      </w:r>
      <w:r w:rsidR="00935076" w:rsidRPr="00A8594A">
        <w:rPr>
          <w:rFonts w:ascii="Times New Roman" w:hAnsi="Times New Roman" w:cs="Times New Roman"/>
        </w:rPr>
        <w:t xml:space="preserve"> </w:t>
      </w:r>
      <w:r w:rsidR="00983288" w:rsidRPr="00A8594A">
        <w:rPr>
          <w:rFonts w:ascii="Times New Roman" w:hAnsi="Times New Roman" w:cs="Times New Roman"/>
        </w:rPr>
        <w:t xml:space="preserve">ustawy z dnia 14 grudnia 2012 r, o odpadach (Dz.U. 2021 r. 779 z </w:t>
      </w:r>
      <w:proofErr w:type="spellStart"/>
      <w:r w:rsidR="00983288" w:rsidRPr="00A8594A">
        <w:rPr>
          <w:rFonts w:ascii="Times New Roman" w:hAnsi="Times New Roman" w:cs="Times New Roman"/>
        </w:rPr>
        <w:t>póź</w:t>
      </w:r>
      <w:proofErr w:type="spellEnd"/>
      <w:r w:rsidR="00983288" w:rsidRPr="00A8594A">
        <w:rPr>
          <w:rFonts w:ascii="Times New Roman" w:hAnsi="Times New Roman" w:cs="Times New Roman"/>
        </w:rPr>
        <w:t>. zm.)</w:t>
      </w:r>
    </w:p>
    <w:p w14:paraId="2489CBC6" w14:textId="77777777" w:rsidR="00E60080" w:rsidRPr="006868A2" w:rsidRDefault="00E60080" w:rsidP="00983288">
      <w:pPr>
        <w:spacing w:after="120"/>
        <w:jc w:val="both"/>
        <w:rPr>
          <w:rFonts w:ascii="Times New Roman" w:hAnsi="Times New Roman" w:cs="Times New Roman"/>
        </w:rPr>
      </w:pPr>
    </w:p>
    <w:p w14:paraId="00D9F05D" w14:textId="77777777" w:rsidR="00983288" w:rsidRDefault="005F68EA" w:rsidP="00983288">
      <w:pPr>
        <w:spacing w:after="120"/>
        <w:ind w:left="1440"/>
        <w:jc w:val="both"/>
        <w:rPr>
          <w:rFonts w:ascii="Times New Roman" w:hAnsi="Times New Roman" w:cs="Times New Roman"/>
          <w:i/>
        </w:rPr>
      </w:pPr>
      <w:r w:rsidRPr="006868A2">
        <w:rPr>
          <w:rFonts w:ascii="Times New Roman" w:hAnsi="Times New Roman" w:cs="Times New Roman"/>
          <w:i/>
        </w:rPr>
        <w:t xml:space="preserve">Warunek dotyczący uprawnień do prowadzenia </w:t>
      </w:r>
      <w:r w:rsidR="00150FE9" w:rsidRPr="006868A2">
        <w:rPr>
          <w:rFonts w:ascii="Times New Roman" w:hAnsi="Times New Roman" w:cs="Times New Roman"/>
          <w:i/>
        </w:rPr>
        <w:t>określonej działalności gospodarczej lub zawodowej, jest spełniony, jeżeli co najmniej jeden</w:t>
      </w:r>
      <w:r w:rsidR="00406482" w:rsidRPr="006868A2">
        <w:rPr>
          <w:rFonts w:ascii="Times New Roman" w:hAnsi="Times New Roman" w:cs="Times New Roman"/>
          <w:i/>
        </w:rPr>
        <w:t xml:space="preserve"> z wykonawców wspólnie ubiegających się o udzielenie zamówienia posiada uprawnienia do prowadzenia określonej działalności gospodarczej lub zawodowej i zrealizuje usługi, do których realizacji te uprawnienia są wymagane. </w:t>
      </w:r>
    </w:p>
    <w:p w14:paraId="1C6C4597" w14:textId="77777777" w:rsidR="006868A2" w:rsidRPr="006868A2" w:rsidRDefault="006868A2" w:rsidP="006868A2">
      <w:pPr>
        <w:spacing w:after="120"/>
        <w:jc w:val="both"/>
        <w:rPr>
          <w:rFonts w:ascii="Times New Roman" w:hAnsi="Times New Roman" w:cs="Times New Roman"/>
          <w:i/>
        </w:rPr>
      </w:pPr>
    </w:p>
    <w:p w14:paraId="11FD5D4D" w14:textId="3FF10C25" w:rsidR="00052A8B" w:rsidRPr="00052A8B" w:rsidRDefault="00983288" w:rsidP="00052A8B">
      <w:pPr>
        <w:spacing w:after="120"/>
        <w:ind w:left="643"/>
        <w:jc w:val="both"/>
        <w:rPr>
          <w:rFonts w:ascii="Times New Roman" w:hAnsi="Times New Roman" w:cs="Times New Roman"/>
          <w:b/>
          <w:u w:val="single"/>
        </w:rPr>
      </w:pPr>
      <w:r>
        <w:rPr>
          <w:rFonts w:ascii="Times New Roman" w:hAnsi="Times New Roman" w:cs="Times New Roman"/>
          <w:b/>
        </w:rPr>
        <w:t xml:space="preserve">        </w:t>
      </w:r>
      <w:r w:rsidRPr="00983288">
        <w:rPr>
          <w:rFonts w:ascii="Times New Roman" w:hAnsi="Times New Roman" w:cs="Times New Roman"/>
        </w:rPr>
        <w:t>2.3</w:t>
      </w:r>
      <w:r>
        <w:rPr>
          <w:rFonts w:ascii="Times New Roman" w:hAnsi="Times New Roman" w:cs="Times New Roman"/>
          <w:b/>
        </w:rPr>
        <w:t>.</w:t>
      </w:r>
      <w:r w:rsidR="00B02EDA" w:rsidRPr="00983288">
        <w:rPr>
          <w:rFonts w:ascii="Times New Roman" w:hAnsi="Times New Roman" w:cs="Times New Roman"/>
          <w:b/>
          <w:u w:val="single"/>
        </w:rPr>
        <w:t xml:space="preserve">Sytuacji ekonomicznej lub finansowej </w:t>
      </w:r>
    </w:p>
    <w:p w14:paraId="1A293A6E" w14:textId="02704295" w:rsidR="006725A5" w:rsidRDefault="006725A5" w:rsidP="006725A5">
      <w:pPr>
        <w:spacing w:after="120"/>
        <w:ind w:left="1440"/>
        <w:jc w:val="both"/>
        <w:rPr>
          <w:rFonts w:ascii="Times New Roman" w:hAnsi="Times New Roman" w:cs="Times New Roman"/>
          <w:i/>
        </w:rPr>
      </w:pPr>
      <w:r w:rsidRPr="0011744A">
        <w:rPr>
          <w:rFonts w:ascii="Times New Roman" w:hAnsi="Times New Roman" w:cs="Times New Roman"/>
          <w:i/>
        </w:rPr>
        <w:t>Zamawiający</w:t>
      </w:r>
      <w:r>
        <w:rPr>
          <w:rFonts w:ascii="Times New Roman" w:hAnsi="Times New Roman" w:cs="Times New Roman"/>
          <w:i/>
        </w:rPr>
        <w:t xml:space="preserve"> w ramach wszystkich części zamówienia </w:t>
      </w:r>
      <w:r w:rsidRPr="0011744A">
        <w:rPr>
          <w:rFonts w:ascii="Times New Roman" w:hAnsi="Times New Roman" w:cs="Times New Roman"/>
          <w:i/>
        </w:rPr>
        <w:t xml:space="preserve"> nie precyzuje w tym zakresie żadnych </w:t>
      </w:r>
      <w:r>
        <w:rPr>
          <w:rFonts w:ascii="Times New Roman" w:hAnsi="Times New Roman" w:cs="Times New Roman"/>
          <w:i/>
        </w:rPr>
        <w:t>warunków.</w:t>
      </w:r>
    </w:p>
    <w:p w14:paraId="550EE148" w14:textId="32654F7F" w:rsidR="00983288" w:rsidRPr="001E361B" w:rsidRDefault="001E361B" w:rsidP="001E361B">
      <w:pPr>
        <w:spacing w:after="120"/>
        <w:ind w:left="1083"/>
        <w:jc w:val="both"/>
        <w:rPr>
          <w:rFonts w:ascii="Times New Roman" w:hAnsi="Times New Roman" w:cs="Times New Roman"/>
          <w:b/>
        </w:rPr>
      </w:pPr>
      <w:r w:rsidRPr="001E361B">
        <w:rPr>
          <w:rFonts w:ascii="Times New Roman" w:hAnsi="Times New Roman" w:cs="Times New Roman"/>
        </w:rPr>
        <w:t>2.4.</w:t>
      </w:r>
      <w:r>
        <w:rPr>
          <w:rFonts w:ascii="Times New Roman" w:hAnsi="Times New Roman" w:cs="Times New Roman"/>
          <w:b/>
          <w:u w:val="single"/>
        </w:rPr>
        <w:t xml:space="preserve"> </w:t>
      </w:r>
      <w:r w:rsidR="006725A5" w:rsidRPr="001E361B">
        <w:rPr>
          <w:rFonts w:ascii="Times New Roman" w:hAnsi="Times New Roman" w:cs="Times New Roman"/>
          <w:b/>
          <w:u w:val="single"/>
        </w:rPr>
        <w:t>Zd</w:t>
      </w:r>
      <w:r w:rsidR="00B02EDA" w:rsidRPr="001E361B">
        <w:rPr>
          <w:rFonts w:ascii="Times New Roman" w:hAnsi="Times New Roman" w:cs="Times New Roman"/>
          <w:b/>
          <w:u w:val="single"/>
        </w:rPr>
        <w:t>ol</w:t>
      </w:r>
      <w:r>
        <w:rPr>
          <w:rFonts w:ascii="Times New Roman" w:hAnsi="Times New Roman" w:cs="Times New Roman"/>
          <w:b/>
          <w:u w:val="single"/>
        </w:rPr>
        <w:t>ności technicznej lub zawodowej</w:t>
      </w:r>
    </w:p>
    <w:p w14:paraId="1939E323" w14:textId="05B2BAFD" w:rsidR="00983288" w:rsidRDefault="00983288" w:rsidP="00241594">
      <w:pPr>
        <w:pStyle w:val="Akapitzlist"/>
        <w:spacing w:after="120"/>
        <w:ind w:left="1286"/>
        <w:jc w:val="both"/>
        <w:rPr>
          <w:rFonts w:ascii="Times New Roman" w:hAnsi="Times New Roman" w:cs="Times New Roman"/>
          <w:i/>
        </w:rPr>
      </w:pPr>
      <w:r w:rsidRPr="00983288">
        <w:rPr>
          <w:rFonts w:ascii="Times New Roman" w:hAnsi="Times New Roman" w:cs="Times New Roman"/>
          <w:i/>
        </w:rPr>
        <w:t>Zamawiający w ramach wszystkich części zamówienia  nie precyzuje w tym zakresie żadnych warunków.</w:t>
      </w:r>
    </w:p>
    <w:p w14:paraId="34BC1DB4" w14:textId="77777777" w:rsidR="00241594" w:rsidRPr="00983288" w:rsidRDefault="00241594" w:rsidP="00241594">
      <w:pPr>
        <w:pStyle w:val="Akapitzlist"/>
        <w:spacing w:after="120"/>
        <w:ind w:left="1286"/>
        <w:jc w:val="both"/>
        <w:rPr>
          <w:rFonts w:ascii="Times New Roman" w:hAnsi="Times New Roman" w:cs="Times New Roman"/>
          <w:i/>
        </w:rPr>
      </w:pPr>
    </w:p>
    <w:p w14:paraId="0A7A55FA" w14:textId="77777777" w:rsidR="00F41911" w:rsidRDefault="00B02EDA" w:rsidP="00983288">
      <w:pPr>
        <w:numPr>
          <w:ilvl w:val="1"/>
          <w:numId w:val="20"/>
        </w:numPr>
        <w:spacing w:after="120"/>
        <w:jc w:val="both"/>
        <w:rPr>
          <w:rFonts w:ascii="Times New Roman" w:hAnsi="Times New Roman" w:cs="Times New Roman"/>
          <w:b/>
          <w:bCs/>
        </w:rPr>
      </w:pPr>
      <w:r>
        <w:rPr>
          <w:rFonts w:ascii="Times New Roman" w:hAnsi="Times New Roman" w:cs="Times New Roman"/>
          <w:b/>
          <w:bCs/>
        </w:rPr>
        <w:t>Podstawy wykluczenia.</w:t>
      </w:r>
    </w:p>
    <w:p w14:paraId="12411D35" w14:textId="77777777" w:rsidR="00F41911" w:rsidRDefault="00B02EDA" w:rsidP="00983288">
      <w:pPr>
        <w:numPr>
          <w:ilvl w:val="2"/>
          <w:numId w:val="20"/>
        </w:numPr>
        <w:spacing w:after="120"/>
        <w:jc w:val="both"/>
        <w:rPr>
          <w:rFonts w:ascii="Times New Roman" w:hAnsi="Times New Roman" w:cs="Times New Roman"/>
          <w:b/>
        </w:rPr>
      </w:pPr>
      <w:r>
        <w:rPr>
          <w:rFonts w:ascii="Times New Roman" w:hAnsi="Times New Roman" w:cs="Times New Roman"/>
        </w:rPr>
        <w:t xml:space="preserve">Z postępowania o udzielenie niniejszego zamówienia wyklucza się wykonawców, w stosunku do których zachodzi którakolwiek z okoliczności wskazanych: </w:t>
      </w:r>
    </w:p>
    <w:p w14:paraId="670A355F" w14:textId="77777777" w:rsidR="00F41911" w:rsidRDefault="00B02EDA" w:rsidP="00983288">
      <w:pPr>
        <w:numPr>
          <w:ilvl w:val="3"/>
          <w:numId w:val="20"/>
        </w:numPr>
        <w:spacing w:after="120"/>
        <w:jc w:val="both"/>
        <w:rPr>
          <w:rFonts w:ascii="Times New Roman" w:hAnsi="Times New Roman" w:cs="Times New Roman"/>
          <w:b/>
        </w:rPr>
      </w:pPr>
      <w:r>
        <w:rPr>
          <w:rFonts w:ascii="Times New Roman" w:hAnsi="Times New Roman" w:cs="Times New Roman"/>
        </w:rPr>
        <w:t xml:space="preserve">w art. 108 ust. 1 ustawy </w:t>
      </w:r>
      <w:proofErr w:type="spellStart"/>
      <w:r>
        <w:rPr>
          <w:rFonts w:ascii="Times New Roman" w:hAnsi="Times New Roman" w:cs="Times New Roman"/>
        </w:rPr>
        <w:t>Pzp</w:t>
      </w:r>
      <w:proofErr w:type="spellEnd"/>
      <w:r>
        <w:rPr>
          <w:rFonts w:ascii="Times New Roman" w:hAnsi="Times New Roman" w:cs="Times New Roman"/>
        </w:rPr>
        <w:t xml:space="preserve"> (obligatoryjne przesłanki wykluczenia) </w:t>
      </w:r>
    </w:p>
    <w:p w14:paraId="0DAE636B" w14:textId="77777777" w:rsidR="00F41911" w:rsidRDefault="00B02EDA" w:rsidP="00983288">
      <w:pPr>
        <w:numPr>
          <w:ilvl w:val="3"/>
          <w:numId w:val="20"/>
        </w:numPr>
        <w:spacing w:after="120"/>
        <w:jc w:val="both"/>
        <w:rPr>
          <w:rFonts w:ascii="Times New Roman" w:hAnsi="Times New Roman" w:cs="Times New Roman"/>
          <w:b/>
        </w:rPr>
      </w:pPr>
      <w:r>
        <w:rPr>
          <w:rFonts w:ascii="Times New Roman" w:hAnsi="Times New Roman" w:cs="Times New Roman"/>
        </w:rPr>
        <w:t xml:space="preserve">w art. 109 ust. 1 pkt 4 ustawy </w:t>
      </w:r>
      <w:proofErr w:type="spellStart"/>
      <w:r>
        <w:rPr>
          <w:rFonts w:ascii="Times New Roman" w:hAnsi="Times New Roman" w:cs="Times New Roman"/>
        </w:rPr>
        <w:t>Pzp</w:t>
      </w:r>
      <w:proofErr w:type="spellEnd"/>
      <w:r>
        <w:rPr>
          <w:rFonts w:ascii="Times New Roman" w:hAnsi="Times New Roman" w:cs="Times New Roman"/>
        </w:rPr>
        <w:t xml:space="preserve"> (fakultatywne przesłanki wykluczenia)  tj. </w:t>
      </w:r>
    </w:p>
    <w:p w14:paraId="7628B48B" w14:textId="77777777" w:rsidR="00F41911" w:rsidRDefault="00B02EDA" w:rsidP="00983288">
      <w:pPr>
        <w:numPr>
          <w:ilvl w:val="4"/>
          <w:numId w:val="20"/>
        </w:numPr>
        <w:spacing w:after="120"/>
        <w:jc w:val="both"/>
        <w:rPr>
          <w:rFonts w:ascii="Times New Roman" w:hAnsi="Times New Roman" w:cs="Times New Roman"/>
          <w:b/>
        </w:rPr>
      </w:pPr>
      <w:r>
        <w:rPr>
          <w:rFonts w:ascii="Times New Roman" w:hAnsi="Times New Roman" w:cs="Times New Roman"/>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6E5F28E4" w:rsidR="00F41911" w:rsidRDefault="00B02EDA" w:rsidP="00983288">
      <w:pPr>
        <w:numPr>
          <w:ilvl w:val="2"/>
          <w:numId w:val="20"/>
        </w:numPr>
        <w:spacing w:after="120"/>
        <w:jc w:val="both"/>
        <w:rPr>
          <w:rFonts w:ascii="Times New Roman" w:hAnsi="Times New Roman" w:cs="Times New Roman"/>
          <w:b/>
        </w:rPr>
      </w:pPr>
      <w:r>
        <w:rPr>
          <w:rFonts w:ascii="Times New Roman" w:hAnsi="Times New Roman" w:cs="Times New Roman"/>
        </w:rPr>
        <w:t>Wykonawca, który podlega wykluczeniu na podstawie art. 108 ust. 1 pkt 1,2 i 5</w:t>
      </w:r>
      <w:r w:rsidR="00A026F7">
        <w:rPr>
          <w:rFonts w:ascii="Times New Roman" w:hAnsi="Times New Roman" w:cs="Times New Roman"/>
        </w:rPr>
        <w:t xml:space="preserve"> </w:t>
      </w:r>
      <w:r>
        <w:rPr>
          <w:rFonts w:ascii="Times New Roman" w:hAnsi="Times New Roman" w:cs="Times New Roman"/>
        </w:rPr>
        <w:t xml:space="preserve"> oraz art. 109 ust. 1 pkt 4 może przedstawić dowody na to, że podjęte przez niego środki są wystarczające do wykazania jego rzetelności, w szczególności udowodnić, że: </w:t>
      </w:r>
    </w:p>
    <w:p w14:paraId="18FFB128" w14:textId="77777777" w:rsidR="00F41911" w:rsidRDefault="00B02EDA" w:rsidP="00983288">
      <w:pPr>
        <w:numPr>
          <w:ilvl w:val="3"/>
          <w:numId w:val="20"/>
        </w:numPr>
        <w:spacing w:after="120"/>
        <w:jc w:val="both"/>
        <w:rPr>
          <w:rFonts w:ascii="Times New Roman" w:hAnsi="Times New Roman" w:cs="Times New Roman"/>
          <w:b/>
        </w:rPr>
      </w:pPr>
      <w:r>
        <w:rPr>
          <w:rFonts w:ascii="Times New Roman" w:hAnsi="Times New Roman" w:cs="Times New Roman"/>
        </w:rPr>
        <w:t>naprawił lub zobowiązał się do naprawienia szkody wyrządzonej przestępstwem, wykroczeniem lub swoim nieprawidłowym postępowaniem, w tym poprzez zadośćuczynienie pieniężne.</w:t>
      </w:r>
    </w:p>
    <w:p w14:paraId="243C0753" w14:textId="77777777" w:rsidR="00F41911" w:rsidRDefault="00B02EDA" w:rsidP="00983288">
      <w:pPr>
        <w:numPr>
          <w:ilvl w:val="3"/>
          <w:numId w:val="20"/>
        </w:numPr>
        <w:spacing w:after="120"/>
        <w:jc w:val="both"/>
        <w:rPr>
          <w:rFonts w:ascii="Times New Roman" w:hAnsi="Times New Roman" w:cs="Times New Roman"/>
          <w:b/>
        </w:rPr>
      </w:pPr>
      <w:r>
        <w:rPr>
          <w:rFonts w:ascii="Times New Roman" w:hAnsi="Times New Roman" w:cs="Times New Roma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Default="00B02EDA" w:rsidP="00983288">
      <w:pPr>
        <w:numPr>
          <w:ilvl w:val="3"/>
          <w:numId w:val="20"/>
        </w:numPr>
        <w:spacing w:after="120"/>
        <w:jc w:val="both"/>
        <w:rPr>
          <w:rFonts w:ascii="Times New Roman" w:hAnsi="Times New Roman" w:cs="Times New Roman"/>
          <w:b/>
        </w:rPr>
      </w:pPr>
      <w:r>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313A294F" w14:textId="77777777" w:rsidR="00F41911" w:rsidRDefault="00B02EDA" w:rsidP="00983288">
      <w:pPr>
        <w:numPr>
          <w:ilvl w:val="4"/>
          <w:numId w:val="20"/>
        </w:numPr>
        <w:spacing w:after="120"/>
        <w:jc w:val="both"/>
        <w:rPr>
          <w:rFonts w:ascii="Times New Roman" w:hAnsi="Times New Roman" w:cs="Times New Roman"/>
          <w:b/>
        </w:rPr>
      </w:pPr>
      <w:r>
        <w:rPr>
          <w:rFonts w:ascii="Times New Roman" w:hAnsi="Times New Roman" w:cs="Times New Roman"/>
        </w:rPr>
        <w:t>zerwał wszelkie powiązania z osobami lub podmiotami odpowiedzialnymi za nieprawidłowe postępowanie wykonawcy,</w:t>
      </w:r>
    </w:p>
    <w:p w14:paraId="1F4F8D26" w14:textId="77777777" w:rsidR="00F41911" w:rsidRDefault="00B02EDA" w:rsidP="00983288">
      <w:pPr>
        <w:numPr>
          <w:ilvl w:val="4"/>
          <w:numId w:val="20"/>
        </w:numPr>
        <w:spacing w:after="120"/>
        <w:jc w:val="both"/>
        <w:rPr>
          <w:rFonts w:ascii="Times New Roman" w:hAnsi="Times New Roman" w:cs="Times New Roman"/>
          <w:b/>
        </w:rPr>
      </w:pPr>
      <w:r>
        <w:rPr>
          <w:rFonts w:ascii="Times New Roman" w:hAnsi="Times New Roman" w:cs="Times New Roman"/>
        </w:rPr>
        <w:t>zreorganizował personel,</w:t>
      </w:r>
    </w:p>
    <w:p w14:paraId="49E6AF4A" w14:textId="77777777" w:rsidR="00F41911" w:rsidRDefault="00B02EDA" w:rsidP="00983288">
      <w:pPr>
        <w:numPr>
          <w:ilvl w:val="4"/>
          <w:numId w:val="20"/>
        </w:numPr>
        <w:spacing w:after="120"/>
        <w:jc w:val="both"/>
        <w:rPr>
          <w:rFonts w:ascii="Times New Roman" w:hAnsi="Times New Roman" w:cs="Times New Roman"/>
          <w:b/>
        </w:rPr>
      </w:pPr>
      <w:r>
        <w:rPr>
          <w:rFonts w:ascii="Times New Roman" w:hAnsi="Times New Roman" w:cs="Times New Roman"/>
        </w:rPr>
        <w:t>wdrożył system sprawozdawczości i kontroli,</w:t>
      </w:r>
    </w:p>
    <w:p w14:paraId="31DF8479" w14:textId="77777777" w:rsidR="00F41911" w:rsidRDefault="00B02EDA" w:rsidP="00983288">
      <w:pPr>
        <w:numPr>
          <w:ilvl w:val="4"/>
          <w:numId w:val="20"/>
        </w:numPr>
        <w:spacing w:after="120"/>
        <w:jc w:val="both"/>
        <w:rPr>
          <w:rFonts w:ascii="Times New Roman" w:hAnsi="Times New Roman" w:cs="Times New Roman"/>
          <w:b/>
        </w:rPr>
      </w:pPr>
      <w:r>
        <w:rPr>
          <w:rFonts w:ascii="Times New Roman" w:hAnsi="Times New Roman" w:cs="Times New Roman"/>
        </w:rPr>
        <w:t>utworzył struktury audytu wewnętrznego do monitorowania przestrzegania przepisów, wewnętrznych regulacji lub standardów,</w:t>
      </w:r>
    </w:p>
    <w:p w14:paraId="66E9E095" w14:textId="77777777" w:rsidR="00F41911" w:rsidRDefault="00B02EDA" w:rsidP="00983288">
      <w:pPr>
        <w:numPr>
          <w:ilvl w:val="4"/>
          <w:numId w:val="20"/>
        </w:numPr>
        <w:spacing w:after="120"/>
        <w:jc w:val="both"/>
        <w:rPr>
          <w:rFonts w:ascii="Times New Roman" w:hAnsi="Times New Roman" w:cs="Times New Roman"/>
          <w:b/>
        </w:rPr>
      </w:pPr>
      <w:r>
        <w:rPr>
          <w:rFonts w:ascii="Times New Roman" w:hAnsi="Times New Roman" w:cs="Times New Roman"/>
        </w:rPr>
        <w:t>wprowadził wewnętrzne regulacje dotyczące odpowiedzialności i odszkodowań za nieprzestrzeganie przepisów, wewnętrznych regulacji lub standardów.</w:t>
      </w:r>
    </w:p>
    <w:p w14:paraId="3559B109" w14:textId="77777777" w:rsidR="00F41911" w:rsidRDefault="00B02EDA" w:rsidP="00983288">
      <w:pPr>
        <w:numPr>
          <w:ilvl w:val="2"/>
          <w:numId w:val="20"/>
        </w:numPr>
        <w:spacing w:after="120"/>
        <w:jc w:val="both"/>
        <w:rPr>
          <w:rFonts w:ascii="Times New Roman" w:hAnsi="Times New Roman" w:cs="Times New Roman"/>
          <w:b/>
        </w:rPr>
      </w:pPr>
      <w:r>
        <w:rPr>
          <w:rFonts w:ascii="Times New Roman" w:hAnsi="Times New Roman" w:cs="Times New Roman"/>
        </w:rPr>
        <w:t>Wykonawca nie podlega wykluczeniu, jeżeli zamawiający, uwzględniając wagę i szczególne okoliczności czynu wykonawcy, uzna za wystarczające dowody przedstawione na podstawie pkt 3.2.</w:t>
      </w:r>
    </w:p>
    <w:p w14:paraId="4CE9783E" w14:textId="77777777" w:rsidR="00F41911" w:rsidRDefault="00B02EDA" w:rsidP="00983288">
      <w:pPr>
        <w:numPr>
          <w:ilvl w:val="2"/>
          <w:numId w:val="20"/>
        </w:numPr>
        <w:spacing w:after="120"/>
        <w:jc w:val="both"/>
        <w:rPr>
          <w:rFonts w:ascii="Times New Roman" w:hAnsi="Times New Roman" w:cs="Times New Roman"/>
          <w:b/>
        </w:rPr>
      </w:pPr>
      <w:r>
        <w:rPr>
          <w:rFonts w:ascii="Times New Roman" w:hAnsi="Times New Roman" w:cs="Times New Roman"/>
        </w:rPr>
        <w:lastRenderedPageBreak/>
        <w:t xml:space="preserve">W przypadkach, o których mowa w art. 108 ust. 1 pkt 6 ustawy </w:t>
      </w:r>
      <w:proofErr w:type="spellStart"/>
      <w:r>
        <w:rPr>
          <w:rFonts w:ascii="Times New Roman" w:hAnsi="Times New Roman" w:cs="Times New Roman"/>
        </w:rPr>
        <w:t>Pzp</w:t>
      </w:r>
      <w:proofErr w:type="spellEnd"/>
      <w:r>
        <w:rPr>
          <w:rFonts w:ascii="Times New Roman" w:hAnsi="Times New Roman" w:cs="Times New Roman"/>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Pr>
          <w:rFonts w:ascii="Times New Roman" w:hAnsi="Times New Roman" w:cs="Times New Roman"/>
        </w:rPr>
        <w:t>Pzp</w:t>
      </w:r>
      <w:proofErr w:type="spellEnd"/>
      <w:r>
        <w:rPr>
          <w:rFonts w:ascii="Times New Roman" w:hAnsi="Times New Roman" w:cs="Times New Roman"/>
        </w:rPr>
        <w:t>).</w:t>
      </w:r>
    </w:p>
    <w:p w14:paraId="33B6B16D" w14:textId="77777777" w:rsidR="00F41911" w:rsidRDefault="00B02EDA" w:rsidP="00983288">
      <w:pPr>
        <w:numPr>
          <w:ilvl w:val="2"/>
          <w:numId w:val="20"/>
        </w:numPr>
        <w:spacing w:after="120"/>
        <w:jc w:val="both"/>
        <w:rPr>
          <w:rFonts w:ascii="Times New Roman" w:hAnsi="Times New Roman" w:cs="Times New Roman"/>
          <w:b/>
        </w:rPr>
      </w:pPr>
      <w:r>
        <w:rPr>
          <w:rFonts w:ascii="Times New Roman" w:hAnsi="Times New Roman" w:cs="Times New Roman"/>
        </w:rPr>
        <w:t>Zamawiający może wykluczyć wykonawcę na każdym etapie postępowania o udzielenie zamówienia.</w:t>
      </w:r>
    </w:p>
    <w:p w14:paraId="17D6C355" w14:textId="15616CBE" w:rsidR="00D15EEE" w:rsidRPr="00256B12" w:rsidRDefault="00B02EDA" w:rsidP="00983288">
      <w:pPr>
        <w:numPr>
          <w:ilvl w:val="2"/>
          <w:numId w:val="20"/>
        </w:numPr>
        <w:spacing w:after="120"/>
        <w:jc w:val="both"/>
        <w:rPr>
          <w:rFonts w:ascii="Times New Roman" w:hAnsi="Times New Roman" w:cs="Times New Roman"/>
          <w:b/>
        </w:rPr>
      </w:pPr>
      <w:r>
        <w:rPr>
          <w:rFonts w:ascii="Times New Roman" w:hAnsi="Times New Roman" w:cs="Times New Roman"/>
        </w:rPr>
        <w:t>Zamawiający odrzuci ofertę złożoną przez Wykonawcę podlegającego wykluczeniu z postępowania.</w:t>
      </w:r>
    </w:p>
    <w:p w14:paraId="25104EB3" w14:textId="77777777" w:rsidR="00D15EEE" w:rsidRDefault="00D15EEE">
      <w:pPr>
        <w:pStyle w:val="Akapitzlist"/>
        <w:spacing w:after="120"/>
        <w:ind w:left="1080"/>
        <w:jc w:val="both"/>
        <w:rPr>
          <w:rFonts w:ascii="Times New Roman" w:hAnsi="Times New Roman" w:cs="Times New Roman"/>
          <w:szCs w:val="24"/>
        </w:rPr>
      </w:pPr>
    </w:p>
    <w:p w14:paraId="5708D3D0" w14:textId="29BA08D6" w:rsidR="00F41911" w:rsidRPr="006868A2" w:rsidRDefault="00B02EDA" w:rsidP="006868A2">
      <w:pPr>
        <w:pStyle w:val="Akapitzlist"/>
        <w:numPr>
          <w:ilvl w:val="0"/>
          <w:numId w:val="2"/>
        </w:numPr>
        <w:spacing w:after="120"/>
        <w:jc w:val="both"/>
        <w:rPr>
          <w:rFonts w:ascii="Times New Roman" w:hAnsi="Times New Roman" w:cs="Times New Roman"/>
          <w:b/>
          <w:bCs/>
          <w:highlight w:val="lightGray"/>
        </w:rPr>
      </w:pPr>
      <w:r w:rsidRPr="006868A2">
        <w:rPr>
          <w:rFonts w:ascii="Times New Roman" w:hAnsi="Times New Roman" w:cs="Times New Roman"/>
          <w:b/>
          <w:bCs/>
          <w:highlight w:val="lightGray"/>
        </w:rPr>
        <w:t xml:space="preserve">INFORMACJE DLA WYKONAWCÓW POLEGAJĄCYCH NA ZASOBACH INNYCH PODMIOTÓW </w:t>
      </w:r>
    </w:p>
    <w:p w14:paraId="08B2C4C2" w14:textId="77777777" w:rsidR="00F41911" w:rsidRDefault="00F41911">
      <w:pPr>
        <w:pStyle w:val="Akapitzlist"/>
        <w:spacing w:after="120"/>
        <w:jc w:val="both"/>
        <w:rPr>
          <w:rFonts w:ascii="Times New Roman" w:hAnsi="Times New Roman" w:cs="Times New Roman"/>
          <w:b/>
          <w:bCs/>
          <w:szCs w:val="24"/>
        </w:rPr>
      </w:pPr>
    </w:p>
    <w:p w14:paraId="4D32F30F" w14:textId="77777777" w:rsidR="00F41911" w:rsidRDefault="00B02EDA" w:rsidP="006868A2">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Default="00B02EDA" w:rsidP="006868A2">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 xml:space="preserve">Wykonawca, który polega na zdolnościach lub sytuacji innych podmiotów udostępniających zasoby, musi udowodnić zamawiającemu, że realizując zamówienie, będzie dysponował niezbędnymi zasobami tych podmiotów, w szczególności przedstawiając </w:t>
      </w:r>
      <w:r w:rsidRPr="00241594">
        <w:rPr>
          <w:rFonts w:ascii="Times New Roman" w:hAnsi="Times New Roman" w:cs="Times New Roman"/>
          <w:b/>
          <w:szCs w:val="24"/>
        </w:rPr>
        <w:t>zobowiązanie tych podmiotów do oddania mu do dyspozycji niezbędnych zasobów na potrzeby realizacji niniejszego zamówienia</w:t>
      </w:r>
      <w:r>
        <w:rPr>
          <w:rFonts w:ascii="Times New Roman" w:hAnsi="Times New Roman" w:cs="Times New Roman"/>
          <w:szCs w:val="24"/>
        </w:rPr>
        <w:t xml:space="preserve">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zakres dostępnych wykonawcy zasobów innego podmiotu udostępniającego zasoby;</w:t>
      </w:r>
    </w:p>
    <w:p w14:paraId="7021EAB5" w14:textId="77777777"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sposób i okres udostępnienia wykonawcy i wykorzystania przez niego zasobów podmiotu udostępniającego te zasoby, przy wykonywaniu zamówienia;</w:t>
      </w:r>
    </w:p>
    <w:p w14:paraId="603624F4" w14:textId="77777777"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Default="00B02EDA" w:rsidP="006868A2">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313582BC" w14:textId="68431E15" w:rsidR="00F41911" w:rsidRPr="00EB0BDC" w:rsidRDefault="00B02EDA" w:rsidP="006868A2">
      <w:pPr>
        <w:pStyle w:val="Akapitzlist"/>
        <w:numPr>
          <w:ilvl w:val="1"/>
          <w:numId w:val="2"/>
        </w:numPr>
        <w:spacing w:after="120"/>
        <w:jc w:val="both"/>
        <w:rPr>
          <w:rFonts w:ascii="Times New Roman" w:hAnsi="Times New Roman" w:cs="Times New Roman"/>
          <w:szCs w:val="24"/>
          <w:u w:val="single"/>
        </w:rPr>
      </w:pPr>
      <w:r>
        <w:rPr>
          <w:rFonts w:ascii="Times New Roman" w:eastAsia="Times New Roman" w:hAnsi="Times New Roman" w:cs="Times New Roman"/>
          <w:bCs/>
          <w:iCs/>
          <w:kern w:val="0"/>
          <w:szCs w:val="24"/>
          <w:lang w:eastAsia="pl-PL" w:bidi="ar-SA"/>
        </w:rPr>
        <w:t>Wykonawca, w przypadku polegania na zdolnościach lub sytuacji pod</w:t>
      </w:r>
      <w:r w:rsidR="00EB0BDC">
        <w:rPr>
          <w:rFonts w:ascii="Times New Roman" w:eastAsia="Times New Roman" w:hAnsi="Times New Roman" w:cs="Times New Roman"/>
          <w:bCs/>
          <w:iCs/>
          <w:kern w:val="0"/>
          <w:szCs w:val="24"/>
          <w:lang w:eastAsia="pl-PL" w:bidi="ar-SA"/>
        </w:rPr>
        <w:t>miotów udostępniających zasoby:</w:t>
      </w:r>
    </w:p>
    <w:p w14:paraId="71E5F0B4" w14:textId="2270B628" w:rsidR="00EB0BDC" w:rsidRPr="00EB0BDC" w:rsidRDefault="00EB0BDC" w:rsidP="006868A2">
      <w:pPr>
        <w:pStyle w:val="Akapitzlist"/>
        <w:numPr>
          <w:ilvl w:val="2"/>
          <w:numId w:val="2"/>
        </w:numPr>
        <w:spacing w:after="120"/>
        <w:jc w:val="both"/>
        <w:rPr>
          <w:rFonts w:ascii="Times New Roman" w:hAnsi="Times New Roman" w:cs="Times New Roman"/>
          <w:szCs w:val="24"/>
          <w:u w:val="single"/>
        </w:rPr>
      </w:pPr>
      <w:r>
        <w:rPr>
          <w:rFonts w:ascii="Times New Roman" w:eastAsia="Times New Roman" w:hAnsi="Times New Roman" w:cs="Times New Roman"/>
          <w:bCs/>
          <w:iCs/>
          <w:kern w:val="0"/>
          <w:szCs w:val="24"/>
          <w:lang w:eastAsia="pl-PL" w:bidi="ar-SA"/>
        </w:rPr>
        <w:t>Składa wraz z ofertą zobowiązanie innego podmiotu do ud</w:t>
      </w:r>
      <w:r w:rsidR="00241594">
        <w:rPr>
          <w:rFonts w:ascii="Times New Roman" w:eastAsia="Times New Roman" w:hAnsi="Times New Roman" w:cs="Times New Roman"/>
          <w:bCs/>
          <w:iCs/>
          <w:kern w:val="0"/>
          <w:szCs w:val="24"/>
          <w:lang w:eastAsia="pl-PL" w:bidi="ar-SA"/>
        </w:rPr>
        <w:t xml:space="preserve">ostepnienia niezbędnych zasobów </w:t>
      </w:r>
      <w:r w:rsidR="00241594" w:rsidRPr="00241594">
        <w:rPr>
          <w:rFonts w:ascii="Times New Roman" w:eastAsia="Times New Roman" w:hAnsi="Times New Roman" w:cs="Times New Roman"/>
          <w:b/>
          <w:bCs/>
          <w:iCs/>
          <w:kern w:val="0"/>
          <w:szCs w:val="24"/>
          <w:lang w:eastAsia="pl-PL" w:bidi="ar-SA"/>
        </w:rPr>
        <w:t>zgodnie z załącznikiem nr 3 SWZ</w:t>
      </w:r>
      <w:r w:rsidR="00241594">
        <w:rPr>
          <w:rFonts w:ascii="Times New Roman" w:eastAsia="Times New Roman" w:hAnsi="Times New Roman" w:cs="Times New Roman"/>
          <w:b/>
          <w:bCs/>
          <w:iCs/>
          <w:kern w:val="0"/>
          <w:szCs w:val="24"/>
          <w:lang w:eastAsia="pl-PL" w:bidi="ar-SA"/>
        </w:rPr>
        <w:t>.</w:t>
      </w:r>
    </w:p>
    <w:p w14:paraId="238F4DD5" w14:textId="6553FEDD" w:rsidR="00EB0BDC" w:rsidRDefault="00EB0BDC" w:rsidP="006868A2">
      <w:pPr>
        <w:pStyle w:val="Akapitzlist"/>
        <w:numPr>
          <w:ilvl w:val="2"/>
          <w:numId w:val="2"/>
        </w:numPr>
        <w:spacing w:after="120"/>
        <w:jc w:val="both"/>
        <w:rPr>
          <w:rFonts w:ascii="Times New Roman" w:hAnsi="Times New Roman" w:cs="Times New Roman"/>
          <w:i/>
          <w:szCs w:val="24"/>
        </w:rPr>
      </w:pPr>
      <w:r w:rsidRPr="00EB0BDC">
        <w:rPr>
          <w:rFonts w:ascii="Times New Roman" w:hAnsi="Times New Roman" w:cs="Times New Roman"/>
          <w:szCs w:val="24"/>
        </w:rPr>
        <w:t xml:space="preserve">Składa wraz ofertą </w:t>
      </w:r>
      <w:r w:rsidRPr="00EB0BDC">
        <w:rPr>
          <w:rFonts w:ascii="Times New Roman" w:hAnsi="Times New Roman" w:cs="Times New Roman"/>
          <w:b/>
          <w:szCs w:val="24"/>
        </w:rPr>
        <w:t>Jednolity Europejski Dokument Zamówienia</w:t>
      </w:r>
      <w:r>
        <w:rPr>
          <w:rFonts w:ascii="Times New Roman" w:hAnsi="Times New Roman" w:cs="Times New Roman"/>
          <w:b/>
          <w:szCs w:val="24"/>
        </w:rPr>
        <w:t xml:space="preserve"> </w:t>
      </w:r>
      <w:r w:rsidR="00571448">
        <w:rPr>
          <w:rFonts w:ascii="Times New Roman" w:hAnsi="Times New Roman" w:cs="Times New Roman"/>
          <w:b/>
          <w:szCs w:val="24"/>
        </w:rPr>
        <w:t xml:space="preserve">(„JEDZ”) </w:t>
      </w:r>
      <w:r w:rsidR="00571448" w:rsidRPr="00571448">
        <w:rPr>
          <w:rFonts w:ascii="Times New Roman" w:hAnsi="Times New Roman" w:cs="Times New Roman"/>
          <w:szCs w:val="24"/>
        </w:rPr>
        <w:t>dotyczących tych podmiotów, w zakresie wskazanym w Części II Sekcji C</w:t>
      </w:r>
      <w:r w:rsidR="00571448">
        <w:rPr>
          <w:rFonts w:ascii="Times New Roman" w:hAnsi="Times New Roman" w:cs="Times New Roman"/>
          <w:b/>
          <w:szCs w:val="24"/>
        </w:rPr>
        <w:t xml:space="preserve"> (</w:t>
      </w:r>
      <w:r w:rsidR="00571448" w:rsidRPr="00571448">
        <w:rPr>
          <w:rFonts w:ascii="Times New Roman" w:hAnsi="Times New Roman" w:cs="Times New Roman"/>
          <w:i/>
          <w:szCs w:val="24"/>
        </w:rPr>
        <w:t>informacja na temat polegania na zdolnościach innych podmiotów</w:t>
      </w:r>
      <w:r w:rsidR="00571448">
        <w:rPr>
          <w:rFonts w:ascii="Times New Roman" w:hAnsi="Times New Roman" w:cs="Times New Roman"/>
          <w:i/>
          <w:szCs w:val="24"/>
        </w:rPr>
        <w:t>);</w:t>
      </w:r>
    </w:p>
    <w:p w14:paraId="690D202C" w14:textId="3AA80643" w:rsidR="00571448" w:rsidRPr="00241594" w:rsidRDefault="00241594" w:rsidP="00241594">
      <w:pPr>
        <w:pStyle w:val="Akapitzlist"/>
        <w:numPr>
          <w:ilvl w:val="2"/>
          <w:numId w:val="2"/>
        </w:numPr>
        <w:spacing w:after="120"/>
        <w:jc w:val="both"/>
        <w:rPr>
          <w:rFonts w:ascii="Times New Roman" w:hAnsi="Times New Roman" w:cs="Times New Roman"/>
          <w:b/>
          <w:szCs w:val="24"/>
        </w:rPr>
      </w:pPr>
      <w:r w:rsidRPr="00333E74">
        <w:rPr>
          <w:rFonts w:ascii="Times New Roman" w:eastAsia="Times New Roman" w:hAnsi="Times New Roman" w:cs="Times New Roman"/>
          <w:bCs/>
          <w:iCs/>
          <w:kern w:val="0"/>
          <w:lang w:eastAsia="pl-PL" w:bidi="ar-SA"/>
        </w:rPr>
        <w:lastRenderedPageBreak/>
        <w:t>Składa w terminie o którym mowa w rozdz. XII ust. 2 w odniesieniu do podmiotu udostepniającego zasoby podmiotowe środki dowodowe, o których mowa w</w:t>
      </w:r>
      <w:r>
        <w:rPr>
          <w:rFonts w:ascii="Times New Roman" w:eastAsia="Times New Roman" w:hAnsi="Times New Roman" w:cs="Times New Roman"/>
          <w:bCs/>
          <w:iCs/>
          <w:kern w:val="0"/>
          <w:lang w:eastAsia="pl-PL" w:bidi="ar-SA"/>
        </w:rPr>
        <w:t xml:space="preserve"> rozdz.</w:t>
      </w:r>
      <w:r w:rsidRPr="007127F6">
        <w:rPr>
          <w:rFonts w:ascii="Times New Roman" w:eastAsia="Times New Roman" w:hAnsi="Times New Roman" w:cs="Times New Roman"/>
          <w:bCs/>
          <w:iCs/>
          <w:kern w:val="0"/>
          <w:lang w:eastAsia="pl-PL" w:bidi="ar-SA"/>
        </w:rPr>
        <w:t xml:space="preserve"> </w:t>
      </w:r>
      <w:r w:rsidRPr="00AE18FD">
        <w:rPr>
          <w:rFonts w:ascii="Times New Roman" w:eastAsia="Times New Roman" w:hAnsi="Times New Roman" w:cs="Times New Roman"/>
          <w:b/>
          <w:bCs/>
          <w:iCs/>
          <w:kern w:val="0"/>
          <w:lang w:eastAsia="pl-PL" w:bidi="ar-SA"/>
        </w:rPr>
        <w:t xml:space="preserve">XII ust. 2.1 SWZ. </w:t>
      </w:r>
    </w:p>
    <w:p w14:paraId="6CE53F62" w14:textId="77777777" w:rsidR="00F41911" w:rsidRDefault="00B02EDA" w:rsidP="006868A2">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1BD91AE" w14:textId="77777777" w:rsidR="00F41911" w:rsidRDefault="00B02EDA" w:rsidP="006868A2">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Default="00B02EDA" w:rsidP="006868A2">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0A0B241" w14:textId="77777777" w:rsidR="00F41911" w:rsidRDefault="00B02EDA" w:rsidP="006868A2">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5FE35695" w14:textId="77777777" w:rsidR="00F41911" w:rsidRDefault="00F41911">
      <w:pPr>
        <w:pStyle w:val="Akapitzlist"/>
        <w:spacing w:after="120"/>
        <w:ind w:left="1080"/>
        <w:jc w:val="both"/>
        <w:rPr>
          <w:rFonts w:ascii="Times New Roman" w:hAnsi="Times New Roman" w:cs="Times New Roman"/>
          <w:b/>
          <w:szCs w:val="24"/>
        </w:rPr>
      </w:pPr>
    </w:p>
    <w:p w14:paraId="2F7D6C6B" w14:textId="77777777" w:rsidR="00F41911" w:rsidRDefault="00B02EDA" w:rsidP="006868A2">
      <w:pPr>
        <w:pStyle w:val="Akapitzlist"/>
        <w:numPr>
          <w:ilvl w:val="0"/>
          <w:numId w:val="2"/>
        </w:numPr>
        <w:spacing w:after="120"/>
        <w:jc w:val="both"/>
        <w:rPr>
          <w:rFonts w:ascii="Times New Roman" w:hAnsi="Times New Roman" w:cs="Times New Roman"/>
          <w:b/>
          <w:bCs/>
          <w:szCs w:val="24"/>
          <w:highlight w:val="lightGray"/>
        </w:rPr>
      </w:pPr>
      <w:r>
        <w:rPr>
          <w:rFonts w:ascii="Times New Roman" w:hAnsi="Times New Roman" w:cs="Times New Roman"/>
          <w:b/>
          <w:bCs/>
          <w:szCs w:val="24"/>
          <w:highlight w:val="lightGray"/>
        </w:rPr>
        <w:t>INFORMACJE DLA WYKONAWCÓW WSPÓLNIE UBIEGAJĄCYCH SIĘ O UDZIELENIE ZAMÓWIENIA (KONSORCJA/SPÓŁKI CYWILNE)</w:t>
      </w:r>
    </w:p>
    <w:p w14:paraId="637DCB0F" w14:textId="77777777" w:rsidR="000E1843" w:rsidRDefault="000E1843" w:rsidP="000E1843">
      <w:pPr>
        <w:pStyle w:val="Akapitzlist"/>
        <w:spacing w:after="120"/>
        <w:jc w:val="both"/>
        <w:rPr>
          <w:rFonts w:ascii="Times New Roman" w:hAnsi="Times New Roman" w:cs="Times New Roman"/>
          <w:b/>
          <w:bCs/>
          <w:szCs w:val="24"/>
        </w:rPr>
      </w:pPr>
    </w:p>
    <w:p w14:paraId="6BE3DDD5" w14:textId="77777777" w:rsidR="000E1843" w:rsidRDefault="000E1843" w:rsidP="000E1843">
      <w:pPr>
        <w:pStyle w:val="Akapitzlist"/>
        <w:numPr>
          <w:ilvl w:val="1"/>
          <w:numId w:val="17"/>
        </w:numPr>
        <w:spacing w:after="120"/>
        <w:jc w:val="both"/>
        <w:rPr>
          <w:rFonts w:ascii="Times New Roman" w:hAnsi="Times New Roman" w:cs="Times New Roman"/>
          <w:b/>
          <w:szCs w:val="24"/>
        </w:rPr>
      </w:pPr>
      <w:r>
        <w:rPr>
          <w:rFonts w:ascii="Times New Roman" w:hAnsi="Times New Roman" w:cs="Times New Roman"/>
          <w:szCs w:val="24"/>
        </w:rPr>
        <w:t>Wykonawcy mogą wspólnie ubiegać się o udzielenie zamówienia.</w:t>
      </w:r>
    </w:p>
    <w:p w14:paraId="1FC216FD" w14:textId="77777777" w:rsidR="000E1843" w:rsidRDefault="000E1843" w:rsidP="000E1843">
      <w:pPr>
        <w:pStyle w:val="Akapitzlist"/>
        <w:numPr>
          <w:ilvl w:val="1"/>
          <w:numId w:val="17"/>
        </w:numPr>
        <w:spacing w:after="120"/>
        <w:jc w:val="both"/>
        <w:rPr>
          <w:rFonts w:ascii="Times New Roman" w:hAnsi="Times New Roman" w:cs="Times New Roman"/>
          <w:b/>
          <w:szCs w:val="24"/>
        </w:rPr>
      </w:pPr>
      <w:r>
        <w:rPr>
          <w:rFonts w:ascii="Times New Roman" w:hAnsi="Times New Roman" w:cs="Times New Roman"/>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73F89CE2" w14:textId="77777777" w:rsidR="000E1843" w:rsidRPr="00332E06" w:rsidRDefault="000E1843" w:rsidP="000E1843">
      <w:pPr>
        <w:pStyle w:val="Akapitzlist"/>
        <w:numPr>
          <w:ilvl w:val="1"/>
          <w:numId w:val="17"/>
        </w:numPr>
        <w:spacing w:after="120"/>
        <w:jc w:val="both"/>
        <w:rPr>
          <w:rFonts w:ascii="Times New Roman" w:hAnsi="Times New Roman" w:cs="Times New Roman"/>
          <w:b/>
          <w:szCs w:val="24"/>
        </w:rPr>
      </w:pPr>
      <w:r>
        <w:rPr>
          <w:rFonts w:ascii="Times New Roman" w:hAnsi="Times New Roman" w:cs="Times New Roman"/>
          <w:szCs w:val="24"/>
        </w:rPr>
        <w:t xml:space="preserve">Wykonawcy wspólnie ubiegający się o udzielenie zamówienia przedłożą wraz z ofertą stosowne pełnomocnictwo. </w:t>
      </w:r>
    </w:p>
    <w:p w14:paraId="23A7740D" w14:textId="77777777" w:rsidR="000E1843" w:rsidRPr="00332E06" w:rsidRDefault="000E1843" w:rsidP="000E1843">
      <w:pPr>
        <w:pStyle w:val="Akapitzlist"/>
        <w:numPr>
          <w:ilvl w:val="1"/>
          <w:numId w:val="17"/>
        </w:numPr>
        <w:spacing w:after="120"/>
        <w:jc w:val="both"/>
        <w:rPr>
          <w:rFonts w:ascii="Times New Roman" w:hAnsi="Times New Roman" w:cs="Times New Roman"/>
          <w:b/>
          <w:szCs w:val="24"/>
        </w:rPr>
      </w:pPr>
      <w:r>
        <w:rPr>
          <w:rFonts w:ascii="Times New Roman" w:hAnsi="Times New Roman" w:cs="Times New Roman"/>
          <w:szCs w:val="24"/>
        </w:rPr>
        <w:t>Pełnomocnictwo powinno zawierać w szczególności:</w:t>
      </w:r>
    </w:p>
    <w:p w14:paraId="6A1BEA91" w14:textId="77777777" w:rsidR="000E1843" w:rsidRDefault="000E1843" w:rsidP="000E1843">
      <w:pPr>
        <w:spacing w:after="120"/>
        <w:ind w:left="643" w:firstLine="643"/>
        <w:jc w:val="both"/>
        <w:rPr>
          <w:rFonts w:ascii="Times New Roman" w:hAnsi="Times New Roman" w:cs="Times New Roman"/>
        </w:rPr>
      </w:pPr>
      <w:r w:rsidRPr="00332E06">
        <w:rPr>
          <w:rFonts w:ascii="Times New Roman" w:hAnsi="Times New Roman" w:cs="Times New Roman"/>
        </w:rPr>
        <w:t>-</w:t>
      </w:r>
      <w:r>
        <w:rPr>
          <w:rFonts w:ascii="Times New Roman" w:hAnsi="Times New Roman" w:cs="Times New Roman"/>
        </w:rPr>
        <w:t xml:space="preserve"> nazwę postępowania o zamówienie publiczne, którego dotyczy,</w:t>
      </w:r>
    </w:p>
    <w:p w14:paraId="4C02A054" w14:textId="77777777" w:rsidR="000E1843" w:rsidRDefault="000E1843" w:rsidP="000E1843">
      <w:pPr>
        <w:spacing w:after="120"/>
        <w:ind w:left="1286"/>
        <w:jc w:val="both"/>
        <w:rPr>
          <w:rFonts w:ascii="Times New Roman" w:hAnsi="Times New Roman" w:cs="Times New Roman"/>
        </w:rPr>
      </w:pPr>
      <w:r>
        <w:rPr>
          <w:rFonts w:ascii="Times New Roman" w:hAnsi="Times New Roman" w:cs="Times New Roman"/>
        </w:rPr>
        <w:t>- wszystkich wykonawców ubiegających się wspólnie o udzielenie zamówienia wymienionych z nazwy z określeniem adresu siedziby,</w:t>
      </w:r>
    </w:p>
    <w:p w14:paraId="1BCDA6B0" w14:textId="77777777" w:rsidR="000E1843" w:rsidRPr="00332E06" w:rsidRDefault="000E1843" w:rsidP="000E1843">
      <w:pPr>
        <w:spacing w:after="120"/>
        <w:ind w:left="1286"/>
        <w:jc w:val="both"/>
        <w:rPr>
          <w:rFonts w:ascii="Times New Roman" w:hAnsi="Times New Roman" w:cs="Times New Roman"/>
        </w:rPr>
      </w:pPr>
      <w:r>
        <w:rPr>
          <w:rFonts w:ascii="Times New Roman" w:hAnsi="Times New Roman" w:cs="Times New Roman"/>
        </w:rPr>
        <w:t>- ustanowionego pełnomocnika oraz zakres jego umocowania</w:t>
      </w:r>
    </w:p>
    <w:p w14:paraId="3B805E31" w14:textId="77777777" w:rsidR="000E1843" w:rsidRDefault="000E1843" w:rsidP="000E1843">
      <w:pPr>
        <w:pStyle w:val="Akapitzlist"/>
        <w:numPr>
          <w:ilvl w:val="1"/>
          <w:numId w:val="17"/>
        </w:numPr>
        <w:spacing w:after="120"/>
        <w:jc w:val="both"/>
        <w:rPr>
          <w:rFonts w:ascii="Times New Roman" w:hAnsi="Times New Roman" w:cs="Times New Roman"/>
          <w:b/>
          <w:szCs w:val="24"/>
        </w:rPr>
      </w:pPr>
      <w:r>
        <w:rPr>
          <w:rFonts w:ascii="Times New Roman" w:hAnsi="Times New Roman" w:cs="Times New Roman"/>
          <w:szCs w:val="24"/>
        </w:rPr>
        <w:t>Wszelka korespondencja kierowana będzie wyłącznie do podmiotu występującego jako pełnomocnik.</w:t>
      </w:r>
    </w:p>
    <w:p w14:paraId="46AA56BE" w14:textId="77777777" w:rsidR="000E1843" w:rsidRDefault="000E1843" w:rsidP="000E1843">
      <w:pPr>
        <w:pStyle w:val="Akapitzlist"/>
        <w:numPr>
          <w:ilvl w:val="1"/>
          <w:numId w:val="17"/>
        </w:numPr>
        <w:spacing w:after="120"/>
        <w:jc w:val="both"/>
        <w:rPr>
          <w:rFonts w:ascii="Times New Roman" w:hAnsi="Times New Roman" w:cs="Times New Roman"/>
          <w:b/>
          <w:szCs w:val="24"/>
        </w:rPr>
      </w:pPr>
      <w:r>
        <w:rPr>
          <w:rFonts w:ascii="Times New Roman" w:hAnsi="Times New Roman" w:cs="Times New Roman"/>
          <w:szCs w:val="24"/>
        </w:rPr>
        <w:t>Wykonawcy wspólnie ubiegający się o zamówienia ponoszą solidarną odpowiedzialność za wykonanie umowy.</w:t>
      </w:r>
    </w:p>
    <w:p w14:paraId="005679F5" w14:textId="687D4F52" w:rsidR="000E1843" w:rsidRPr="000E1843" w:rsidRDefault="000E1843" w:rsidP="000E1843">
      <w:pPr>
        <w:pStyle w:val="Akapitzlist"/>
        <w:numPr>
          <w:ilvl w:val="1"/>
          <w:numId w:val="17"/>
        </w:numPr>
        <w:spacing w:after="120"/>
        <w:jc w:val="both"/>
        <w:rPr>
          <w:rFonts w:ascii="Times New Roman" w:hAnsi="Times New Roman" w:cs="Times New Roman"/>
          <w:szCs w:val="24"/>
        </w:rPr>
      </w:pPr>
      <w:r>
        <w:rPr>
          <w:rFonts w:ascii="Times New Roman" w:hAnsi="Times New Roman" w:cs="Times New Roman"/>
          <w:szCs w:val="24"/>
        </w:rPr>
        <w:t xml:space="preserve">W przypadku Wykonawców wspólnie ubiegających się o zamówienie </w:t>
      </w:r>
      <w:r w:rsidRPr="000D65EF">
        <w:rPr>
          <w:rFonts w:ascii="Times New Roman" w:hAnsi="Times New Roman" w:cs="Times New Roman"/>
          <w:b/>
          <w:szCs w:val="24"/>
        </w:rPr>
        <w:t>Jednolity Europejski Dokument Zamówienia (</w:t>
      </w:r>
      <w:r>
        <w:rPr>
          <w:rFonts w:ascii="Times New Roman" w:hAnsi="Times New Roman" w:cs="Times New Roman"/>
          <w:b/>
          <w:szCs w:val="24"/>
        </w:rPr>
        <w:t>„</w:t>
      </w:r>
      <w:r w:rsidRPr="000D65EF">
        <w:rPr>
          <w:rFonts w:ascii="Times New Roman" w:hAnsi="Times New Roman" w:cs="Times New Roman"/>
          <w:b/>
          <w:szCs w:val="24"/>
        </w:rPr>
        <w:t>JEDZ</w:t>
      </w:r>
      <w:r>
        <w:rPr>
          <w:rFonts w:ascii="Times New Roman" w:hAnsi="Times New Roman" w:cs="Times New Roman"/>
          <w:b/>
          <w:szCs w:val="24"/>
        </w:rPr>
        <w:t>”</w:t>
      </w:r>
      <w:r w:rsidRPr="000D65EF">
        <w:rPr>
          <w:rFonts w:ascii="Times New Roman" w:hAnsi="Times New Roman" w:cs="Times New Roman"/>
          <w:b/>
          <w:szCs w:val="24"/>
        </w:rPr>
        <w:t>)</w:t>
      </w:r>
      <w:r>
        <w:rPr>
          <w:rFonts w:ascii="Times New Roman" w:hAnsi="Times New Roman" w:cs="Times New Roman"/>
          <w:szCs w:val="24"/>
        </w:rPr>
        <w:t xml:space="preserve"> składa każdy z Wykonawców wspólnie ubiegających się o zamówienie. Oświadczenie to wstępnie potwierdza spełnienie warunków udziału w postępowaniu oraz brak podstaw do wykluczenia w zakresie, w którym każdy z Wykonawców wykazuje spełnienie warunków udziału w postępowaniu oraz brak podstaw do wykluczenia. Ponadto każdy z wykonawców składa </w:t>
      </w:r>
      <w:r>
        <w:rPr>
          <w:rFonts w:ascii="Times New Roman" w:hAnsi="Times New Roman" w:cs="Times New Roman"/>
          <w:b/>
          <w:szCs w:val="24"/>
        </w:rPr>
        <w:t xml:space="preserve">oświadczenia i dokumenty </w:t>
      </w:r>
      <w:r w:rsidRPr="00BF7FC3">
        <w:rPr>
          <w:rFonts w:ascii="Times New Roman" w:hAnsi="Times New Roman" w:cs="Times New Roman"/>
          <w:b/>
          <w:szCs w:val="24"/>
        </w:rPr>
        <w:t>o którym mowa w rozdz. XII</w:t>
      </w:r>
      <w:r>
        <w:rPr>
          <w:rFonts w:ascii="Times New Roman" w:hAnsi="Times New Roman" w:cs="Times New Roman"/>
          <w:b/>
          <w:szCs w:val="24"/>
        </w:rPr>
        <w:t xml:space="preserve"> ust. 2 pkt 2.1. niniejszej SWZ tj. </w:t>
      </w:r>
      <w:r w:rsidRPr="00091A3B">
        <w:rPr>
          <w:rFonts w:ascii="Times New Roman" w:hAnsi="Times New Roman" w:cs="Times New Roman"/>
          <w:szCs w:val="24"/>
        </w:rPr>
        <w:lastRenderedPageBreak/>
        <w:t>p</w:t>
      </w:r>
      <w:r w:rsidRPr="000E1843">
        <w:rPr>
          <w:rFonts w:ascii="Times New Roman" w:hAnsi="Times New Roman" w:cs="Times New Roman"/>
          <w:szCs w:val="24"/>
        </w:rPr>
        <w:t>odmiotowe środki dowodowe potwierdzające bra</w:t>
      </w:r>
      <w:r w:rsidR="00091A3B">
        <w:rPr>
          <w:rFonts w:ascii="Times New Roman" w:hAnsi="Times New Roman" w:cs="Times New Roman"/>
          <w:szCs w:val="24"/>
        </w:rPr>
        <w:t>k podstaw do wykluczenia. Pozostałe podmiotowe środki dowodowe mogą być złożone wspólnie.</w:t>
      </w:r>
    </w:p>
    <w:p w14:paraId="10914F60" w14:textId="77777777" w:rsidR="000E1843" w:rsidRPr="00AE18FD" w:rsidRDefault="000E1843" w:rsidP="000E1843">
      <w:pPr>
        <w:pStyle w:val="Akapitzlist"/>
        <w:numPr>
          <w:ilvl w:val="1"/>
          <w:numId w:val="17"/>
        </w:numPr>
        <w:spacing w:after="120"/>
        <w:jc w:val="both"/>
        <w:rPr>
          <w:rFonts w:ascii="Times New Roman" w:hAnsi="Times New Roman" w:cs="Times New Roman"/>
          <w:b/>
          <w:szCs w:val="24"/>
          <w:u w:val="single"/>
        </w:rPr>
      </w:pPr>
      <w:r>
        <w:rPr>
          <w:rFonts w:ascii="Times New Roman" w:hAnsi="Times New Roman" w:cs="Times New Roman"/>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319EBF2A" w14:textId="77777777" w:rsidR="000E1843" w:rsidRDefault="000E1843" w:rsidP="000E1843">
      <w:pPr>
        <w:pStyle w:val="Akapitzlist"/>
        <w:numPr>
          <w:ilvl w:val="1"/>
          <w:numId w:val="17"/>
        </w:numPr>
        <w:spacing w:after="120"/>
        <w:jc w:val="both"/>
        <w:rPr>
          <w:rFonts w:ascii="Times New Roman" w:hAnsi="Times New Roman" w:cs="Times New Roman"/>
          <w:b/>
          <w:szCs w:val="24"/>
          <w:u w:val="single"/>
        </w:rPr>
      </w:pPr>
      <w:r>
        <w:rPr>
          <w:rFonts w:ascii="Times New Roman" w:hAnsi="Times New Roman" w:cs="Times New Roman"/>
          <w:szCs w:val="24"/>
          <w:u w:val="single"/>
        </w:rPr>
        <w:t xml:space="preserve">Wykonawcy wspólnie ubiegający się o udzielenie zamówienia </w:t>
      </w:r>
      <w:r w:rsidRPr="00BF7FC3">
        <w:rPr>
          <w:rFonts w:ascii="Times New Roman" w:hAnsi="Times New Roman" w:cs="Times New Roman"/>
          <w:b/>
          <w:szCs w:val="24"/>
          <w:u w:val="single"/>
        </w:rPr>
        <w:t>dołączają do oferty oświadczenie, z którego wynika, które roboty budowlane/dostawy/usługi wykonają poszczególni Wykonawcy zgodnie z załącznikiem nr 6 do SWZ.</w:t>
      </w:r>
    </w:p>
    <w:p w14:paraId="34AC3D20" w14:textId="0A8258AE" w:rsidR="001E361B" w:rsidRPr="005C0D74" w:rsidRDefault="000E1843" w:rsidP="001E361B">
      <w:pPr>
        <w:pStyle w:val="Akapitzlist"/>
        <w:numPr>
          <w:ilvl w:val="1"/>
          <w:numId w:val="17"/>
        </w:numPr>
        <w:spacing w:after="120"/>
        <w:jc w:val="both"/>
        <w:rPr>
          <w:rFonts w:ascii="Times New Roman" w:hAnsi="Times New Roman" w:cs="Times New Roman"/>
          <w:b/>
          <w:szCs w:val="24"/>
          <w:u w:val="single"/>
        </w:rPr>
      </w:pPr>
      <w:r>
        <w:rPr>
          <w:rFonts w:ascii="Times New Roman" w:hAnsi="Times New Roman" w:cs="Times New Roman"/>
          <w:szCs w:val="24"/>
        </w:rPr>
        <w:t>Przed podpisaniem umowy (w przypadku wyboru oferty wspólnej jako najkorzystniejszej) Wykonawcy składający ofertę wspólną mają obowiązek przedstawić Zamawiającemu umowę konsorcjum/umowę spółki cywilnej.</w:t>
      </w:r>
    </w:p>
    <w:p w14:paraId="2AD249A2" w14:textId="77777777" w:rsidR="006868A2" w:rsidRPr="006868A2" w:rsidRDefault="006868A2" w:rsidP="006868A2">
      <w:pPr>
        <w:pStyle w:val="Akapitzlist"/>
        <w:spacing w:after="120"/>
        <w:ind w:left="1080"/>
        <w:jc w:val="both"/>
        <w:rPr>
          <w:rFonts w:ascii="Times New Roman" w:hAnsi="Times New Roman" w:cs="Times New Roman"/>
          <w:b/>
          <w:szCs w:val="24"/>
          <w:u w:val="single"/>
        </w:rPr>
      </w:pPr>
    </w:p>
    <w:p w14:paraId="1579E4BD" w14:textId="77777777" w:rsidR="00F41911" w:rsidRDefault="00B02EDA" w:rsidP="006868A2">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OŚWIADCZENIA I DOKUMENTY, JAKIE ZOBOWIĄZANI SĄ        DOSTARCZYĆ WYKONAWCY, W CELU POTWIERDZENIA SPEŁNIENIA WARUNKÓW UDZIAŁU W POSTĘPOWANIU ORAZ  BRAKU PODSTAW WYKLUCZENIA</w:t>
      </w:r>
    </w:p>
    <w:p w14:paraId="0048D2F2" w14:textId="0662A306" w:rsidR="004358C9" w:rsidRPr="00022015" w:rsidRDefault="00B02EDA" w:rsidP="006868A2">
      <w:pPr>
        <w:numPr>
          <w:ilvl w:val="1"/>
          <w:numId w:val="2"/>
        </w:numPr>
        <w:spacing w:after="120"/>
        <w:jc w:val="both"/>
        <w:rPr>
          <w:rFonts w:ascii="Times New Roman" w:hAnsi="Times New Roman" w:cs="Times New Roman"/>
          <w:bCs/>
        </w:rPr>
      </w:pPr>
      <w:r>
        <w:rPr>
          <w:rFonts w:ascii="Times New Roman" w:hAnsi="Times New Roman" w:cs="Times New Roman"/>
          <w:b/>
          <w:bCs/>
        </w:rPr>
        <w:t>Do oferty Wykonawca zobowiązany jest dołączyć:</w:t>
      </w:r>
      <w:r w:rsidR="00022015">
        <w:rPr>
          <w:rFonts w:ascii="Times New Roman" w:hAnsi="Times New Roman" w:cs="Times New Roman"/>
          <w:b/>
          <w:bCs/>
        </w:rPr>
        <w:t xml:space="preserve"> - (</w:t>
      </w:r>
      <w:r w:rsidR="00022015" w:rsidRPr="00022015">
        <w:rPr>
          <w:rFonts w:ascii="Times New Roman" w:hAnsi="Times New Roman" w:cs="Times New Roman"/>
          <w:bCs/>
        </w:rPr>
        <w:t>dotyczy wszystkich części zamówienia</w:t>
      </w:r>
      <w:r w:rsidR="00022015">
        <w:rPr>
          <w:rFonts w:ascii="Times New Roman" w:hAnsi="Times New Roman" w:cs="Times New Roman"/>
          <w:bCs/>
        </w:rPr>
        <w:t>)</w:t>
      </w:r>
      <w:r w:rsidR="00022015" w:rsidRPr="00022015">
        <w:rPr>
          <w:rFonts w:ascii="Times New Roman" w:hAnsi="Times New Roman" w:cs="Times New Roman"/>
          <w:bCs/>
        </w:rPr>
        <w:t>.</w:t>
      </w:r>
    </w:p>
    <w:p w14:paraId="04D14ECE" w14:textId="39E1C7D8" w:rsidR="00F41911" w:rsidRPr="00B1303C"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b/>
        </w:rPr>
        <w:t xml:space="preserve">Oświadczenie o niepodleganiu wykluczeniu oraz spełnieniu warunków udziału w postępowaniu o którym mowa w art. 125 ust. 1 ustawy </w:t>
      </w:r>
      <w:proofErr w:type="spellStart"/>
      <w:r>
        <w:rPr>
          <w:rFonts w:ascii="Times New Roman" w:hAnsi="Times New Roman" w:cs="Times New Roman"/>
          <w:b/>
        </w:rPr>
        <w:t>Pzp</w:t>
      </w:r>
      <w:proofErr w:type="spellEnd"/>
      <w:r>
        <w:rPr>
          <w:rFonts w:ascii="Times New Roman" w:hAnsi="Times New Roman" w:cs="Times New Roman"/>
        </w:rPr>
        <w:t xml:space="preserve"> –</w:t>
      </w:r>
      <w:r w:rsidR="00E9741A">
        <w:rPr>
          <w:rFonts w:ascii="Times New Roman" w:hAnsi="Times New Roman" w:cs="Times New Roman"/>
        </w:rPr>
        <w:t xml:space="preserve"> </w:t>
      </w:r>
      <w:r w:rsidR="00B1303C">
        <w:rPr>
          <w:rFonts w:ascii="Times New Roman" w:hAnsi="Times New Roman" w:cs="Times New Roman"/>
        </w:rPr>
        <w:t xml:space="preserve">oświadczenie Wykonawca składa </w:t>
      </w:r>
      <w:r w:rsidR="00854DB3">
        <w:rPr>
          <w:rFonts w:ascii="Times New Roman" w:hAnsi="Times New Roman" w:cs="Times New Roman"/>
        </w:rPr>
        <w:t xml:space="preserve">na formularzu </w:t>
      </w:r>
      <w:r w:rsidR="00B1303C" w:rsidRPr="00E9741A">
        <w:rPr>
          <w:rFonts w:ascii="Times New Roman" w:hAnsi="Times New Roman" w:cs="Times New Roman"/>
          <w:b/>
        </w:rPr>
        <w:t>Jednolitego Europejsk</w:t>
      </w:r>
      <w:r w:rsidR="009E5F90" w:rsidRPr="00E9741A">
        <w:rPr>
          <w:rFonts w:ascii="Times New Roman" w:hAnsi="Times New Roman" w:cs="Times New Roman"/>
          <w:b/>
        </w:rPr>
        <w:t>iego Dokumentu Zamówienia (</w:t>
      </w:r>
      <w:r w:rsidR="008A1713">
        <w:rPr>
          <w:rFonts w:ascii="Times New Roman" w:hAnsi="Times New Roman" w:cs="Times New Roman"/>
          <w:b/>
        </w:rPr>
        <w:t>„</w:t>
      </w:r>
      <w:r w:rsidR="009E5F90" w:rsidRPr="00E9741A">
        <w:rPr>
          <w:rFonts w:ascii="Times New Roman" w:hAnsi="Times New Roman" w:cs="Times New Roman"/>
          <w:b/>
        </w:rPr>
        <w:t>JEDZ</w:t>
      </w:r>
      <w:r w:rsidR="008A1713">
        <w:rPr>
          <w:rFonts w:ascii="Times New Roman" w:hAnsi="Times New Roman" w:cs="Times New Roman"/>
          <w:b/>
        </w:rPr>
        <w:t>”</w:t>
      </w:r>
      <w:r w:rsidR="009E5F90" w:rsidRPr="00E9741A">
        <w:rPr>
          <w:rFonts w:ascii="Times New Roman" w:hAnsi="Times New Roman" w:cs="Times New Roman"/>
          <w:b/>
        </w:rPr>
        <w:t>)</w:t>
      </w:r>
      <w:r w:rsidR="00B1303C">
        <w:rPr>
          <w:rFonts w:ascii="Times New Roman" w:hAnsi="Times New Roman" w:cs="Times New Roman"/>
        </w:rPr>
        <w:t xml:space="preserve"> stanowiącego załącznik </w:t>
      </w:r>
      <w:r w:rsidR="00B1303C" w:rsidRPr="000D65EF">
        <w:rPr>
          <w:rFonts w:ascii="Times New Roman" w:hAnsi="Times New Roman" w:cs="Times New Roman"/>
        </w:rPr>
        <w:t>nr 2</w:t>
      </w:r>
      <w:r w:rsidR="00446BCA">
        <w:rPr>
          <w:rFonts w:ascii="Times New Roman" w:hAnsi="Times New Roman" w:cs="Times New Roman"/>
        </w:rPr>
        <w:t xml:space="preserve"> do Rozporządzenia Wykonawczego Komisji (EU) 2016/7 z dnia 5 stycznia 2016 r. ustanawiającego standardowy formularz jednolitego europejskiego dokumentu zamówienia. </w:t>
      </w:r>
      <w:r w:rsidRPr="00B1303C">
        <w:rPr>
          <w:rFonts w:ascii="Times New Roman" w:hAnsi="Times New Roman" w:cs="Times New Roman"/>
        </w:rPr>
        <w:t>Oświadczenie stanowi dowód potwierdzający brak podstaw wykluczenia oraz spełnienia warunków udziału w postępowaniu, na dzień składania ofert tymczasowo zastępując wymagane podmiotowe środki dowodowe.</w:t>
      </w:r>
      <w:r w:rsidRPr="00B1303C">
        <w:rPr>
          <w:rFonts w:ascii="Times New Roman" w:hAnsi="Times New Roman" w:cs="Times New Roman"/>
          <w:b/>
        </w:rPr>
        <w:t xml:space="preserve"> </w:t>
      </w:r>
      <w:r w:rsidRPr="00B1303C">
        <w:rPr>
          <w:rFonts w:ascii="Times New Roman" w:hAnsi="Times New Roman" w:cs="Times New Roman"/>
        </w:rPr>
        <w:t>Oświadczeni</w:t>
      </w:r>
      <w:r w:rsidR="007940DA">
        <w:rPr>
          <w:rFonts w:ascii="Times New Roman" w:hAnsi="Times New Roman" w:cs="Times New Roman"/>
        </w:rPr>
        <w:t xml:space="preserve">e </w:t>
      </w:r>
      <w:r w:rsidRPr="00B1303C">
        <w:rPr>
          <w:rFonts w:ascii="Times New Roman" w:hAnsi="Times New Roman" w:cs="Times New Roman"/>
        </w:rPr>
        <w:t xml:space="preserve"> składają odrębnie:</w:t>
      </w:r>
    </w:p>
    <w:p w14:paraId="6CC8F3DA" w14:textId="31B44EC6" w:rsidR="00F41911" w:rsidRDefault="007940DA" w:rsidP="006868A2">
      <w:pPr>
        <w:numPr>
          <w:ilvl w:val="3"/>
          <w:numId w:val="2"/>
        </w:numPr>
        <w:spacing w:after="120"/>
        <w:jc w:val="both"/>
        <w:rPr>
          <w:rFonts w:ascii="Times New Roman" w:hAnsi="Times New Roman" w:cs="Times New Roman"/>
          <w:b/>
        </w:rPr>
      </w:pPr>
      <w:r>
        <w:rPr>
          <w:rFonts w:ascii="Times New Roman" w:hAnsi="Times New Roman" w:cs="Times New Roman"/>
        </w:rPr>
        <w:t xml:space="preserve">Wykonawcy </w:t>
      </w:r>
      <w:r w:rsidR="00B02EDA">
        <w:rPr>
          <w:rFonts w:ascii="Times New Roman" w:hAnsi="Times New Roman" w:cs="Times New Roman"/>
        </w:rPr>
        <w:t>wspólnie ubiegających się o udzielenie zamówienia. W takim przypadku oświadczenie potwierdza brak podstaw wykluczenia wykonawcy oraz spełnienie warunków udziału w postępowaniu w zakresie, w jakim każdy z wykonawców wykazuje spełnienie warunków udziału w postępowaniu.</w:t>
      </w:r>
    </w:p>
    <w:p w14:paraId="2C3E6600" w14:textId="54809DF4" w:rsidR="00A5334B" w:rsidRPr="00DD4951" w:rsidRDefault="00854DB3" w:rsidP="006868A2">
      <w:pPr>
        <w:numPr>
          <w:ilvl w:val="3"/>
          <w:numId w:val="2"/>
        </w:numPr>
        <w:spacing w:after="120"/>
        <w:jc w:val="both"/>
        <w:rPr>
          <w:rFonts w:ascii="Times New Roman" w:hAnsi="Times New Roman" w:cs="Times New Roman"/>
          <w:b/>
        </w:rPr>
      </w:pPr>
      <w:r>
        <w:rPr>
          <w:rFonts w:ascii="Times New Roman" w:hAnsi="Times New Roman" w:cs="Times New Roman"/>
        </w:rPr>
        <w:t>P</w:t>
      </w:r>
      <w:r w:rsidR="00B02EDA">
        <w:rPr>
          <w:rFonts w:ascii="Times New Roman" w:hAnsi="Times New Roman" w:cs="Times New Roman"/>
        </w:rPr>
        <w:t>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w:t>
      </w:r>
    </w:p>
    <w:p w14:paraId="3A5ACE54" w14:textId="34E449AE" w:rsidR="00A5334B" w:rsidRPr="00DD4951" w:rsidRDefault="007940DA" w:rsidP="006868A2">
      <w:pPr>
        <w:pStyle w:val="pkt"/>
        <w:numPr>
          <w:ilvl w:val="4"/>
          <w:numId w:val="2"/>
        </w:numPr>
        <w:spacing w:before="0" w:after="0"/>
        <w:ind w:left="1800" w:firstLine="0"/>
        <w:rPr>
          <w:i/>
          <w:szCs w:val="24"/>
        </w:rPr>
      </w:pPr>
      <w:r w:rsidRPr="00DD4951">
        <w:rPr>
          <w:i/>
          <w:szCs w:val="24"/>
        </w:rPr>
        <w:t>Zamawiający informuje, iż instrukcję wypełnienia JEDZ</w:t>
      </w:r>
      <w:r w:rsidRPr="00DD4951">
        <w:rPr>
          <w:b/>
          <w:bCs/>
          <w:i/>
          <w:szCs w:val="24"/>
        </w:rPr>
        <w:t xml:space="preserve"> </w:t>
      </w:r>
      <w:r w:rsidRPr="00DD4951">
        <w:rPr>
          <w:i/>
          <w:szCs w:val="24"/>
        </w:rPr>
        <w:t>można znaleźć pod ad</w:t>
      </w:r>
      <w:r w:rsidR="00F20B5C" w:rsidRPr="00DD4951">
        <w:rPr>
          <w:i/>
          <w:szCs w:val="24"/>
        </w:rPr>
        <w:t>re</w:t>
      </w:r>
      <w:r w:rsidR="00DD4951" w:rsidRPr="00DD4951">
        <w:rPr>
          <w:i/>
          <w:szCs w:val="24"/>
        </w:rPr>
        <w:t>sem:</w:t>
      </w:r>
      <w:hyperlink r:id="rId16" w:history="1">
        <w:r w:rsidRPr="00DD4951">
          <w:rPr>
            <w:rStyle w:val="Hipercze"/>
            <w:i/>
            <w:szCs w:val="24"/>
          </w:rPr>
          <w:t>https://www.uzp.gov.pl/baza-wiedzy/prawo-zamowien-publicznych-regulacje/prawo-krajowe/jednolity-europejski-dokument-zamowienia</w:t>
        </w:r>
      </w:hyperlink>
      <w:r w:rsidR="00F20B5C" w:rsidRPr="00DD4951">
        <w:rPr>
          <w:i/>
          <w:szCs w:val="24"/>
        </w:rPr>
        <w:t xml:space="preserve">. </w:t>
      </w:r>
    </w:p>
    <w:p w14:paraId="63D259B5" w14:textId="38252649" w:rsidR="00DD4951" w:rsidRPr="00DD4951" w:rsidRDefault="00DD4951" w:rsidP="006868A2">
      <w:pPr>
        <w:pStyle w:val="pkt"/>
        <w:numPr>
          <w:ilvl w:val="4"/>
          <w:numId w:val="2"/>
        </w:numPr>
        <w:spacing w:before="0" w:after="0"/>
        <w:ind w:left="1800" w:firstLine="0"/>
        <w:rPr>
          <w:szCs w:val="24"/>
        </w:rPr>
      </w:pPr>
      <w:r w:rsidRPr="00DD4951">
        <w:rPr>
          <w:rFonts w:cs="Calibri"/>
          <w:i/>
          <w:iCs/>
          <w:color w:val="000000"/>
          <w:szCs w:val="24"/>
        </w:rPr>
        <w:t xml:space="preserve">UWAGA! Zamawiający udostępnia formularz JEDZ w formacie </w:t>
      </w:r>
      <w:proofErr w:type="spellStart"/>
      <w:r w:rsidRPr="00DD4951">
        <w:rPr>
          <w:rFonts w:cs="Calibri"/>
          <w:i/>
          <w:iCs/>
          <w:color w:val="000000"/>
          <w:szCs w:val="24"/>
        </w:rPr>
        <w:t>xml</w:t>
      </w:r>
      <w:proofErr w:type="spellEnd"/>
      <w:r w:rsidRPr="00DD4951">
        <w:rPr>
          <w:rFonts w:cs="Calibri"/>
          <w:i/>
          <w:iCs/>
          <w:color w:val="000000"/>
          <w:szCs w:val="24"/>
        </w:rPr>
        <w:t xml:space="preserve">. oraz pdf, jako </w:t>
      </w:r>
      <w:r w:rsidRPr="0061057A">
        <w:rPr>
          <w:rFonts w:cs="Calibri"/>
          <w:b/>
          <w:i/>
          <w:iCs/>
          <w:color w:val="000000"/>
          <w:szCs w:val="24"/>
        </w:rPr>
        <w:t>załącznik</w:t>
      </w:r>
      <w:r w:rsidR="0061057A" w:rsidRPr="0061057A">
        <w:rPr>
          <w:rFonts w:cs="Calibri"/>
          <w:b/>
          <w:i/>
          <w:iCs/>
          <w:color w:val="000000"/>
          <w:szCs w:val="24"/>
        </w:rPr>
        <w:t xml:space="preserve"> nr 2</w:t>
      </w:r>
      <w:r w:rsidRPr="00DD4951">
        <w:rPr>
          <w:rFonts w:cs="Calibri"/>
          <w:i/>
          <w:iCs/>
          <w:color w:val="000000"/>
          <w:szCs w:val="24"/>
        </w:rPr>
        <w:t xml:space="preserve"> do niniejszej SWZ. Dokument JEDZ można wypełnić za pomocą serwisu dostępnego pod adresem: </w:t>
      </w:r>
      <w:hyperlink r:id="rId17" w:history="1">
        <w:r w:rsidRPr="00DD4951">
          <w:rPr>
            <w:rStyle w:val="Hipercze"/>
            <w:rFonts w:cs="Calibri"/>
            <w:i/>
            <w:iCs/>
            <w:szCs w:val="24"/>
          </w:rPr>
          <w:t>https://espd.uzp.gov.pl/</w:t>
        </w:r>
      </w:hyperlink>
      <w:r w:rsidRPr="00DD4951">
        <w:rPr>
          <w:rFonts w:cs="Calibri"/>
          <w:i/>
          <w:iCs/>
          <w:color w:val="000000"/>
          <w:szCs w:val="24"/>
        </w:rPr>
        <w:t>.</w:t>
      </w:r>
    </w:p>
    <w:p w14:paraId="67C42232" w14:textId="77777777" w:rsidR="00DD4951" w:rsidRPr="00DD4951" w:rsidRDefault="00DD4951" w:rsidP="006868A2">
      <w:pPr>
        <w:pStyle w:val="pkt"/>
        <w:numPr>
          <w:ilvl w:val="4"/>
          <w:numId w:val="2"/>
        </w:numPr>
        <w:spacing w:before="0" w:after="0"/>
        <w:ind w:left="1800" w:firstLine="0"/>
      </w:pPr>
      <w:r w:rsidRPr="00DD4951">
        <w:rPr>
          <w:rFonts w:cs="Calibri"/>
          <w:i/>
          <w:iCs/>
          <w:color w:val="000000"/>
          <w:szCs w:val="24"/>
        </w:rPr>
        <w:t xml:space="preserve"> JEDZ należy wypełnić z zastrzeżeniem poniższych uwag</w:t>
      </w:r>
      <w:r w:rsidRPr="00DD4951">
        <w:rPr>
          <w:rFonts w:cs="Calibri"/>
          <w:i/>
          <w:iCs/>
          <w:color w:val="000000"/>
          <w:sz w:val="22"/>
          <w:szCs w:val="22"/>
        </w:rPr>
        <w:t>:</w:t>
      </w:r>
    </w:p>
    <w:p w14:paraId="1BE44A2B" w14:textId="77777777" w:rsidR="00DD4951" w:rsidRPr="00DD4951" w:rsidRDefault="00DD4951" w:rsidP="00DD4951">
      <w:pPr>
        <w:pStyle w:val="pkt"/>
        <w:spacing w:before="0" w:after="0"/>
        <w:ind w:left="2160" w:firstLine="0"/>
      </w:pPr>
    </w:p>
    <w:p w14:paraId="5570804D" w14:textId="7C5752A6" w:rsidR="00DD4951" w:rsidRPr="00DD4951" w:rsidRDefault="00DD4951" w:rsidP="00DD4951">
      <w:pPr>
        <w:pStyle w:val="pkt"/>
        <w:numPr>
          <w:ilvl w:val="0"/>
          <w:numId w:val="18"/>
        </w:numPr>
        <w:spacing w:before="0" w:after="0"/>
      </w:pPr>
      <w:r w:rsidRPr="00DD4951">
        <w:rPr>
          <w:rFonts w:cs="Calibri"/>
          <w:i/>
          <w:iCs/>
          <w:color w:val="000000"/>
          <w:sz w:val="22"/>
          <w:szCs w:val="22"/>
        </w:rPr>
        <w:t>w Części II Sekcji D JEDZ (Informacje dotyczące podwykonawców, na kt</w:t>
      </w:r>
      <w:r w:rsidRPr="00DD4951">
        <w:rPr>
          <w:rFonts w:cs="Calibri"/>
          <w:i/>
          <w:iCs/>
          <w:color w:val="000000"/>
          <w:sz w:val="22"/>
          <w:szCs w:val="22"/>
        </w:rPr>
        <w:t>ó</w:t>
      </w:r>
      <w:r w:rsidRPr="00DD4951">
        <w:rPr>
          <w:rFonts w:cs="Calibri"/>
          <w:i/>
          <w:iCs/>
          <w:color w:val="000000"/>
          <w:sz w:val="22"/>
          <w:szCs w:val="22"/>
        </w:rPr>
        <w:t>rych zdolności Wykonawca nie polega) Wykonawca oświadcza czy zamierza zlecić osobom trzecim podwykonawstwo jakiejkolwiek części zamówienia (w przypadku twierdzącej odpowiedzi podaje ponadto, o ile jest to wiadome, w</w:t>
      </w:r>
      <w:r w:rsidRPr="00DD4951">
        <w:rPr>
          <w:rFonts w:cs="Calibri"/>
          <w:i/>
          <w:iCs/>
          <w:color w:val="000000"/>
          <w:sz w:val="22"/>
          <w:szCs w:val="22"/>
        </w:rPr>
        <w:t>y</w:t>
      </w:r>
      <w:r w:rsidRPr="00DD4951">
        <w:rPr>
          <w:rFonts w:cs="Calibri"/>
          <w:i/>
          <w:iCs/>
          <w:color w:val="000000"/>
          <w:sz w:val="22"/>
          <w:szCs w:val="22"/>
        </w:rPr>
        <w:lastRenderedPageBreak/>
        <w:t>kaz proponowanych podwykonawców), natomiast Wykonawca nie jest zob</w:t>
      </w:r>
      <w:r w:rsidRPr="00DD4951">
        <w:rPr>
          <w:rFonts w:cs="Calibri"/>
          <w:i/>
          <w:iCs/>
          <w:color w:val="000000"/>
          <w:sz w:val="22"/>
          <w:szCs w:val="22"/>
        </w:rPr>
        <w:t>o</w:t>
      </w:r>
      <w:r w:rsidRPr="00DD4951">
        <w:rPr>
          <w:rFonts w:cs="Calibri"/>
          <w:i/>
          <w:iCs/>
          <w:color w:val="000000"/>
          <w:sz w:val="22"/>
          <w:szCs w:val="22"/>
        </w:rPr>
        <w:t xml:space="preserve">wiązany do przedstawienia w odniesieniu do tych podwykonawców odrębnych JEDZ, zawierających informacje wymagane w Części II Sekcja A i B oraz w Części III; </w:t>
      </w:r>
    </w:p>
    <w:p w14:paraId="57F6E83B" w14:textId="2B60B0DD" w:rsidR="00DD4951" w:rsidRPr="00DD4951" w:rsidRDefault="00DD4951" w:rsidP="00DD4951">
      <w:pPr>
        <w:pStyle w:val="pkt"/>
        <w:numPr>
          <w:ilvl w:val="0"/>
          <w:numId w:val="18"/>
        </w:numPr>
        <w:spacing w:before="0" w:after="0"/>
      </w:pPr>
      <w:r w:rsidRPr="00DD4951">
        <w:rPr>
          <w:rFonts w:cs="Calibri"/>
          <w:i/>
          <w:iCs/>
          <w:color w:val="000000"/>
          <w:sz w:val="22"/>
          <w:szCs w:val="22"/>
        </w:rPr>
        <w:t xml:space="preserve">w Części IV Zamawiający żąda jedynie ogólnego oświadczenia dotyczącego wszystkich kryteriów kwalifikacji (sekcja α), bez wypełniania poszczególnych Sekcji A, B, C i D; </w:t>
      </w:r>
    </w:p>
    <w:p w14:paraId="36380C9B" w14:textId="6157FB01" w:rsidR="00DD4951" w:rsidRPr="00DD4951" w:rsidRDefault="00DD4951" w:rsidP="00DD4951">
      <w:pPr>
        <w:pStyle w:val="pkt"/>
        <w:numPr>
          <w:ilvl w:val="0"/>
          <w:numId w:val="18"/>
        </w:numPr>
        <w:spacing w:before="0" w:after="0"/>
      </w:pPr>
      <w:r w:rsidRPr="00DD4951">
        <w:rPr>
          <w:rFonts w:cs="Calibri"/>
          <w:i/>
          <w:iCs/>
          <w:color w:val="000000"/>
          <w:sz w:val="22"/>
          <w:szCs w:val="22"/>
        </w:rPr>
        <w:t>Część V (Ograniczenie liczby kwalifikujących się kandydatów) należy poz</w:t>
      </w:r>
      <w:r w:rsidRPr="00DD4951">
        <w:rPr>
          <w:rFonts w:cs="Calibri"/>
          <w:i/>
          <w:iCs/>
          <w:color w:val="000000"/>
          <w:sz w:val="22"/>
          <w:szCs w:val="22"/>
        </w:rPr>
        <w:t>o</w:t>
      </w:r>
      <w:r w:rsidRPr="00DD4951">
        <w:rPr>
          <w:rFonts w:cs="Calibri"/>
          <w:i/>
          <w:iCs/>
          <w:color w:val="000000"/>
          <w:sz w:val="22"/>
          <w:szCs w:val="22"/>
        </w:rPr>
        <w:t xml:space="preserve">stawić niewypełnioną. </w:t>
      </w:r>
    </w:p>
    <w:p w14:paraId="1681FFF2" w14:textId="77777777" w:rsidR="00A961A8" w:rsidRPr="00052A8B" w:rsidRDefault="00A961A8" w:rsidP="00052A8B">
      <w:pPr>
        <w:spacing w:after="120"/>
        <w:jc w:val="both"/>
        <w:rPr>
          <w:rFonts w:ascii="Times New Roman" w:hAnsi="Times New Roman" w:cs="Times New Roman"/>
          <w:b/>
        </w:rPr>
      </w:pPr>
    </w:p>
    <w:p w14:paraId="4F491426" w14:textId="06A1D166" w:rsidR="00DF2960" w:rsidRDefault="00B02EDA" w:rsidP="00DF2960">
      <w:pPr>
        <w:spacing w:after="120"/>
        <w:ind w:left="1440"/>
        <w:jc w:val="both"/>
        <w:rPr>
          <w:rFonts w:ascii="Times New Roman" w:hAnsi="Times New Roman" w:cs="Times New Roman"/>
        </w:rPr>
      </w:pPr>
      <w:r>
        <w:rPr>
          <w:rFonts w:ascii="Times New Roman" w:hAnsi="Times New Roman" w:cs="Times New Roman"/>
          <w:u w:val="single"/>
        </w:rPr>
        <w:t>Wymagana forma</w:t>
      </w:r>
      <w:r w:rsidR="00DF2960">
        <w:rPr>
          <w:rFonts w:ascii="Times New Roman" w:hAnsi="Times New Roman" w:cs="Times New Roman"/>
        </w:rPr>
        <w:t xml:space="preserve">: </w:t>
      </w:r>
      <w:r w:rsidR="00ED48EF" w:rsidRPr="00256CF0">
        <w:rPr>
          <w:rFonts w:ascii="Times New Roman" w:hAnsi="Times New Roman" w:cs="Times New Roman"/>
          <w:b/>
        </w:rPr>
        <w:t xml:space="preserve">Wykonawca składa </w:t>
      </w:r>
      <w:r w:rsidR="007940DA" w:rsidRPr="00256CF0">
        <w:rPr>
          <w:rFonts w:ascii="Times New Roman" w:hAnsi="Times New Roman" w:cs="Times New Roman"/>
          <w:b/>
        </w:rPr>
        <w:t xml:space="preserve">JEDZ w </w:t>
      </w:r>
      <w:r w:rsidR="00854DB3">
        <w:rPr>
          <w:rFonts w:ascii="Times New Roman" w:hAnsi="Times New Roman" w:cs="Times New Roman"/>
          <w:b/>
        </w:rPr>
        <w:t>formie elektronicznej opatrzonej</w:t>
      </w:r>
      <w:r w:rsidR="00DF2960" w:rsidRPr="00256CF0">
        <w:rPr>
          <w:rFonts w:ascii="Times New Roman" w:hAnsi="Times New Roman" w:cs="Times New Roman"/>
          <w:b/>
        </w:rPr>
        <w:t xml:space="preserve"> kwalifikowanym podpisem elektronicznym</w:t>
      </w:r>
      <w:r w:rsidR="00DF2960" w:rsidRPr="00DF2960">
        <w:rPr>
          <w:rFonts w:ascii="Times New Roman" w:hAnsi="Times New Roman" w:cs="Times New Roman"/>
        </w:rPr>
        <w:t xml:space="preserve"> osoby upoważnion</w:t>
      </w:r>
      <w:r w:rsidR="007940DA">
        <w:rPr>
          <w:rFonts w:ascii="Times New Roman" w:hAnsi="Times New Roman" w:cs="Times New Roman"/>
        </w:rPr>
        <w:t>ej do reprezentowania wykonawcy</w:t>
      </w:r>
      <w:r w:rsidR="00DF2960" w:rsidRPr="00DF2960">
        <w:rPr>
          <w:rFonts w:ascii="Times New Roman" w:hAnsi="Times New Roman" w:cs="Times New Roman"/>
        </w:rPr>
        <w:t xml:space="preserve"> zgodnie z formą reprezentacji określoną w dokumencie rejestrowym właściwym dla formy organizacyjnej lub innym dokumencie.</w:t>
      </w:r>
    </w:p>
    <w:p w14:paraId="1441824F" w14:textId="77777777" w:rsidR="00F41911"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b/>
        </w:rPr>
        <w:t>Potwierdzenie wniesienia wadium</w:t>
      </w:r>
      <w:r>
        <w:rPr>
          <w:rFonts w:ascii="Times New Roman" w:hAnsi="Times New Roman" w:cs="Times New Roman"/>
        </w:rPr>
        <w:t>. W przypadku wniesienia wadium w postaci niepieniężnej, do oferty należy dołączyć dokument potwierdzający wniesienie wadium. Zamawiający zaleca załączenie do oferty dokumentu potwierdzającego wniesienie wadium w pieniądzu na rachunek bankowy zamawiającego.</w:t>
      </w:r>
    </w:p>
    <w:p w14:paraId="2298388E" w14:textId="41ADC195" w:rsidR="00256CF0" w:rsidRPr="00256CF0" w:rsidRDefault="00B02EDA" w:rsidP="000D58BF">
      <w:pPr>
        <w:spacing w:after="120"/>
        <w:ind w:left="144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Wadium należy przekazać w takiej formie w jakiej został on ustanowiony przez gwaranta, tj. oryginału dokumentu w postaci elektronicznej podpisany kwalifikowanym podpisem elektronicznym przez jego wystawcę.</w:t>
      </w:r>
    </w:p>
    <w:p w14:paraId="5CBA034C" w14:textId="77777777" w:rsidR="00F41911"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b/>
        </w:rPr>
        <w:t xml:space="preserve">Pełnomocnictwo </w:t>
      </w:r>
    </w:p>
    <w:p w14:paraId="43A8B6D0" w14:textId="77777777" w:rsidR="00DD4951" w:rsidRPr="00DD4951" w:rsidRDefault="00DD4951" w:rsidP="006868A2">
      <w:pPr>
        <w:numPr>
          <w:ilvl w:val="3"/>
          <w:numId w:val="2"/>
        </w:numPr>
        <w:spacing w:after="120"/>
        <w:jc w:val="both"/>
        <w:rPr>
          <w:rFonts w:ascii="Times New Roman" w:hAnsi="Times New Roman" w:cs="Times New Roman"/>
          <w:b/>
        </w:rPr>
      </w:pPr>
      <w:r w:rsidRPr="00DD4951">
        <w:rPr>
          <w:rFonts w:ascii="Times New Roman" w:hAnsi="Times New Roman" w:cs="Times New Roman"/>
          <w:b/>
          <w:bCs/>
          <w:color w:val="000000"/>
          <w:kern w:val="0"/>
          <w:lang w:bidi="ar-SA"/>
        </w:rPr>
        <w:t xml:space="preserve">Pełnomocnictwo do podpisania oferty </w:t>
      </w:r>
      <w:r w:rsidRPr="00DD4951">
        <w:rPr>
          <w:rFonts w:ascii="Times New Roman" w:hAnsi="Times New Roman" w:cs="Times New Roman"/>
          <w:color w:val="000000"/>
          <w:kern w:val="0"/>
          <w:lang w:bidi="ar-SA"/>
        </w:rPr>
        <w:t xml:space="preserve">- w przypadku, gdy umocowanie osoby składającej ofertę nie wynika z dokumentów rejestrowych; (dokument pełnomocnictwa powinien obejmować swym zakresem umocowanie do reprezentowania w postępowaniu o udzielenie zamówienia publicznego w tym do złożenia oferty lub do złożenia oferty i podpisania umowy). </w:t>
      </w:r>
    </w:p>
    <w:p w14:paraId="22D90BB9" w14:textId="2E40C346" w:rsidR="00DD4951" w:rsidRPr="00052A8B" w:rsidRDefault="00DD4951" w:rsidP="006868A2">
      <w:pPr>
        <w:numPr>
          <w:ilvl w:val="3"/>
          <w:numId w:val="2"/>
        </w:numPr>
        <w:spacing w:after="120"/>
        <w:jc w:val="both"/>
        <w:rPr>
          <w:rFonts w:ascii="Times New Roman" w:hAnsi="Times New Roman" w:cs="Times New Roman"/>
          <w:b/>
        </w:rPr>
      </w:pPr>
      <w:r w:rsidRPr="00DD4951">
        <w:rPr>
          <w:rFonts w:ascii="Times New Roman" w:hAnsi="Times New Roman" w:cs="Times New Roman"/>
          <w:b/>
          <w:bCs/>
          <w:color w:val="000000"/>
          <w:kern w:val="0"/>
          <w:lang w:bidi="ar-SA"/>
        </w:rPr>
        <w:t xml:space="preserve">Pełnomocnictwo wykonawców wspólnie ubiegających się o zamówienie </w:t>
      </w:r>
      <w:r w:rsidRPr="00DD4951">
        <w:rPr>
          <w:rFonts w:ascii="Times New Roman" w:hAnsi="Times New Roman" w:cs="Times New Roman"/>
          <w:color w:val="000000"/>
          <w:kern w:val="0"/>
          <w:lang w:bidi="ar-SA"/>
        </w:rPr>
        <w:t>– w przypadku Wykonawców wspólnie ubiegających się o udzielenie zamówienia; (dokument pełnomocnictwa powinien obejmować umocowanie do reprezentowania ich w postępowaniu albo do reprezentowania w postępowaniu i zawarcia umowy w sprawie przedmiotowego zamówienia publicznego</w:t>
      </w:r>
      <w:r w:rsidRPr="00DD4951">
        <w:rPr>
          <w:rFonts w:ascii="Times New Roman" w:hAnsi="Times New Roman" w:cs="Times New Roman"/>
          <w:color w:val="000000"/>
          <w:kern w:val="0"/>
          <w:sz w:val="22"/>
          <w:szCs w:val="22"/>
          <w:lang w:bidi="ar-SA"/>
        </w:rPr>
        <w:t xml:space="preserve">). </w:t>
      </w:r>
    </w:p>
    <w:p w14:paraId="5B7D684B" w14:textId="7516D92A" w:rsidR="005C0D74" w:rsidRDefault="00B02EDA" w:rsidP="005C0D74">
      <w:pPr>
        <w:spacing w:after="120"/>
        <w:ind w:left="1800"/>
        <w:jc w:val="both"/>
        <w:rPr>
          <w:rFonts w:ascii="Times New Roman" w:hAnsi="Times New Roman" w:cs="Times New Roman"/>
          <w:bCs/>
        </w:rPr>
      </w:pPr>
      <w:r w:rsidRPr="00DD4951">
        <w:rPr>
          <w:rFonts w:ascii="Times New Roman" w:hAnsi="Times New Roman" w:cs="Times New Roman"/>
          <w:u w:val="single"/>
        </w:rPr>
        <w:t>Wymagana forma:</w:t>
      </w:r>
      <w:r w:rsidR="00DD4951" w:rsidRPr="00DD4951">
        <w:rPr>
          <w:rFonts w:ascii="Times New Roman" w:hAnsi="Times New Roman" w:cs="Times New Roman"/>
        </w:rPr>
        <w:t xml:space="preserve"> Pełnomocnictwo musi być złożone pod rygorem nieważności w formie elektronicznej (w postaci elektronicznej, opatrzonej kwalifikowanym podpisem elektronicznym). Dopuszcza się także złożenie elektronicznej kopii (skanu) pełnomocnictwa sporządzonego uprzednio w formie pisemnej, w formie elektronicznego poświadczenia sporządzonego stosownie do art. 97 § 2 ustawy z dnia 14 lutego 1991 r. - Prawo o notariacie (Dz.U. z 2020r. poz. 1192), które to poświadczenie notariusz opatruje kwalifikowanym podpisem elektronicznym, bądź też poprzez opatrzenie skanu pełnomocnictwa sporządzonego uprzednio w formie pisemnej kwalifikowanym podpisem mocodawcy.</w:t>
      </w:r>
    </w:p>
    <w:p w14:paraId="1B38BDFF" w14:textId="0D49F161" w:rsidR="00F41911" w:rsidRPr="001F72FA" w:rsidRDefault="00B02EDA" w:rsidP="006868A2">
      <w:pPr>
        <w:pStyle w:val="Akapitzlist"/>
        <w:numPr>
          <w:ilvl w:val="2"/>
          <w:numId w:val="2"/>
        </w:numPr>
        <w:spacing w:after="120"/>
        <w:jc w:val="both"/>
        <w:rPr>
          <w:rFonts w:ascii="Times New Roman" w:hAnsi="Times New Roman" w:cs="Times New Roman"/>
          <w:bCs/>
        </w:rPr>
      </w:pPr>
      <w:r w:rsidRPr="001F72FA">
        <w:rPr>
          <w:rFonts w:ascii="Times New Roman" w:hAnsi="Times New Roman" w:cs="Times New Roman"/>
          <w:b/>
        </w:rPr>
        <w:t>Zobowiązanie podmiotu udostępniającego zasoby</w:t>
      </w:r>
      <w:r w:rsidRPr="001F72FA">
        <w:rPr>
          <w:rFonts w:ascii="Times New Roman" w:hAnsi="Times New Roman" w:cs="Times New Roman"/>
        </w:rPr>
        <w:t xml:space="preserve"> - </w:t>
      </w:r>
      <w:r w:rsidR="000D65EF">
        <w:rPr>
          <w:rFonts w:ascii="Times New Roman" w:hAnsi="Times New Roman" w:cs="Times New Roman"/>
          <w:b/>
        </w:rPr>
        <w:t>zgodnie z załącznikiem nr 3</w:t>
      </w:r>
      <w:r w:rsidRPr="001F72FA">
        <w:rPr>
          <w:rFonts w:ascii="Times New Roman" w:hAnsi="Times New Roman" w:cs="Times New Roman"/>
          <w:b/>
        </w:rPr>
        <w:t xml:space="preserve"> do SWZ</w:t>
      </w:r>
      <w:r w:rsidRPr="001F72FA">
        <w:rPr>
          <w:rFonts w:ascii="Times New Roman" w:hAnsi="Times New Roman" w:cs="Times New Roman"/>
        </w:rPr>
        <w:t xml:space="preserve"> (jeżeli dotyczy).</w:t>
      </w:r>
    </w:p>
    <w:p w14:paraId="3C1C3F2B" w14:textId="30ADDFB4" w:rsidR="001538A5" w:rsidRPr="001F72FA" w:rsidRDefault="00B02EDA" w:rsidP="001538A5">
      <w:pPr>
        <w:spacing w:after="120"/>
        <w:ind w:left="144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t>
      </w:r>
      <w:r w:rsidR="008334E2" w:rsidRPr="008334E2">
        <w:rPr>
          <w:rFonts w:ascii="Times New Roman" w:hAnsi="Times New Roman" w:cs="Times New Roman"/>
        </w:rPr>
        <w:t xml:space="preserve">Zobowiązanie </w:t>
      </w:r>
      <w:r w:rsidR="001F72FA">
        <w:rPr>
          <w:rFonts w:ascii="Times New Roman" w:hAnsi="Times New Roman" w:cs="Times New Roman"/>
        </w:rPr>
        <w:t>przekazuje się w postaci</w:t>
      </w:r>
      <w:r w:rsidR="008334E2" w:rsidRPr="008334E2">
        <w:rPr>
          <w:rFonts w:ascii="Times New Roman" w:hAnsi="Times New Roman" w:cs="Times New Roman"/>
        </w:rPr>
        <w:t xml:space="preserve"> elektronicznej</w:t>
      </w:r>
      <w:r w:rsidR="001F72FA">
        <w:rPr>
          <w:rFonts w:ascii="Times New Roman" w:hAnsi="Times New Roman" w:cs="Times New Roman"/>
        </w:rPr>
        <w:t xml:space="preserve"> i opatruje </w:t>
      </w:r>
      <w:r w:rsidR="008334E2" w:rsidRPr="008334E2">
        <w:rPr>
          <w:rFonts w:ascii="Times New Roman" w:hAnsi="Times New Roman" w:cs="Times New Roman"/>
        </w:rPr>
        <w:t xml:space="preserve"> kwalifikowanym podpisem elektronicznym</w:t>
      </w:r>
      <w:r w:rsidR="008334E2">
        <w:rPr>
          <w:rFonts w:ascii="Times New Roman" w:hAnsi="Times New Roman" w:cs="Times New Roman"/>
        </w:rPr>
        <w:t xml:space="preserve"> </w:t>
      </w:r>
      <w:r w:rsidR="008334E2"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r w:rsidR="001F72FA">
        <w:rPr>
          <w:rFonts w:ascii="Times New Roman" w:hAnsi="Times New Roman" w:cs="Times New Roman"/>
        </w:rPr>
        <w:t xml:space="preserve"> </w:t>
      </w:r>
      <w:r w:rsidR="001F72FA" w:rsidRPr="001F72FA">
        <w:rPr>
          <w:rFonts w:ascii="Times New Roman" w:hAnsi="Times New Roman" w:cs="Times New Roman"/>
          <w:bCs/>
        </w:rPr>
        <w:t xml:space="preserve">W przypadku, gdy zobowiązanie (inny podmiotowy środek dowodowy) zostało wystawione w postaci papierowej i opatrzone własnoręcznym podpisem, przekazuje się cyfrowe </w:t>
      </w:r>
      <w:r w:rsidR="001F72FA" w:rsidRPr="001F72FA">
        <w:rPr>
          <w:rFonts w:ascii="Times New Roman" w:hAnsi="Times New Roman" w:cs="Times New Roman"/>
          <w:bCs/>
        </w:rPr>
        <w:lastRenderedPageBreak/>
        <w:t xml:space="preserve">odwzorowanie tego dokumentu, opatrzone kwalifikowanym podpisem elektronicznym, poświadczającym zgodność cyfrowego odwzorowania z dokumentem w postaci papierowej. Poświadczenia zgodności cyfrowego odwzorowania z dokumentem w postaci papierowej, może dokonać odpowiednio </w:t>
      </w:r>
      <w:r w:rsidR="001F72FA" w:rsidRPr="001F72FA">
        <w:rPr>
          <w:rFonts w:ascii="Times New Roman" w:hAnsi="Times New Roman" w:cs="Times New Roman"/>
        </w:rPr>
        <w:t>Wykonawca lub Wykonawca wspólnie ubiegający się o udzielenie zamówienia</w:t>
      </w:r>
    </w:p>
    <w:p w14:paraId="547AED83" w14:textId="6C5F65BA" w:rsidR="00F41911" w:rsidRPr="001538A5" w:rsidRDefault="00B02EDA" w:rsidP="006868A2">
      <w:pPr>
        <w:pStyle w:val="Akapitzlist"/>
        <w:numPr>
          <w:ilvl w:val="2"/>
          <w:numId w:val="2"/>
        </w:numPr>
        <w:spacing w:after="120"/>
        <w:jc w:val="both"/>
        <w:rPr>
          <w:rFonts w:ascii="Times New Roman" w:hAnsi="Times New Roman" w:cs="Times New Roman"/>
        </w:rPr>
      </w:pPr>
      <w:r w:rsidRPr="001538A5">
        <w:rPr>
          <w:rFonts w:ascii="Times New Roman" w:hAnsi="Times New Roman" w:cs="Times New Roman"/>
          <w:b/>
        </w:rPr>
        <w:t xml:space="preserve">Oświadczenie wykonawców wspólnie ubiegających się o udzielenie zamówienia o którym mowa w art. 117 ust. 4 </w:t>
      </w:r>
      <w:r w:rsidRPr="001538A5">
        <w:rPr>
          <w:rFonts w:ascii="Times New Roman" w:hAnsi="Times New Roman" w:cs="Times New Roman"/>
        </w:rPr>
        <w:t xml:space="preserve">ustawy </w:t>
      </w:r>
      <w:proofErr w:type="spellStart"/>
      <w:r w:rsidRPr="001538A5">
        <w:rPr>
          <w:rFonts w:ascii="Times New Roman" w:hAnsi="Times New Roman" w:cs="Times New Roman"/>
        </w:rPr>
        <w:t>Pzp</w:t>
      </w:r>
      <w:proofErr w:type="spellEnd"/>
      <w:r w:rsidRPr="001538A5">
        <w:rPr>
          <w:rFonts w:ascii="Times New Roman" w:hAnsi="Times New Roman" w:cs="Times New Roman"/>
        </w:rPr>
        <w:t xml:space="preserve"> zgodnie z</w:t>
      </w:r>
      <w:r w:rsidRPr="000D65EF">
        <w:rPr>
          <w:rFonts w:ascii="Times New Roman" w:hAnsi="Times New Roman" w:cs="Times New Roman"/>
          <w:b/>
        </w:rPr>
        <w:t xml:space="preserve"> załącznikiem nr 6 do SWZ</w:t>
      </w:r>
      <w:r w:rsidRPr="001538A5">
        <w:rPr>
          <w:rFonts w:ascii="Times New Roman" w:hAnsi="Times New Roman" w:cs="Times New Roman"/>
        </w:rPr>
        <w:t xml:space="preserve"> (jeżeli dotyczy).</w:t>
      </w:r>
    </w:p>
    <w:p w14:paraId="0AF6A19F" w14:textId="52DFC6A7" w:rsidR="00F41911" w:rsidRDefault="00B02EDA">
      <w:pPr>
        <w:spacing w:after="120"/>
        <w:ind w:left="1440"/>
        <w:jc w:val="both"/>
        <w:rPr>
          <w:rFonts w:ascii="Times New Roman" w:hAnsi="Times New Roman" w:cs="Times New Roman"/>
          <w:b/>
        </w:rPr>
      </w:pPr>
      <w:r>
        <w:rPr>
          <w:rFonts w:ascii="Times New Roman" w:hAnsi="Times New Roman" w:cs="Times New Roman"/>
          <w:u w:val="single"/>
        </w:rPr>
        <w:t xml:space="preserve">Wymagana forma: </w:t>
      </w:r>
      <w:r w:rsidR="001F72FA">
        <w:rPr>
          <w:rFonts w:ascii="Times New Roman" w:hAnsi="Times New Roman" w:cs="Times New Roman"/>
        </w:rPr>
        <w:t>Oświadczenie</w:t>
      </w:r>
      <w:r w:rsidR="001F72FA" w:rsidRPr="008334E2">
        <w:rPr>
          <w:rFonts w:ascii="Times New Roman" w:hAnsi="Times New Roman" w:cs="Times New Roman"/>
        </w:rPr>
        <w:t xml:space="preserve"> </w:t>
      </w:r>
      <w:r w:rsidR="001F72FA">
        <w:rPr>
          <w:rFonts w:ascii="Times New Roman" w:hAnsi="Times New Roman" w:cs="Times New Roman"/>
        </w:rPr>
        <w:t>przekazuje się w postaci</w:t>
      </w:r>
      <w:r w:rsidR="001F72FA" w:rsidRPr="008334E2">
        <w:rPr>
          <w:rFonts w:ascii="Times New Roman" w:hAnsi="Times New Roman" w:cs="Times New Roman"/>
        </w:rPr>
        <w:t xml:space="preserve"> elektronicznej</w:t>
      </w:r>
      <w:r w:rsidR="001F72FA">
        <w:rPr>
          <w:rFonts w:ascii="Times New Roman" w:hAnsi="Times New Roman" w:cs="Times New Roman"/>
        </w:rPr>
        <w:t xml:space="preserve"> i opatruje </w:t>
      </w:r>
      <w:r w:rsidR="001F72FA" w:rsidRPr="008334E2">
        <w:rPr>
          <w:rFonts w:ascii="Times New Roman" w:hAnsi="Times New Roman" w:cs="Times New Roman"/>
        </w:rPr>
        <w:t xml:space="preserve"> kwalifikowanym podpisem elektronicznym</w:t>
      </w:r>
      <w:r w:rsidR="001F72FA">
        <w:rPr>
          <w:rFonts w:ascii="Times New Roman" w:hAnsi="Times New Roman" w:cs="Times New Roman"/>
        </w:rPr>
        <w:t xml:space="preserve"> </w:t>
      </w:r>
      <w:r w:rsidR="001F72FA"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r w:rsidR="001F72FA">
        <w:rPr>
          <w:rFonts w:ascii="Times New Roman" w:hAnsi="Times New Roman" w:cs="Times New Roman"/>
        </w:rPr>
        <w:t xml:space="preserve"> </w:t>
      </w:r>
      <w:r w:rsidR="001F72FA" w:rsidRPr="001F72FA">
        <w:rPr>
          <w:rFonts w:ascii="Times New Roman" w:hAnsi="Times New Roman" w:cs="Times New Roman"/>
          <w:bCs/>
        </w:rPr>
        <w:t xml:space="preserve">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może dokonać odpowiednio </w:t>
      </w:r>
      <w:r w:rsidR="001F72FA" w:rsidRPr="001F72FA">
        <w:rPr>
          <w:rFonts w:ascii="Times New Roman" w:hAnsi="Times New Roman" w:cs="Times New Roman"/>
        </w:rPr>
        <w:t>Wykonawca lub Wykonawca wspólnie ubiegający się o udzielenie zamówienia</w:t>
      </w:r>
    </w:p>
    <w:p w14:paraId="32A2FADF" w14:textId="7AFF44FF" w:rsidR="00F41911" w:rsidRPr="00022015" w:rsidRDefault="00022015" w:rsidP="00022015">
      <w:pPr>
        <w:numPr>
          <w:ilvl w:val="1"/>
          <w:numId w:val="2"/>
        </w:numPr>
        <w:spacing w:after="120"/>
        <w:jc w:val="both"/>
        <w:rPr>
          <w:rFonts w:ascii="Times New Roman" w:hAnsi="Times New Roman" w:cs="Times New Roman"/>
          <w:bCs/>
        </w:rPr>
      </w:pPr>
      <w:r>
        <w:rPr>
          <w:rFonts w:ascii="Times New Roman" w:hAnsi="Times New Roman" w:cs="Times New Roman"/>
          <w:b/>
          <w:bCs/>
        </w:rPr>
        <w:t>Dokumenty składane na wezwanie - (</w:t>
      </w:r>
      <w:r w:rsidRPr="00022015">
        <w:rPr>
          <w:rFonts w:ascii="Times New Roman" w:hAnsi="Times New Roman" w:cs="Times New Roman"/>
          <w:bCs/>
        </w:rPr>
        <w:t>dotyczy wszystkich części zamówienia</w:t>
      </w:r>
      <w:r>
        <w:rPr>
          <w:rFonts w:ascii="Times New Roman" w:hAnsi="Times New Roman" w:cs="Times New Roman"/>
          <w:bCs/>
        </w:rPr>
        <w:t>)</w:t>
      </w:r>
      <w:r w:rsidRPr="00022015">
        <w:rPr>
          <w:rFonts w:ascii="Times New Roman" w:hAnsi="Times New Roman" w:cs="Times New Roman"/>
          <w:bCs/>
        </w:rPr>
        <w:t>.</w:t>
      </w:r>
    </w:p>
    <w:p w14:paraId="317F1A00" w14:textId="1A502DE1" w:rsidR="00F41911" w:rsidRDefault="00637027">
      <w:pPr>
        <w:spacing w:after="120"/>
        <w:ind w:left="1080"/>
        <w:jc w:val="both"/>
        <w:rPr>
          <w:rFonts w:ascii="Times New Roman" w:hAnsi="Times New Roman" w:cs="Times New Roman"/>
        </w:rPr>
      </w:pPr>
      <w:r>
        <w:rPr>
          <w:rFonts w:ascii="Times New Roman" w:hAnsi="Times New Roman" w:cs="Times New Roman"/>
        </w:rPr>
        <w:t>Z</w:t>
      </w:r>
      <w:r w:rsidR="00B02EDA">
        <w:rPr>
          <w:rFonts w:ascii="Times New Roman" w:hAnsi="Times New Roman" w:cs="Times New Roman"/>
        </w:rPr>
        <w:t>amawiający przed wyborem najkorzystniejszej oferty wezwie wykonawcę, którego oferta została najwyżej oceniona, do złożenia w wyznaczo</w:t>
      </w:r>
      <w:r>
        <w:rPr>
          <w:rFonts w:ascii="Times New Roman" w:hAnsi="Times New Roman" w:cs="Times New Roman"/>
        </w:rPr>
        <w:t>nym terminie, nie krótszym niż 10</w:t>
      </w:r>
      <w:r w:rsidR="00B02EDA">
        <w:rPr>
          <w:rFonts w:ascii="Times New Roman" w:hAnsi="Times New Roman" w:cs="Times New Roman"/>
        </w:rPr>
        <w:t xml:space="preserve"> dni, aktualnych na dzień złożenia, następujących podmiotowych środków dowodowych: </w:t>
      </w:r>
    </w:p>
    <w:p w14:paraId="7415356F" w14:textId="77777777" w:rsidR="00F41911" w:rsidRDefault="00B02EDA" w:rsidP="006868A2">
      <w:pPr>
        <w:numPr>
          <w:ilvl w:val="2"/>
          <w:numId w:val="2"/>
        </w:numPr>
        <w:spacing w:after="120"/>
        <w:jc w:val="both"/>
        <w:rPr>
          <w:rFonts w:ascii="Times New Roman" w:hAnsi="Times New Roman" w:cs="Times New Roman"/>
          <w:b/>
          <w:bCs/>
        </w:rPr>
      </w:pPr>
      <w:r>
        <w:rPr>
          <w:rFonts w:ascii="Times New Roman" w:hAnsi="Times New Roman" w:cs="Times New Roman"/>
          <w:b/>
          <w:bCs/>
        </w:rPr>
        <w:t>Potwierdzających brak podstaw wykluczenia:</w:t>
      </w:r>
    </w:p>
    <w:p w14:paraId="4F6EBF84" w14:textId="1A5E5BD0" w:rsidR="00637027" w:rsidRPr="0043578D" w:rsidRDefault="00637027" w:rsidP="006868A2">
      <w:pPr>
        <w:numPr>
          <w:ilvl w:val="3"/>
          <w:numId w:val="2"/>
        </w:numPr>
        <w:spacing w:after="120"/>
        <w:jc w:val="both"/>
        <w:rPr>
          <w:rFonts w:ascii="Times New Roman" w:hAnsi="Times New Roman" w:cs="Times New Roman"/>
        </w:rPr>
      </w:pPr>
      <w:r w:rsidRPr="0043578D">
        <w:rPr>
          <w:rFonts w:ascii="Times New Roman" w:hAnsi="Times New Roman" w:cs="Times New Roman"/>
        </w:rPr>
        <w:t>Informację z Krajowe</w:t>
      </w:r>
      <w:r w:rsidR="00005C17">
        <w:rPr>
          <w:rFonts w:ascii="Times New Roman" w:hAnsi="Times New Roman" w:cs="Times New Roman"/>
        </w:rPr>
        <w:t>go Rejestru Karnego  w zakresie określonym w:</w:t>
      </w:r>
    </w:p>
    <w:p w14:paraId="078A3D8F" w14:textId="694FBC49" w:rsidR="00CF6BA6" w:rsidRPr="0043578D" w:rsidRDefault="00CF6BA6" w:rsidP="00CF6BA6">
      <w:pPr>
        <w:spacing w:after="120"/>
        <w:ind w:left="1800"/>
        <w:jc w:val="both"/>
        <w:rPr>
          <w:rFonts w:ascii="Times New Roman" w:hAnsi="Times New Roman" w:cs="Times New Roman"/>
        </w:rPr>
      </w:pPr>
      <w:r w:rsidRPr="0043578D">
        <w:rPr>
          <w:rFonts w:ascii="Times New Roman" w:hAnsi="Times New Roman" w:cs="Times New Roman"/>
        </w:rPr>
        <w:t xml:space="preserve">- art. 108 ust. 1 pkt 1 i 2 ustawy </w:t>
      </w:r>
      <w:proofErr w:type="spellStart"/>
      <w:r w:rsidRPr="0043578D">
        <w:rPr>
          <w:rFonts w:ascii="Times New Roman" w:hAnsi="Times New Roman" w:cs="Times New Roman"/>
        </w:rPr>
        <w:t>Pzp</w:t>
      </w:r>
      <w:proofErr w:type="spellEnd"/>
    </w:p>
    <w:p w14:paraId="09003DCE" w14:textId="2B047101" w:rsidR="00CF6BA6" w:rsidRPr="00637027" w:rsidRDefault="00CF6BA6" w:rsidP="00CF6BA6">
      <w:pPr>
        <w:spacing w:after="120"/>
        <w:ind w:left="1800"/>
        <w:jc w:val="both"/>
        <w:rPr>
          <w:rFonts w:ascii="Times New Roman" w:hAnsi="Times New Roman" w:cs="Times New Roman"/>
          <w:b/>
        </w:rPr>
      </w:pPr>
      <w:r w:rsidRPr="0043578D">
        <w:rPr>
          <w:rFonts w:ascii="Times New Roman" w:hAnsi="Times New Roman" w:cs="Times New Roman"/>
        </w:rPr>
        <w:t xml:space="preserve">- art. 108 ust. 1 pkt 4 ustawy </w:t>
      </w:r>
      <w:proofErr w:type="spellStart"/>
      <w:r w:rsidRPr="0043578D">
        <w:rPr>
          <w:rFonts w:ascii="Times New Roman" w:hAnsi="Times New Roman" w:cs="Times New Roman"/>
        </w:rPr>
        <w:t>Pzp</w:t>
      </w:r>
      <w:proofErr w:type="spellEnd"/>
      <w:r>
        <w:rPr>
          <w:rFonts w:ascii="Times New Roman" w:hAnsi="Times New Roman" w:cs="Times New Roman"/>
          <w:b/>
        </w:rPr>
        <w:t xml:space="preserve">, </w:t>
      </w:r>
      <w:r w:rsidRPr="0043578D">
        <w:rPr>
          <w:rFonts w:ascii="Times New Roman" w:hAnsi="Times New Roman" w:cs="Times New Roman"/>
        </w:rPr>
        <w:t xml:space="preserve">dotyczącej orzeczenia zakazu ubiegania się o zamówienie publiczne tytułem środka karnego </w:t>
      </w:r>
      <w:r w:rsidR="009B2D22" w:rsidRPr="0043578D">
        <w:rPr>
          <w:rFonts w:ascii="Times New Roman" w:hAnsi="Times New Roman" w:cs="Times New Roman"/>
        </w:rPr>
        <w:t>– sporządzonej nie wcześniej niż 6 miesięcy przed jej zło</w:t>
      </w:r>
      <w:r w:rsidR="0043578D" w:rsidRPr="0043578D">
        <w:rPr>
          <w:rFonts w:ascii="Times New Roman" w:hAnsi="Times New Roman" w:cs="Times New Roman"/>
        </w:rPr>
        <w:t>żeniem.</w:t>
      </w:r>
    </w:p>
    <w:p w14:paraId="6CAFCF71" w14:textId="77777777"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 xml:space="preserve">oświadczenia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Pr>
          <w:rFonts w:ascii="Times New Roman" w:hAnsi="Times New Roman" w:cs="Times New Roman"/>
          <w:b/>
        </w:rPr>
        <w:t>zgodnie z załącznikiem nr 5 do SWZ.</w:t>
      </w:r>
    </w:p>
    <w:p w14:paraId="2FB62673" w14:textId="79F61D6E" w:rsidR="00F41911" w:rsidRPr="0043578D"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 xml:space="preserve">odpisu lub informacji z Krajowego Rejestru Sądowego lub z Centralnej Ewidencji i Informacji o Działalności Gospodarczej, w zakresie art. 109 ust. 1 pkt 4 ustawy </w:t>
      </w:r>
      <w:proofErr w:type="spellStart"/>
      <w:r>
        <w:rPr>
          <w:rFonts w:ascii="Times New Roman" w:hAnsi="Times New Roman" w:cs="Times New Roman"/>
        </w:rPr>
        <w:t>Pzp</w:t>
      </w:r>
      <w:proofErr w:type="spellEnd"/>
      <w:r>
        <w:rPr>
          <w:rFonts w:ascii="Times New Roman" w:hAnsi="Times New Roman" w:cs="Times New Roman"/>
        </w:rPr>
        <w:t>, sporządzonych nie wcześniej niż 3 miesiące przed jej złożeniem, jeżeli odrębne przepisy wymagają w</w:t>
      </w:r>
      <w:r w:rsidR="009B2D22">
        <w:rPr>
          <w:rFonts w:ascii="Times New Roman" w:hAnsi="Times New Roman" w:cs="Times New Roman"/>
        </w:rPr>
        <w:t>pisu do rejestru lub ewidencji.</w:t>
      </w:r>
    </w:p>
    <w:p w14:paraId="646FFF7D" w14:textId="38B1F761" w:rsidR="0043578D" w:rsidRPr="00CD47FA" w:rsidRDefault="0043578D" w:rsidP="006868A2">
      <w:pPr>
        <w:numPr>
          <w:ilvl w:val="3"/>
          <w:numId w:val="2"/>
        </w:numPr>
        <w:spacing w:after="120"/>
        <w:jc w:val="both"/>
        <w:rPr>
          <w:rFonts w:ascii="Times New Roman" w:hAnsi="Times New Roman" w:cs="Times New Roman"/>
          <w:b/>
        </w:rPr>
      </w:pPr>
      <w:r>
        <w:rPr>
          <w:rFonts w:ascii="Times New Roman" w:hAnsi="Times New Roman" w:cs="Times New Roman"/>
        </w:rPr>
        <w:t xml:space="preserve">Oświadczenie wykonawcy o aktualności informacji zawartych w oświadczeniu o którym mowa w art. 125 ust. 1 ustawy, w zakresie podstaw wykluczenia z </w:t>
      </w:r>
      <w:r w:rsidRPr="00CD47FA">
        <w:rPr>
          <w:rFonts w:ascii="Times New Roman" w:hAnsi="Times New Roman" w:cs="Times New Roman"/>
        </w:rPr>
        <w:t>postępowania wskazanych przez Zamawiającego o których mowa w:</w:t>
      </w:r>
    </w:p>
    <w:p w14:paraId="7F63CF74" w14:textId="6C38151D" w:rsidR="00CD47FA" w:rsidRPr="00005C17" w:rsidRDefault="00CD47FA" w:rsidP="006868A2">
      <w:pPr>
        <w:pStyle w:val="Akapitzlist"/>
        <w:numPr>
          <w:ilvl w:val="4"/>
          <w:numId w:val="2"/>
        </w:numPr>
        <w:spacing w:after="120"/>
        <w:jc w:val="both"/>
        <w:rPr>
          <w:rFonts w:ascii="Times New Roman" w:hAnsi="Times New Roman" w:cs="Times New Roman"/>
          <w:b/>
        </w:rPr>
      </w:pPr>
      <w:r w:rsidRPr="00005C17">
        <w:rPr>
          <w:rFonts w:ascii="Times New Roman" w:eastAsia="Times New Roman" w:hAnsi="Times New Roman" w:cs="Times New Roman"/>
          <w:bCs/>
          <w:kern w:val="0"/>
          <w:lang w:bidi="ar-SA"/>
        </w:rPr>
        <w:lastRenderedPageBreak/>
        <w:t>art. 108 ust. 1 pkt 3 ustawy</w:t>
      </w:r>
      <w:r w:rsidR="00005C17">
        <w:rPr>
          <w:rFonts w:ascii="Times New Roman" w:eastAsia="Times New Roman" w:hAnsi="Times New Roman" w:cs="Times New Roman"/>
          <w:bCs/>
          <w:kern w:val="0"/>
          <w:lang w:bidi="ar-SA"/>
        </w:rPr>
        <w:t xml:space="preserve"> </w:t>
      </w:r>
      <w:proofErr w:type="spellStart"/>
      <w:r w:rsidR="00005C17">
        <w:rPr>
          <w:rFonts w:ascii="Times New Roman" w:eastAsia="Times New Roman" w:hAnsi="Times New Roman" w:cs="Times New Roman"/>
          <w:bCs/>
          <w:kern w:val="0"/>
          <w:lang w:bidi="ar-SA"/>
        </w:rPr>
        <w:t>Pzp</w:t>
      </w:r>
      <w:proofErr w:type="spellEnd"/>
      <w:r w:rsidRPr="00005C17">
        <w:rPr>
          <w:rFonts w:ascii="Times New Roman" w:eastAsia="Times New Roman" w:hAnsi="Times New Roman" w:cs="Times New Roman"/>
          <w:bCs/>
          <w:kern w:val="0"/>
          <w:lang w:bidi="ar-SA"/>
        </w:rPr>
        <w:t>,</w:t>
      </w:r>
      <w:r w:rsidR="00005C17" w:rsidRPr="00005C17">
        <w:rPr>
          <w:rFonts w:ascii="Times New Roman" w:eastAsia="Times New Roman" w:hAnsi="Times New Roman" w:cs="Times New Roman"/>
          <w:bCs/>
          <w:kern w:val="0"/>
          <w:lang w:bidi="ar-SA"/>
        </w:rPr>
        <w:t xml:space="preserve"> dotyczący wydania prawomocnego wyroku sądu lub ostatecznej decyzji administracyjnej o zaleganiu z uiszczeniem podatków, opłat lub składek na ubezpieczenie społeczne lub zdrowotne,</w:t>
      </w:r>
    </w:p>
    <w:p w14:paraId="331A7FD7" w14:textId="0F950FD3" w:rsidR="00CD47FA" w:rsidRPr="00CD47FA" w:rsidRDefault="00CD47FA" w:rsidP="006868A2">
      <w:pPr>
        <w:pStyle w:val="Akapitzlist"/>
        <w:numPr>
          <w:ilvl w:val="4"/>
          <w:numId w:val="2"/>
        </w:numPr>
        <w:spacing w:after="120"/>
        <w:jc w:val="both"/>
        <w:rPr>
          <w:rFonts w:ascii="Times New Roman" w:hAnsi="Times New Roman" w:cs="Times New Roman"/>
          <w:b/>
          <w:szCs w:val="24"/>
        </w:rPr>
      </w:pPr>
      <w:r w:rsidRPr="00CD47FA">
        <w:rPr>
          <w:rFonts w:ascii="Times New Roman" w:eastAsia="Times New Roman" w:hAnsi="Times New Roman" w:cs="Times New Roman"/>
          <w:bCs/>
          <w:kern w:val="0"/>
          <w:szCs w:val="24"/>
          <w:lang w:bidi="ar-SA"/>
        </w:rPr>
        <w:t>art. 108 ust. 1 pkt 4 ustawy</w:t>
      </w:r>
      <w:r w:rsidR="00005C17">
        <w:rPr>
          <w:rFonts w:ascii="Times New Roman" w:eastAsia="Times New Roman" w:hAnsi="Times New Roman" w:cs="Times New Roman"/>
          <w:bCs/>
          <w:kern w:val="0"/>
          <w:szCs w:val="24"/>
          <w:lang w:bidi="ar-SA"/>
        </w:rPr>
        <w:t xml:space="preserve"> </w:t>
      </w:r>
      <w:proofErr w:type="spellStart"/>
      <w:r w:rsidR="00005C17">
        <w:rPr>
          <w:rFonts w:ascii="Times New Roman" w:eastAsia="Times New Roman" w:hAnsi="Times New Roman" w:cs="Times New Roman"/>
          <w:bCs/>
          <w:kern w:val="0"/>
          <w:szCs w:val="24"/>
          <w:lang w:bidi="ar-SA"/>
        </w:rPr>
        <w:t>Pzp</w:t>
      </w:r>
      <w:proofErr w:type="spellEnd"/>
      <w:r w:rsidRPr="00CD47FA">
        <w:rPr>
          <w:rFonts w:ascii="Times New Roman" w:eastAsia="Times New Roman" w:hAnsi="Times New Roman" w:cs="Times New Roman"/>
          <w:bCs/>
          <w:kern w:val="0"/>
          <w:szCs w:val="24"/>
          <w:lang w:bidi="ar-SA"/>
        </w:rPr>
        <w:t>, dotyczących orzeczenia zakazu ubiegania się o zamówienie publiczne tytułem środka zapobiegawczego,</w:t>
      </w:r>
    </w:p>
    <w:p w14:paraId="1AA727C2" w14:textId="4CFA1509" w:rsidR="00CD47FA" w:rsidRPr="00CD47FA" w:rsidRDefault="00CD47FA" w:rsidP="006868A2">
      <w:pPr>
        <w:pStyle w:val="Akapitzlist"/>
        <w:numPr>
          <w:ilvl w:val="4"/>
          <w:numId w:val="2"/>
        </w:numPr>
        <w:spacing w:after="120"/>
        <w:jc w:val="both"/>
        <w:rPr>
          <w:rFonts w:ascii="Times New Roman" w:hAnsi="Times New Roman" w:cs="Times New Roman"/>
          <w:b/>
          <w:szCs w:val="24"/>
        </w:rPr>
      </w:pPr>
      <w:r w:rsidRPr="00CD47FA">
        <w:rPr>
          <w:rFonts w:ascii="Times New Roman" w:eastAsia="Times New Roman" w:hAnsi="Times New Roman" w:cs="Times New Roman"/>
          <w:bCs/>
          <w:kern w:val="0"/>
          <w:szCs w:val="24"/>
          <w:lang w:bidi="ar-SA"/>
        </w:rPr>
        <w:t>art. 108 ust. 1 pkt 5 ustawy</w:t>
      </w:r>
      <w:r w:rsidR="00005C17">
        <w:rPr>
          <w:rFonts w:ascii="Times New Roman" w:eastAsia="Times New Roman" w:hAnsi="Times New Roman" w:cs="Times New Roman"/>
          <w:bCs/>
          <w:kern w:val="0"/>
          <w:szCs w:val="24"/>
          <w:lang w:bidi="ar-SA"/>
        </w:rPr>
        <w:t xml:space="preserve"> </w:t>
      </w:r>
      <w:proofErr w:type="spellStart"/>
      <w:r w:rsidR="00005C17">
        <w:rPr>
          <w:rFonts w:ascii="Times New Roman" w:eastAsia="Times New Roman" w:hAnsi="Times New Roman" w:cs="Times New Roman"/>
          <w:bCs/>
          <w:kern w:val="0"/>
          <w:szCs w:val="24"/>
          <w:lang w:bidi="ar-SA"/>
        </w:rPr>
        <w:t>Pzp</w:t>
      </w:r>
      <w:proofErr w:type="spellEnd"/>
      <w:r w:rsidRPr="00CD47FA">
        <w:rPr>
          <w:rFonts w:ascii="Times New Roman" w:eastAsia="Times New Roman" w:hAnsi="Times New Roman" w:cs="Times New Roman"/>
          <w:bCs/>
          <w:kern w:val="0"/>
          <w:szCs w:val="24"/>
          <w:lang w:bidi="ar-SA"/>
        </w:rPr>
        <w:t>, dotyczących zawarcia z innymi wykonawcami poro</w:t>
      </w:r>
      <w:r w:rsidR="00A961A8">
        <w:rPr>
          <w:rFonts w:ascii="Times New Roman" w:eastAsia="Times New Roman" w:hAnsi="Times New Roman" w:cs="Times New Roman"/>
          <w:bCs/>
          <w:kern w:val="0"/>
          <w:szCs w:val="24"/>
          <w:lang w:bidi="ar-SA"/>
        </w:rPr>
        <w:t>zumienia mającego na celu za</w:t>
      </w:r>
      <w:r w:rsidRPr="00CD47FA">
        <w:rPr>
          <w:rFonts w:ascii="Times New Roman" w:eastAsia="Times New Roman" w:hAnsi="Times New Roman" w:cs="Times New Roman"/>
          <w:bCs/>
          <w:kern w:val="0"/>
          <w:szCs w:val="24"/>
          <w:lang w:bidi="ar-SA"/>
        </w:rPr>
        <w:t>kłócenie konkurencji,</w:t>
      </w:r>
    </w:p>
    <w:p w14:paraId="19AD105A" w14:textId="7A8A6997" w:rsidR="00CD47FA" w:rsidRPr="00CD47FA" w:rsidRDefault="00005C17" w:rsidP="006868A2">
      <w:pPr>
        <w:pStyle w:val="Akapitzlist"/>
        <w:numPr>
          <w:ilvl w:val="4"/>
          <w:numId w:val="2"/>
        </w:numPr>
        <w:spacing w:after="120"/>
        <w:jc w:val="both"/>
        <w:rPr>
          <w:rFonts w:ascii="Times New Roman" w:hAnsi="Times New Roman" w:cs="Times New Roman"/>
          <w:b/>
          <w:szCs w:val="24"/>
        </w:rPr>
      </w:pPr>
      <w:r>
        <w:rPr>
          <w:rFonts w:ascii="Times New Roman" w:eastAsia="Times New Roman" w:hAnsi="Times New Roman" w:cs="Times New Roman"/>
          <w:bCs/>
          <w:kern w:val="0"/>
          <w:szCs w:val="24"/>
          <w:lang w:bidi="ar-SA"/>
        </w:rPr>
        <w:t xml:space="preserve">art. 108 ust. 1 pkt 6 ustawy </w:t>
      </w:r>
      <w:proofErr w:type="spellStart"/>
      <w:r>
        <w:rPr>
          <w:rFonts w:ascii="Times New Roman" w:eastAsia="Times New Roman" w:hAnsi="Times New Roman" w:cs="Times New Roman"/>
          <w:bCs/>
          <w:kern w:val="0"/>
          <w:szCs w:val="24"/>
          <w:lang w:bidi="ar-SA"/>
        </w:rPr>
        <w:t>Pzp</w:t>
      </w:r>
      <w:proofErr w:type="spellEnd"/>
      <w:r>
        <w:rPr>
          <w:rFonts w:ascii="Times New Roman" w:eastAsia="Times New Roman" w:hAnsi="Times New Roman" w:cs="Times New Roman"/>
          <w:bCs/>
          <w:kern w:val="0"/>
          <w:szCs w:val="24"/>
          <w:lang w:bidi="ar-SA"/>
        </w:rPr>
        <w:t>, tj. jeżeli w przypadkach o których mowa w art. 85 ust. 1 ustawy („Jeżeli wykonawca lub podmiot, który należy z wykonawca do tej samej grupy kapitałowej w rozumieniu ustawy z dnia 16 lutego 2007 r. o ochronie konkurencji</w:t>
      </w:r>
      <w:r w:rsidR="005956FB">
        <w:rPr>
          <w:rFonts w:ascii="Times New Roman" w:eastAsia="Times New Roman" w:hAnsi="Times New Roman" w:cs="Times New Roman"/>
          <w:bCs/>
          <w:kern w:val="0"/>
          <w:szCs w:val="24"/>
          <w:lang w:bidi="ar-SA"/>
        </w:rPr>
        <w:t xml:space="preserve"> i konsumentów (Dz. U. z 2020 r. poz. 1076 ze zm.) doradzał lub w inny sposób był zaangażowany w przygotowanie postępowania  o udzielenie tego zamówienia[…]”) doszło do zakłócenia konkurencji wynikającego</w:t>
      </w:r>
    </w:p>
    <w:p w14:paraId="4B00B0A1" w14:textId="52F34E88" w:rsidR="006E44CE" w:rsidRDefault="00CD47FA" w:rsidP="007127EE">
      <w:pPr>
        <w:spacing w:after="120"/>
        <w:ind w:left="1800"/>
        <w:jc w:val="both"/>
        <w:rPr>
          <w:rFonts w:ascii="Times New Roman" w:hAnsi="Times New Roman" w:cs="Times New Roman"/>
          <w:b/>
        </w:rPr>
      </w:pPr>
      <w:r w:rsidRPr="007127EE">
        <w:rPr>
          <w:rFonts w:ascii="Times New Roman" w:hAnsi="Times New Roman" w:cs="Times New Roman"/>
        </w:rPr>
        <w:t xml:space="preserve">Oświadczenie  należy złożyć na formularzu, którego wzór stanowi </w:t>
      </w:r>
      <w:r w:rsidRPr="007127EE">
        <w:rPr>
          <w:rFonts w:ascii="Times New Roman" w:hAnsi="Times New Roman" w:cs="Times New Roman"/>
          <w:b/>
        </w:rPr>
        <w:t xml:space="preserve">załącznik nr </w:t>
      </w:r>
      <w:r w:rsidR="000D65EF">
        <w:rPr>
          <w:rFonts w:ascii="Times New Roman" w:hAnsi="Times New Roman" w:cs="Times New Roman"/>
          <w:b/>
        </w:rPr>
        <w:t>4</w:t>
      </w:r>
      <w:r w:rsidR="007127EE">
        <w:rPr>
          <w:rFonts w:ascii="Times New Roman" w:hAnsi="Times New Roman" w:cs="Times New Roman"/>
          <w:b/>
        </w:rPr>
        <w:t xml:space="preserve"> do niniejszej SWZ.</w:t>
      </w:r>
    </w:p>
    <w:p w14:paraId="79EDE21D" w14:textId="77777777" w:rsidR="00F41911" w:rsidRPr="00E17C06" w:rsidRDefault="00B02EDA" w:rsidP="006868A2">
      <w:pPr>
        <w:numPr>
          <w:ilvl w:val="2"/>
          <w:numId w:val="2"/>
        </w:numPr>
        <w:spacing w:after="120"/>
        <w:jc w:val="both"/>
        <w:rPr>
          <w:rFonts w:ascii="Times New Roman" w:hAnsi="Times New Roman" w:cs="Times New Roman"/>
          <w:b/>
          <w:bCs/>
        </w:rPr>
      </w:pPr>
      <w:r w:rsidRPr="00E17C06">
        <w:rPr>
          <w:rFonts w:ascii="Times New Roman" w:hAnsi="Times New Roman" w:cs="Times New Roman"/>
          <w:b/>
          <w:bCs/>
        </w:rPr>
        <w:t>Potwierdzających spełnienie warunków udziału w postępowaniu</w:t>
      </w:r>
    </w:p>
    <w:p w14:paraId="4F6AD906" w14:textId="3C761CB7" w:rsidR="00F3201B" w:rsidRPr="00E17C06" w:rsidRDefault="002A3031" w:rsidP="006868A2">
      <w:pPr>
        <w:numPr>
          <w:ilvl w:val="3"/>
          <w:numId w:val="2"/>
        </w:numPr>
        <w:spacing w:after="120"/>
        <w:jc w:val="both"/>
        <w:rPr>
          <w:rFonts w:ascii="Times New Roman" w:hAnsi="Times New Roman" w:cs="Times New Roman"/>
          <w:bCs/>
        </w:rPr>
      </w:pPr>
      <w:r>
        <w:rPr>
          <w:rFonts w:ascii="Times New Roman" w:hAnsi="Times New Roman" w:cs="Times New Roman"/>
          <w:szCs w:val="20"/>
        </w:rPr>
        <w:t>W</w:t>
      </w:r>
      <w:r w:rsidR="00F3201B" w:rsidRPr="00E17C06">
        <w:rPr>
          <w:rFonts w:ascii="Times New Roman" w:hAnsi="Times New Roman" w:cs="Times New Roman"/>
          <w:szCs w:val="20"/>
        </w:rPr>
        <w:t>pisu do Bazy Danych o Produktach i Opakowaniach oraz o Gospodarce Odpadami zwanej  BDO  prowadzonej przez Marszałka Województwa.</w:t>
      </w:r>
    </w:p>
    <w:p w14:paraId="1936931F" w14:textId="7EBF8550" w:rsidR="00052A8B" w:rsidRPr="00E17C06" w:rsidRDefault="00052A8B" w:rsidP="006868A2">
      <w:pPr>
        <w:pStyle w:val="Akapitzlist"/>
        <w:numPr>
          <w:ilvl w:val="3"/>
          <w:numId w:val="2"/>
        </w:numPr>
        <w:spacing w:after="120"/>
        <w:jc w:val="both"/>
        <w:rPr>
          <w:rFonts w:ascii="Times New Roman" w:hAnsi="Times New Roman" w:cs="Times New Roman"/>
        </w:rPr>
      </w:pPr>
      <w:r w:rsidRPr="00E17C06">
        <w:rPr>
          <w:rFonts w:ascii="Times New Roman" w:hAnsi="Times New Roman" w:cs="Times New Roman"/>
          <w:szCs w:val="24"/>
        </w:rPr>
        <w:t>Aktualne zezwolenie na prowadzenie działalności w zakresie zagospodarowania, pr</w:t>
      </w:r>
      <w:r w:rsidR="00530E36" w:rsidRPr="00E17C06">
        <w:rPr>
          <w:rFonts w:ascii="Times New Roman" w:hAnsi="Times New Roman" w:cs="Times New Roman"/>
          <w:szCs w:val="24"/>
        </w:rPr>
        <w:t>zetwarzania odpadów wydane</w:t>
      </w:r>
      <w:r w:rsidRPr="00E17C06">
        <w:rPr>
          <w:rFonts w:ascii="Times New Roman" w:hAnsi="Times New Roman" w:cs="Times New Roman"/>
          <w:szCs w:val="24"/>
        </w:rPr>
        <w:t xml:space="preserve"> przez właściwy organ </w:t>
      </w:r>
      <w:r w:rsidRPr="00E17C06">
        <w:rPr>
          <w:rFonts w:ascii="Times New Roman" w:eastAsia="ArialMT" w:hAnsi="Times New Roman" w:cs="Times New Roman"/>
          <w:kern w:val="0"/>
          <w:szCs w:val="24"/>
          <w:lang w:bidi="ar-SA"/>
        </w:rPr>
        <w:t>zgodnie z art. 41 ustawy z dnia 14 grudnia 2021 r. o odpadach (</w:t>
      </w:r>
      <w:proofErr w:type="spellStart"/>
      <w:r w:rsidRPr="00E17C06">
        <w:rPr>
          <w:rFonts w:ascii="Times New Roman" w:eastAsia="ArialMT" w:hAnsi="Times New Roman" w:cs="Times New Roman"/>
          <w:kern w:val="0"/>
          <w:szCs w:val="24"/>
          <w:lang w:bidi="ar-SA"/>
        </w:rPr>
        <w:t>t.j</w:t>
      </w:r>
      <w:proofErr w:type="spellEnd"/>
      <w:r w:rsidRPr="00E17C06">
        <w:rPr>
          <w:rFonts w:ascii="Times New Roman" w:eastAsia="ArialMT" w:hAnsi="Times New Roman" w:cs="Times New Roman"/>
          <w:kern w:val="0"/>
          <w:szCs w:val="24"/>
          <w:lang w:bidi="ar-SA"/>
        </w:rPr>
        <w:t xml:space="preserve">. Dz.U. z 2021 r. poz. 779 ze zm.) </w:t>
      </w:r>
    </w:p>
    <w:p w14:paraId="52EF995F" w14:textId="765636A0" w:rsidR="00F41911" w:rsidRPr="00E17C06" w:rsidRDefault="00052A8B" w:rsidP="006868A2">
      <w:pPr>
        <w:pStyle w:val="Akapitzlist"/>
        <w:numPr>
          <w:ilvl w:val="3"/>
          <w:numId w:val="2"/>
        </w:numPr>
        <w:spacing w:after="120"/>
        <w:jc w:val="both"/>
        <w:rPr>
          <w:rFonts w:ascii="Times New Roman" w:hAnsi="Times New Roman" w:cs="Times New Roman"/>
        </w:rPr>
      </w:pPr>
      <w:r w:rsidRPr="00E17C06">
        <w:rPr>
          <w:rFonts w:ascii="Times New Roman" w:hAnsi="Times New Roman" w:cs="Times New Roman"/>
        </w:rPr>
        <w:t xml:space="preserve">Aktualny wpis na listę instalacji komunalnych o której mowa w art. 38b ustawy o odpadach ustawy z dnia 14 grudnia 2012 r, o odpadach (Dz.U. 2021 r. 779 z </w:t>
      </w:r>
      <w:proofErr w:type="spellStart"/>
      <w:r w:rsidRPr="00E17C06">
        <w:rPr>
          <w:rFonts w:ascii="Times New Roman" w:hAnsi="Times New Roman" w:cs="Times New Roman"/>
        </w:rPr>
        <w:t>póź</w:t>
      </w:r>
      <w:proofErr w:type="spellEnd"/>
      <w:r w:rsidRPr="00E17C06">
        <w:rPr>
          <w:rFonts w:ascii="Times New Roman" w:hAnsi="Times New Roman" w:cs="Times New Roman"/>
        </w:rPr>
        <w:t>. zm.)</w:t>
      </w:r>
    </w:p>
    <w:p w14:paraId="23C4DC4C" w14:textId="77777777" w:rsidR="00F41911" w:rsidRDefault="00B02EDA" w:rsidP="006868A2">
      <w:pPr>
        <w:numPr>
          <w:ilvl w:val="1"/>
          <w:numId w:val="2"/>
        </w:numPr>
        <w:spacing w:after="120"/>
        <w:jc w:val="both"/>
        <w:rPr>
          <w:rFonts w:ascii="Times New Roman" w:hAnsi="Times New Roman" w:cs="Times New Roman"/>
          <w:b/>
          <w:bCs/>
        </w:rPr>
      </w:pPr>
      <w:r>
        <w:rPr>
          <w:rFonts w:ascii="Times New Roman" w:hAnsi="Times New Roman" w:cs="Times New Roman"/>
          <w:b/>
          <w:bCs/>
        </w:rPr>
        <w:t xml:space="preserve">Postanowienia dotyczące Wykonawców mających siedzibę lub miejsce zamieszkania poza terytorium Rzeczypospolitej Polskiej: </w:t>
      </w:r>
    </w:p>
    <w:p w14:paraId="04F86C7A" w14:textId="113147D5" w:rsidR="00D7240A" w:rsidRPr="00314239"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rPr>
        <w:t xml:space="preserve">Jeżeli Wykonawca ma siedzibę lub miejsce zamieszkania poza terytorium Rzeczypospolitej Polskiej, zamiast dokumentów, o którym mowa w </w:t>
      </w:r>
      <w:r w:rsidR="00D7240A">
        <w:rPr>
          <w:rFonts w:ascii="Times New Roman" w:hAnsi="Times New Roman" w:cs="Times New Roman"/>
        </w:rPr>
        <w:t>ust. 2.1 lit a</w:t>
      </w:r>
      <w:r>
        <w:rPr>
          <w:rFonts w:ascii="Times New Roman" w:hAnsi="Times New Roman" w:cs="Times New Roman"/>
        </w:rPr>
        <w:t xml:space="preserve"> niniejszego </w:t>
      </w:r>
      <w:r w:rsidR="00314239">
        <w:rPr>
          <w:rFonts w:ascii="Times New Roman" w:hAnsi="Times New Roman" w:cs="Times New Roman"/>
        </w:rPr>
        <w:t>rozdziału</w:t>
      </w:r>
      <w:r>
        <w:rPr>
          <w:rFonts w:ascii="Times New Roman" w:hAnsi="Times New Roman" w:cs="Times New Roman"/>
        </w:rPr>
        <w:t xml:space="preserve"> składa </w:t>
      </w:r>
      <w:r w:rsidR="00D7240A">
        <w:rPr>
          <w:rFonts w:ascii="Times New Roman" w:hAnsi="Times New Roman" w:cs="Times New Roman"/>
        </w:rPr>
        <w:t>informację z odpowiedniego rejestru, takiego jak rejestr sądowy albo w przypadku braku takiego rejestru, inny równoważny dokument wydany przez właściwy organ sądow</w:t>
      </w:r>
      <w:r w:rsidR="00314239">
        <w:rPr>
          <w:rFonts w:ascii="Times New Roman" w:hAnsi="Times New Roman" w:cs="Times New Roman"/>
        </w:rPr>
        <w:t xml:space="preserve">y lub administracyjny kraju, w </w:t>
      </w:r>
      <w:r w:rsidR="00D7240A">
        <w:rPr>
          <w:rFonts w:ascii="Times New Roman" w:hAnsi="Times New Roman" w:cs="Times New Roman"/>
        </w:rPr>
        <w:t>którym wykonawca ma siedzibę lub miejsce zamieszkania, w zakresie o którym mowa</w:t>
      </w:r>
      <w:r w:rsidR="00314239">
        <w:rPr>
          <w:rFonts w:ascii="Times New Roman" w:hAnsi="Times New Roman" w:cs="Times New Roman"/>
        </w:rPr>
        <w:t xml:space="preserve"> w ust. 2.1 lit. a niniejszego rozdziału- wystawione nie wcześniej niż 6 miesięcy przed  jego złożeniem.</w:t>
      </w:r>
    </w:p>
    <w:p w14:paraId="6F581739" w14:textId="7348322A" w:rsidR="00D7240A" w:rsidRPr="00314239" w:rsidRDefault="00314239" w:rsidP="006868A2">
      <w:pPr>
        <w:numPr>
          <w:ilvl w:val="2"/>
          <w:numId w:val="2"/>
        </w:numPr>
        <w:spacing w:after="120"/>
        <w:jc w:val="both"/>
        <w:rPr>
          <w:rFonts w:ascii="Times New Roman" w:hAnsi="Times New Roman" w:cs="Times New Roman"/>
          <w:b/>
        </w:rPr>
      </w:pPr>
      <w:r w:rsidRPr="00314239">
        <w:rPr>
          <w:rFonts w:ascii="Times New Roman" w:hAnsi="Times New Roman" w:cs="Times New Roman"/>
        </w:rPr>
        <w:t>Jeżeli Wykonawca ma siedzibę lub miejsce zamieszkania poza terytorium Rzeczypospolitej Polskiej, zamiast dokumentów, o którym mowa w punkcie 2.1 c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w:t>
      </w:r>
      <w:r>
        <w:rPr>
          <w:rFonts w:ascii="Times New Roman" w:hAnsi="Times New Roman" w:cs="Times New Roman"/>
        </w:rPr>
        <w:t xml:space="preserve">iejsca wszczęcia tej procedury- wystawione nie wcześniej niż </w:t>
      </w:r>
      <w:r w:rsidR="00CF1E52">
        <w:rPr>
          <w:rFonts w:ascii="Times New Roman" w:hAnsi="Times New Roman" w:cs="Times New Roman"/>
        </w:rPr>
        <w:t>3</w:t>
      </w:r>
      <w:r>
        <w:rPr>
          <w:rFonts w:ascii="Times New Roman" w:hAnsi="Times New Roman" w:cs="Times New Roman"/>
        </w:rPr>
        <w:t xml:space="preserve"> miesięcy przed ich złożeniem.</w:t>
      </w:r>
    </w:p>
    <w:p w14:paraId="1ADD3F20" w14:textId="7FF5DA25" w:rsidR="00F41911"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rPr>
        <w:t xml:space="preserve">Jeżeli w kraju, w którym wykonawca ma siedzibę lub miejsce zamieszkania, nie wydaje się dokumentów, o których mowa w </w:t>
      </w:r>
      <w:r w:rsidR="00CA2216">
        <w:rPr>
          <w:rFonts w:ascii="Times New Roman" w:hAnsi="Times New Roman" w:cs="Times New Roman"/>
        </w:rPr>
        <w:t xml:space="preserve">pkt 3.1 oraz 3.2 </w:t>
      </w:r>
      <w:r>
        <w:rPr>
          <w:rFonts w:ascii="Times New Roman" w:hAnsi="Times New Roman" w:cs="Times New Roman"/>
        </w:rPr>
        <w:t xml:space="preserve"> lub gdy dokumenty te nie odnoszą się do wszystkich przypadków, o których mowa w art. 108 ust. 1 pkt 1, 2 i 4, ustawy, zastępuje się je odpowiednio w całości lub w części dokumentem zawierającym odpowiednio oświadczenie wykonawcy, ze wskazaniem osoby albo </w:t>
      </w:r>
      <w:r>
        <w:rPr>
          <w:rFonts w:ascii="Times New Roman" w:hAnsi="Times New Roman" w:cs="Times New Roman"/>
        </w:rPr>
        <w:lastRenderedPageBreak/>
        <w:t>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w:t>
      </w:r>
      <w:r w:rsidR="00CA2216">
        <w:rPr>
          <w:rFonts w:ascii="Times New Roman" w:hAnsi="Times New Roman" w:cs="Times New Roman"/>
        </w:rPr>
        <w:t>dczeń są analogiczne jak w pkt. 3.1 oraz 3.2.</w:t>
      </w:r>
    </w:p>
    <w:p w14:paraId="34CB75E2" w14:textId="2B2F9A5E" w:rsidR="00F41911" w:rsidRDefault="00B02EDA" w:rsidP="006868A2">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 xml:space="preserve">Zamawiający nie wzywa do złożenia podmiotowych środków dowodowych, jeżeli może je uzyskać za pomocą bezpłatnych i ogólnodostępnych baz danych, </w:t>
      </w:r>
      <w:r>
        <w:rPr>
          <w:rFonts w:ascii="Times New Roman" w:hAnsi="Times New Roman" w:cs="Times New Roman"/>
          <w:szCs w:val="24"/>
        </w:rPr>
        <w:br/>
        <w:t>w szczególności rejestrów publicznych w rozumieniu ustawy z dnia 17 lutego 2005 r   o informatyzacji działalności podmiotów realizujących zadania publiczne (</w:t>
      </w:r>
      <w:r>
        <w:rPr>
          <w:rFonts w:ascii="Times New Roman" w:hAnsi="Times New Roman" w:cs="Times New Roman"/>
          <w:bCs/>
          <w:szCs w:val="24"/>
        </w:rPr>
        <w:t xml:space="preserve">Dz.U. </w:t>
      </w:r>
      <w:r>
        <w:rPr>
          <w:rFonts w:ascii="Times New Roman" w:hAnsi="Times New Roman" w:cs="Times New Roman"/>
          <w:bCs/>
          <w:szCs w:val="24"/>
        </w:rPr>
        <w:br/>
        <w:t>z 2017 r. poz. 570 tekst jednolity</w:t>
      </w:r>
      <w:r>
        <w:rPr>
          <w:rFonts w:ascii="Times New Roman" w:hAnsi="Times New Roman" w:cs="Times New Roman"/>
          <w:szCs w:val="24"/>
        </w:rPr>
        <w:t xml:space="preserve">), o ile Wykonawca wskazał </w:t>
      </w:r>
      <w:r w:rsidR="00CA2216">
        <w:rPr>
          <w:rFonts w:ascii="Times New Roman" w:hAnsi="Times New Roman" w:cs="Times New Roman"/>
          <w:szCs w:val="24"/>
        </w:rPr>
        <w:t xml:space="preserve">w jednolitym dokumencie dane umożliwiające dostęp do tych środków. </w:t>
      </w:r>
    </w:p>
    <w:p w14:paraId="7C762EF9" w14:textId="77777777" w:rsidR="00F41911" w:rsidRDefault="00B02EDA" w:rsidP="006868A2">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Wykonawca nie jest zobowiązany do złożenia podmiotowych środków dowodowych, które zamawiający posiada, jeżeli wykonawca wskaże te środki oraz potwierdzi ich prawidłowość i aktualność.</w:t>
      </w:r>
    </w:p>
    <w:p w14:paraId="5C41E309" w14:textId="424F56FC" w:rsidR="00CA2216" w:rsidRDefault="0091441C" w:rsidP="006868A2">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 xml:space="preserve">Jeżeli wykonawca nie złożył oświadczenia, o którym mowa w art. </w:t>
      </w:r>
      <w:r w:rsidR="00455362">
        <w:rPr>
          <w:rFonts w:ascii="Times New Roman" w:hAnsi="Times New Roman" w:cs="Times New Roman"/>
          <w:szCs w:val="24"/>
        </w:rPr>
        <w:t xml:space="preserve">125 ust. 1 (JEDZ) </w:t>
      </w:r>
      <w:r>
        <w:rPr>
          <w:rFonts w:ascii="Times New Roman" w:hAnsi="Times New Roman" w:cs="Times New Roman"/>
          <w:szCs w:val="24"/>
        </w:rPr>
        <w:t xml:space="preserve">podmiotowych środków dowodowych, innych dokumentów lub oświadczeń składanych w postepowaniu lub są one nie kompletne lub zawierają błędy, zamawiający wzywa wykonawcę odpowiednio do ich złożenia, poprawienia lub uzupełnienia w wyznaczonym terminie, chyba że oferta wykonawcy podlega odrzuceniu bez względu </w:t>
      </w:r>
      <w:r w:rsidR="00455362">
        <w:rPr>
          <w:rFonts w:ascii="Times New Roman" w:hAnsi="Times New Roman" w:cs="Times New Roman"/>
          <w:szCs w:val="24"/>
        </w:rPr>
        <w:t>na ich złożenie, uzupełnienie lub poprawienie lub zachodzą przesłanki unieważnienia postępowania.</w:t>
      </w:r>
    </w:p>
    <w:p w14:paraId="5CF4F86C" w14:textId="77777777" w:rsidR="00F41911" w:rsidRDefault="00F41911">
      <w:pPr>
        <w:pStyle w:val="Akapitzlist"/>
        <w:spacing w:after="120"/>
        <w:ind w:left="1080"/>
        <w:jc w:val="both"/>
        <w:rPr>
          <w:rFonts w:ascii="Times New Roman" w:hAnsi="Times New Roman" w:cs="Times New Roman"/>
          <w:color w:val="FF0000"/>
          <w:szCs w:val="24"/>
        </w:rPr>
      </w:pPr>
    </w:p>
    <w:p w14:paraId="3CEB2BB7" w14:textId="77777777" w:rsidR="00F41911" w:rsidRDefault="00B02EDA" w:rsidP="006868A2">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OPIS SPOSOBU PRZYGOTOWANIA OFERTY</w:t>
      </w:r>
    </w:p>
    <w:p w14:paraId="24F8D536" w14:textId="24024C80" w:rsidR="00F41911" w:rsidRPr="00022015" w:rsidRDefault="00B02EDA" w:rsidP="006868A2">
      <w:pPr>
        <w:numPr>
          <w:ilvl w:val="1"/>
          <w:numId w:val="2"/>
        </w:numPr>
        <w:spacing w:after="120"/>
        <w:jc w:val="both"/>
        <w:rPr>
          <w:rFonts w:ascii="Times New Roman" w:hAnsi="Times New Roman" w:cs="Times New Roman"/>
        </w:rPr>
      </w:pPr>
      <w:r>
        <w:rPr>
          <w:rFonts w:ascii="Times New Roman" w:hAnsi="Times New Roman" w:cs="Times New Roman"/>
          <w:bCs/>
        </w:rPr>
        <w:t>Wykonawca</w:t>
      </w:r>
      <w:r w:rsidR="00022015">
        <w:rPr>
          <w:rFonts w:ascii="Times New Roman" w:hAnsi="Times New Roman" w:cs="Times New Roman"/>
          <w:bCs/>
        </w:rPr>
        <w:t xml:space="preserve"> może złożyć tylko jedną ofertę:</w:t>
      </w:r>
    </w:p>
    <w:p w14:paraId="073D9ECC" w14:textId="543F5138" w:rsidR="00022015" w:rsidRDefault="00022015" w:rsidP="00022015">
      <w:pPr>
        <w:pStyle w:val="Akapitzlist"/>
        <w:numPr>
          <w:ilvl w:val="2"/>
          <w:numId w:val="2"/>
        </w:numPr>
        <w:spacing w:after="120"/>
        <w:jc w:val="both"/>
        <w:rPr>
          <w:rFonts w:ascii="Times New Roman" w:hAnsi="Times New Roman" w:cs="Times New Roman"/>
        </w:rPr>
      </w:pPr>
      <w:r>
        <w:rPr>
          <w:rFonts w:ascii="Times New Roman" w:hAnsi="Times New Roman" w:cs="Times New Roman"/>
        </w:rPr>
        <w:t>na wybrane, lub</w:t>
      </w:r>
    </w:p>
    <w:p w14:paraId="69CF6414" w14:textId="474CDDFC" w:rsidR="00022015" w:rsidRPr="00022015" w:rsidRDefault="00022015" w:rsidP="00022015">
      <w:pPr>
        <w:pStyle w:val="Akapitzlist"/>
        <w:numPr>
          <w:ilvl w:val="2"/>
          <w:numId w:val="2"/>
        </w:numPr>
        <w:spacing w:after="120"/>
        <w:jc w:val="both"/>
        <w:rPr>
          <w:rFonts w:ascii="Times New Roman" w:hAnsi="Times New Roman" w:cs="Times New Roman"/>
        </w:rPr>
      </w:pPr>
      <w:r>
        <w:rPr>
          <w:rFonts w:ascii="Times New Roman" w:hAnsi="Times New Roman" w:cs="Times New Roman"/>
        </w:rPr>
        <w:t>wszystkie części zamówienia</w:t>
      </w:r>
    </w:p>
    <w:p w14:paraId="79184843" w14:textId="77777777" w:rsidR="00F41911" w:rsidRDefault="00B02EDA" w:rsidP="006868A2">
      <w:pPr>
        <w:numPr>
          <w:ilvl w:val="1"/>
          <w:numId w:val="2"/>
        </w:numPr>
        <w:spacing w:after="120"/>
        <w:jc w:val="both"/>
        <w:rPr>
          <w:rFonts w:ascii="Times New Roman" w:hAnsi="Times New Roman" w:cs="Times New Roman"/>
        </w:rPr>
      </w:pPr>
      <w:r>
        <w:rPr>
          <w:rFonts w:ascii="Times New Roman" w:hAnsi="Times New Roman" w:cs="Times New Roman"/>
        </w:rPr>
        <w:t>Treść oferty musi odpowiadać treści SWZ.</w:t>
      </w:r>
    </w:p>
    <w:p w14:paraId="339935C4" w14:textId="07FDEEED" w:rsidR="00F41911" w:rsidRDefault="00B02EDA" w:rsidP="006868A2">
      <w:pPr>
        <w:numPr>
          <w:ilvl w:val="1"/>
          <w:numId w:val="2"/>
        </w:numPr>
        <w:spacing w:after="120"/>
        <w:jc w:val="both"/>
        <w:rPr>
          <w:rFonts w:ascii="Times New Roman" w:hAnsi="Times New Roman" w:cs="Times New Roman"/>
        </w:rPr>
      </w:pPr>
      <w:r>
        <w:rPr>
          <w:rFonts w:ascii="Times New Roman" w:hAnsi="Times New Roman" w:cs="Times New Roman"/>
          <w:bCs/>
        </w:rPr>
        <w:t xml:space="preserve">Ofertę </w:t>
      </w:r>
      <w:r w:rsidR="00A5136F">
        <w:rPr>
          <w:rFonts w:ascii="Times New Roman" w:hAnsi="Times New Roman" w:cs="Times New Roman"/>
          <w:bCs/>
        </w:rPr>
        <w:t>sporządza</w:t>
      </w:r>
      <w:r>
        <w:rPr>
          <w:rFonts w:ascii="Times New Roman" w:hAnsi="Times New Roman" w:cs="Times New Roman"/>
          <w:bCs/>
        </w:rPr>
        <w:t xml:space="preserve"> się na Formularzu ofertowym -  </w:t>
      </w:r>
      <w:r>
        <w:rPr>
          <w:rFonts w:ascii="Times New Roman" w:hAnsi="Times New Roman" w:cs="Times New Roman"/>
          <w:b/>
          <w:bCs/>
        </w:rPr>
        <w:t>zgodnie z załącznikiem nr 1do SWZ</w:t>
      </w:r>
    </w:p>
    <w:p w14:paraId="17B06AC2" w14:textId="77777777" w:rsidR="00F41911" w:rsidRPr="00ED61D4" w:rsidRDefault="00B02EDA" w:rsidP="006868A2">
      <w:pPr>
        <w:numPr>
          <w:ilvl w:val="1"/>
          <w:numId w:val="2"/>
        </w:numPr>
        <w:spacing w:after="120"/>
        <w:jc w:val="both"/>
        <w:rPr>
          <w:rFonts w:ascii="Times New Roman" w:hAnsi="Times New Roman" w:cs="Times New Roman"/>
          <w:b/>
        </w:rPr>
      </w:pPr>
      <w:r w:rsidRPr="00ED61D4">
        <w:rPr>
          <w:rFonts w:ascii="Times New Roman" w:hAnsi="Times New Roman" w:cs="Times New Roman"/>
          <w:b/>
          <w:bCs/>
        </w:rPr>
        <w:t>Wraz z ofertą Wykonawca zobowiązany jest złożyć:</w:t>
      </w:r>
    </w:p>
    <w:p w14:paraId="1E971CD1" w14:textId="366CBD31" w:rsidR="00F41911" w:rsidRPr="00022015" w:rsidRDefault="00065174" w:rsidP="00022015">
      <w:pPr>
        <w:pStyle w:val="Akapitzlist"/>
        <w:numPr>
          <w:ilvl w:val="2"/>
          <w:numId w:val="2"/>
        </w:numPr>
        <w:jc w:val="both"/>
        <w:rPr>
          <w:rFonts w:ascii="Times New Roman" w:hAnsi="Times New Roman" w:cs="Times New Roman"/>
          <w:szCs w:val="24"/>
        </w:rPr>
      </w:pPr>
      <w:r w:rsidRPr="00022015">
        <w:rPr>
          <w:rFonts w:ascii="Times New Roman" w:hAnsi="Times New Roman" w:cs="Times New Roman"/>
          <w:szCs w:val="24"/>
        </w:rPr>
        <w:t>Oświadczenie</w:t>
      </w:r>
      <w:r w:rsidR="00022015" w:rsidRPr="00022015">
        <w:rPr>
          <w:rFonts w:ascii="Times New Roman" w:hAnsi="Times New Roman" w:cs="Times New Roman"/>
          <w:szCs w:val="24"/>
        </w:rPr>
        <w:t xml:space="preserve"> o niepodleganiu wykluczeniu oraz spełnieniu warunków udziału w postępowaniu o którym mowa w art. 125 ust. 1 ustawy </w:t>
      </w:r>
      <w:proofErr w:type="spellStart"/>
      <w:r w:rsidR="00022015" w:rsidRPr="00022015">
        <w:rPr>
          <w:rFonts w:ascii="Times New Roman" w:hAnsi="Times New Roman" w:cs="Times New Roman"/>
          <w:szCs w:val="24"/>
        </w:rPr>
        <w:t>Pzp</w:t>
      </w:r>
      <w:proofErr w:type="spellEnd"/>
      <w:r w:rsidRPr="00022015">
        <w:rPr>
          <w:rFonts w:ascii="Times New Roman" w:hAnsi="Times New Roman" w:cs="Times New Roman"/>
          <w:szCs w:val="24"/>
        </w:rPr>
        <w:t xml:space="preserve"> w formie Jednolitego Europejskiego Dokumentu Zamówienia (</w:t>
      </w:r>
      <w:r w:rsidR="008A5A69" w:rsidRPr="00022015">
        <w:rPr>
          <w:rFonts w:ascii="Times New Roman" w:hAnsi="Times New Roman" w:cs="Times New Roman"/>
          <w:szCs w:val="24"/>
        </w:rPr>
        <w:t>„</w:t>
      </w:r>
      <w:r w:rsidRPr="00022015">
        <w:rPr>
          <w:rFonts w:ascii="Times New Roman" w:hAnsi="Times New Roman" w:cs="Times New Roman"/>
          <w:szCs w:val="24"/>
        </w:rPr>
        <w:t>JEDZ</w:t>
      </w:r>
      <w:r w:rsidR="008A5A69" w:rsidRPr="00022015">
        <w:rPr>
          <w:rFonts w:ascii="Times New Roman" w:hAnsi="Times New Roman" w:cs="Times New Roman"/>
          <w:szCs w:val="24"/>
        </w:rPr>
        <w:t>”</w:t>
      </w:r>
      <w:r w:rsidRPr="00022015">
        <w:rPr>
          <w:rFonts w:ascii="Times New Roman" w:hAnsi="Times New Roman" w:cs="Times New Roman"/>
          <w:szCs w:val="24"/>
        </w:rPr>
        <w:t xml:space="preserve">) </w:t>
      </w:r>
      <w:r w:rsidR="00ED61D4" w:rsidRPr="00022015">
        <w:rPr>
          <w:rFonts w:ascii="Times New Roman" w:hAnsi="Times New Roman" w:cs="Times New Roman"/>
          <w:szCs w:val="24"/>
        </w:rPr>
        <w:t xml:space="preserve"> - </w:t>
      </w:r>
      <w:r w:rsidR="00ED61D4" w:rsidRPr="00022015">
        <w:rPr>
          <w:rFonts w:ascii="Times New Roman" w:hAnsi="Times New Roman" w:cs="Times New Roman"/>
          <w:b/>
          <w:szCs w:val="24"/>
        </w:rPr>
        <w:t>załącznik nr 2</w:t>
      </w:r>
    </w:p>
    <w:p w14:paraId="04A2C417" w14:textId="77777777" w:rsidR="00022015" w:rsidRPr="00022015" w:rsidRDefault="00022015" w:rsidP="00022015">
      <w:pPr>
        <w:pStyle w:val="Akapitzlist"/>
        <w:ind w:left="1440"/>
        <w:jc w:val="both"/>
        <w:rPr>
          <w:rFonts w:ascii="Times New Roman" w:hAnsi="Times New Roman" w:cs="Times New Roman"/>
          <w:szCs w:val="24"/>
        </w:rPr>
      </w:pPr>
    </w:p>
    <w:p w14:paraId="73495E2D" w14:textId="6E7E6340" w:rsidR="00022015" w:rsidRPr="00022015" w:rsidRDefault="00B02EDA" w:rsidP="00022015">
      <w:pPr>
        <w:pStyle w:val="Akapitzlist"/>
        <w:numPr>
          <w:ilvl w:val="2"/>
          <w:numId w:val="2"/>
        </w:numPr>
        <w:jc w:val="both"/>
        <w:rPr>
          <w:rFonts w:ascii="Times New Roman" w:hAnsi="Times New Roman" w:cs="Times New Roman"/>
          <w:szCs w:val="24"/>
        </w:rPr>
      </w:pPr>
      <w:r w:rsidRPr="00022015">
        <w:rPr>
          <w:rFonts w:ascii="Times New Roman" w:hAnsi="Times New Roman" w:cs="Times New Roman"/>
          <w:szCs w:val="24"/>
        </w:rPr>
        <w:t>Zobowiązanie podmiotu udostępn</w:t>
      </w:r>
      <w:r w:rsidR="00065174" w:rsidRPr="00022015">
        <w:rPr>
          <w:rFonts w:ascii="Times New Roman" w:hAnsi="Times New Roman" w:cs="Times New Roman"/>
          <w:szCs w:val="24"/>
        </w:rPr>
        <w:t xml:space="preserve">iającego zasoby – </w:t>
      </w:r>
      <w:r w:rsidR="00065174" w:rsidRPr="00022015">
        <w:rPr>
          <w:rFonts w:ascii="Times New Roman" w:hAnsi="Times New Roman" w:cs="Times New Roman"/>
          <w:b/>
          <w:szCs w:val="24"/>
        </w:rPr>
        <w:t>załącznik nr 3</w:t>
      </w:r>
      <w:r w:rsidRPr="00022015">
        <w:rPr>
          <w:rFonts w:ascii="Times New Roman" w:hAnsi="Times New Roman" w:cs="Times New Roman"/>
          <w:szCs w:val="24"/>
        </w:rPr>
        <w:t xml:space="preserve"> (jeżeli dotyczy)</w:t>
      </w:r>
    </w:p>
    <w:p w14:paraId="01B28AC9" w14:textId="77777777" w:rsidR="00022015" w:rsidRPr="00022015" w:rsidRDefault="00022015" w:rsidP="00022015">
      <w:pPr>
        <w:jc w:val="both"/>
        <w:rPr>
          <w:rFonts w:ascii="Times New Roman" w:hAnsi="Times New Roman" w:cs="Times New Roman"/>
        </w:rPr>
      </w:pPr>
    </w:p>
    <w:p w14:paraId="7259B446" w14:textId="77777777" w:rsidR="00F41911" w:rsidRPr="00022015" w:rsidRDefault="00B02EDA" w:rsidP="00022015">
      <w:pPr>
        <w:pStyle w:val="Akapitzlist"/>
        <w:numPr>
          <w:ilvl w:val="2"/>
          <w:numId w:val="2"/>
        </w:numPr>
        <w:jc w:val="both"/>
        <w:rPr>
          <w:rFonts w:ascii="Times New Roman" w:hAnsi="Times New Roman" w:cs="Times New Roman"/>
          <w:color w:val="FF0000"/>
          <w:szCs w:val="24"/>
        </w:rPr>
      </w:pPr>
      <w:r w:rsidRPr="00022015">
        <w:rPr>
          <w:rFonts w:ascii="Times New Roman" w:hAnsi="Times New Roman" w:cs="Times New Roman"/>
        </w:rPr>
        <w:t xml:space="preserve">Oświadczenie wykonawców wspólnie ubiegających się o udzielenie zamówienia  - </w:t>
      </w:r>
      <w:r w:rsidRPr="00022015">
        <w:rPr>
          <w:rFonts w:ascii="Times New Roman" w:hAnsi="Times New Roman" w:cs="Times New Roman"/>
          <w:b/>
        </w:rPr>
        <w:t>załącznik nr 6</w:t>
      </w:r>
      <w:r w:rsidRPr="00022015">
        <w:rPr>
          <w:rFonts w:ascii="Times New Roman" w:hAnsi="Times New Roman" w:cs="Times New Roman"/>
        </w:rPr>
        <w:t xml:space="preserve"> (jeżeli dotyczy).</w:t>
      </w:r>
    </w:p>
    <w:p w14:paraId="5EDDC02B" w14:textId="77777777" w:rsidR="00022015" w:rsidRPr="00022015" w:rsidRDefault="00022015" w:rsidP="00022015">
      <w:pPr>
        <w:pStyle w:val="Akapitzlist"/>
        <w:ind w:left="1440"/>
        <w:jc w:val="both"/>
        <w:rPr>
          <w:rFonts w:ascii="Times New Roman" w:hAnsi="Times New Roman" w:cs="Times New Roman"/>
          <w:color w:val="FF0000"/>
          <w:szCs w:val="24"/>
        </w:rPr>
      </w:pPr>
    </w:p>
    <w:p w14:paraId="7665C3F5" w14:textId="77777777" w:rsidR="00F41911" w:rsidRPr="00022015" w:rsidRDefault="00B02EDA" w:rsidP="00022015">
      <w:pPr>
        <w:pStyle w:val="Akapitzlist"/>
        <w:numPr>
          <w:ilvl w:val="2"/>
          <w:numId w:val="2"/>
        </w:numPr>
        <w:jc w:val="both"/>
        <w:rPr>
          <w:rFonts w:ascii="Times New Roman" w:hAnsi="Times New Roman" w:cs="Times New Roman"/>
          <w:szCs w:val="24"/>
        </w:rPr>
      </w:pPr>
      <w:r w:rsidRPr="00022015">
        <w:rPr>
          <w:rFonts w:ascii="Times New Roman" w:hAnsi="Times New Roman" w:cs="Times New Roman"/>
          <w:szCs w:val="24"/>
        </w:rPr>
        <w:t>Pełnomocnictwo dla pełnomocnika do reprezentowania w postępowaniu Wykonawców wspólnie ubiegających się o udzielenie zamówienia.</w:t>
      </w:r>
    </w:p>
    <w:p w14:paraId="7C22259B" w14:textId="77777777" w:rsidR="00022015" w:rsidRPr="00022015" w:rsidRDefault="00022015" w:rsidP="00022015">
      <w:pPr>
        <w:jc w:val="both"/>
        <w:rPr>
          <w:rFonts w:ascii="Times New Roman" w:hAnsi="Times New Roman" w:cs="Times New Roman"/>
        </w:rPr>
      </w:pPr>
    </w:p>
    <w:p w14:paraId="391B88D0" w14:textId="77777777" w:rsidR="00F41911" w:rsidRPr="00022015" w:rsidRDefault="00B02EDA" w:rsidP="00022015">
      <w:pPr>
        <w:pStyle w:val="Akapitzlist"/>
        <w:numPr>
          <w:ilvl w:val="2"/>
          <w:numId w:val="2"/>
        </w:numPr>
        <w:jc w:val="both"/>
        <w:rPr>
          <w:rFonts w:ascii="Times New Roman" w:hAnsi="Times New Roman" w:cs="Times New Roman"/>
          <w:szCs w:val="24"/>
        </w:rPr>
      </w:pPr>
      <w:r w:rsidRPr="00022015">
        <w:rPr>
          <w:rFonts w:ascii="Times New Roman" w:hAnsi="Times New Roman" w:cs="Times New Roman"/>
          <w:szCs w:val="24"/>
        </w:rPr>
        <w:t>Pełnomocnictwo do podpisania oferty, o ile ofertę podpisuje pełnomocnik.</w:t>
      </w:r>
    </w:p>
    <w:p w14:paraId="48098928" w14:textId="77777777" w:rsidR="00022015" w:rsidRPr="00022015" w:rsidRDefault="00022015" w:rsidP="00022015">
      <w:pPr>
        <w:pStyle w:val="Akapitzlist"/>
        <w:ind w:left="1440"/>
        <w:jc w:val="both"/>
        <w:rPr>
          <w:rFonts w:ascii="Times New Roman" w:hAnsi="Times New Roman" w:cs="Times New Roman"/>
          <w:szCs w:val="24"/>
        </w:rPr>
      </w:pPr>
    </w:p>
    <w:p w14:paraId="705C624F" w14:textId="789ECCD2" w:rsidR="00F41911" w:rsidRDefault="00A16C1D" w:rsidP="00022015">
      <w:pPr>
        <w:pStyle w:val="Akapitzlist"/>
        <w:numPr>
          <w:ilvl w:val="2"/>
          <w:numId w:val="2"/>
        </w:numPr>
        <w:jc w:val="both"/>
        <w:rPr>
          <w:rFonts w:ascii="Times New Roman" w:hAnsi="Times New Roman" w:cs="Times New Roman"/>
          <w:szCs w:val="24"/>
        </w:rPr>
      </w:pPr>
      <w:r w:rsidRPr="00022015">
        <w:rPr>
          <w:rFonts w:ascii="Times New Roman" w:hAnsi="Times New Roman" w:cs="Times New Roman"/>
          <w:szCs w:val="24"/>
        </w:rPr>
        <w:t>Dowód wniesienia wadium</w:t>
      </w:r>
      <w:r>
        <w:rPr>
          <w:rFonts w:ascii="Times New Roman" w:hAnsi="Times New Roman" w:cs="Times New Roman"/>
          <w:szCs w:val="24"/>
        </w:rPr>
        <w:t xml:space="preserve"> (w przypadku wadium złożonego w formie poręczeń lub gwarancji).</w:t>
      </w:r>
    </w:p>
    <w:p w14:paraId="3BA5CD02" w14:textId="77777777" w:rsidR="00022015" w:rsidRPr="00022015" w:rsidRDefault="00022015" w:rsidP="00022015">
      <w:pPr>
        <w:jc w:val="both"/>
        <w:rPr>
          <w:rFonts w:ascii="Times New Roman" w:hAnsi="Times New Roman" w:cs="Times New Roman"/>
        </w:rPr>
      </w:pPr>
    </w:p>
    <w:p w14:paraId="23346D3B" w14:textId="39B7168D" w:rsidR="00F41911" w:rsidRPr="00022015" w:rsidRDefault="00022015" w:rsidP="00022015">
      <w:pPr>
        <w:numPr>
          <w:ilvl w:val="1"/>
          <w:numId w:val="2"/>
        </w:numPr>
        <w:spacing w:after="120"/>
        <w:jc w:val="both"/>
        <w:rPr>
          <w:rFonts w:ascii="Times New Roman" w:hAnsi="Times New Roman" w:cs="Times New Roman"/>
        </w:rPr>
      </w:pPr>
      <w:r>
        <w:rPr>
          <w:rFonts w:ascii="Times New Roman" w:hAnsi="Times New Roman" w:cs="Times New Roman"/>
          <w:bCs/>
        </w:rPr>
        <w:lastRenderedPageBreak/>
        <w:t>Oferta oraz wszelkie oświadczenia i dokumenty muszą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Pr="00EF4E08" w:rsidRDefault="00B02EDA" w:rsidP="006868A2">
      <w:pPr>
        <w:numPr>
          <w:ilvl w:val="1"/>
          <w:numId w:val="2"/>
        </w:numPr>
        <w:spacing w:after="120"/>
        <w:jc w:val="both"/>
        <w:rPr>
          <w:rFonts w:ascii="Times New Roman" w:hAnsi="Times New Roman" w:cs="Times New Roman"/>
        </w:rPr>
      </w:pPr>
      <w:r>
        <w:rPr>
          <w:rFonts w:ascii="Times New Roman" w:hAnsi="Times New Roman" w:cs="Times New Roman"/>
          <w:bCs/>
        </w:rPr>
        <w:t>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wymagane przez Zamawiającego.</w:t>
      </w:r>
    </w:p>
    <w:p w14:paraId="4B9EA026" w14:textId="31190F61" w:rsidR="00EF4E08" w:rsidRDefault="00EF4E08" w:rsidP="006868A2">
      <w:pPr>
        <w:numPr>
          <w:ilvl w:val="1"/>
          <w:numId w:val="2"/>
        </w:numPr>
        <w:spacing w:after="120"/>
        <w:jc w:val="both"/>
        <w:rPr>
          <w:rFonts w:ascii="Times New Roman" w:hAnsi="Times New Roman" w:cs="Times New Roman"/>
        </w:rPr>
      </w:pPr>
      <w:r>
        <w:rPr>
          <w:rFonts w:ascii="Times New Roman" w:hAnsi="Times New Roman" w:cs="Times New Roman"/>
          <w:bCs/>
        </w:rPr>
        <w:t>W ramach wszystkich części zamówienia ofertę należy sporządzić zgodnie z formularzem ofertowym, którego wzór stanowi załącznik nr 1 do SWZ</w:t>
      </w:r>
    </w:p>
    <w:p w14:paraId="55403858" w14:textId="563AD829" w:rsidR="00F41911" w:rsidRDefault="005059C6" w:rsidP="006868A2">
      <w:pPr>
        <w:numPr>
          <w:ilvl w:val="1"/>
          <w:numId w:val="2"/>
        </w:numPr>
        <w:spacing w:after="120"/>
        <w:jc w:val="both"/>
        <w:rPr>
          <w:rFonts w:ascii="Times New Roman" w:hAnsi="Times New Roman" w:cs="Times New Roman"/>
          <w:b/>
        </w:rPr>
      </w:pPr>
      <w:r>
        <w:rPr>
          <w:rFonts w:ascii="Times New Roman" w:hAnsi="Times New Roman" w:cs="Times New Roman"/>
        </w:rPr>
        <w:t>Ofertę</w:t>
      </w:r>
      <w:r w:rsidR="00A16C1D">
        <w:rPr>
          <w:rFonts w:ascii="Times New Roman" w:hAnsi="Times New Roman" w:cs="Times New Roman"/>
        </w:rPr>
        <w:t xml:space="preserve"> w tym Jednolity Europejski Dokument Zamówienia (</w:t>
      </w:r>
      <w:r w:rsidR="005A33BB">
        <w:rPr>
          <w:rFonts w:ascii="Times New Roman" w:hAnsi="Times New Roman" w:cs="Times New Roman"/>
        </w:rPr>
        <w:t>„JE</w:t>
      </w:r>
      <w:r w:rsidR="00A16C1D">
        <w:rPr>
          <w:rFonts w:ascii="Times New Roman" w:hAnsi="Times New Roman" w:cs="Times New Roman"/>
        </w:rPr>
        <w:t>DZ</w:t>
      </w:r>
      <w:r w:rsidR="005A33BB">
        <w:rPr>
          <w:rFonts w:ascii="Times New Roman" w:hAnsi="Times New Roman" w:cs="Times New Roman"/>
        </w:rPr>
        <w:t>”</w:t>
      </w:r>
      <w:r w:rsidR="00A16C1D">
        <w:rPr>
          <w:rFonts w:ascii="Times New Roman" w:hAnsi="Times New Roman" w:cs="Times New Roman"/>
        </w:rPr>
        <w:t>)</w:t>
      </w:r>
      <w:r>
        <w:rPr>
          <w:rFonts w:ascii="Times New Roman" w:hAnsi="Times New Roman" w:cs="Times New Roman"/>
        </w:rPr>
        <w:t xml:space="preserve"> </w:t>
      </w:r>
      <w:r w:rsidR="00B02EDA">
        <w:rPr>
          <w:rFonts w:ascii="Times New Roman" w:hAnsi="Times New Roman" w:cs="Times New Roman"/>
        </w:rPr>
        <w:t>należy sporządzić w języku polskim w formatach danych pdf, .</w:t>
      </w:r>
      <w:proofErr w:type="spellStart"/>
      <w:r w:rsidR="00B02EDA">
        <w:rPr>
          <w:rFonts w:ascii="Times New Roman" w:hAnsi="Times New Roman" w:cs="Times New Roman"/>
        </w:rPr>
        <w:t>doc</w:t>
      </w:r>
      <w:proofErr w:type="spellEnd"/>
      <w:r w:rsidR="00B02EDA">
        <w:rPr>
          <w:rFonts w:ascii="Times New Roman" w:hAnsi="Times New Roman" w:cs="Times New Roman"/>
        </w:rPr>
        <w:t>, .</w:t>
      </w:r>
      <w:proofErr w:type="spellStart"/>
      <w:r w:rsidR="00B02EDA">
        <w:rPr>
          <w:rFonts w:ascii="Times New Roman" w:hAnsi="Times New Roman" w:cs="Times New Roman"/>
        </w:rPr>
        <w:t>docx</w:t>
      </w:r>
      <w:proofErr w:type="spellEnd"/>
      <w:r w:rsidR="00B02EDA">
        <w:rPr>
          <w:rFonts w:ascii="Times New Roman" w:hAnsi="Times New Roman" w:cs="Times New Roman"/>
        </w:rPr>
        <w:t>, .rtf, .</w:t>
      </w:r>
      <w:proofErr w:type="spellStart"/>
      <w:r w:rsidR="00B02EDA">
        <w:rPr>
          <w:rFonts w:ascii="Times New Roman" w:hAnsi="Times New Roman" w:cs="Times New Roman"/>
        </w:rPr>
        <w:t>xps</w:t>
      </w:r>
      <w:proofErr w:type="spellEnd"/>
      <w:r w:rsidR="00B02EDA">
        <w:rPr>
          <w:rFonts w:ascii="Times New Roman" w:hAnsi="Times New Roman" w:cs="Times New Roman"/>
        </w:rPr>
        <w:t>, .</w:t>
      </w:r>
      <w:proofErr w:type="spellStart"/>
      <w:r w:rsidR="00B02EDA">
        <w:rPr>
          <w:rFonts w:ascii="Times New Roman" w:hAnsi="Times New Roman" w:cs="Times New Roman"/>
        </w:rPr>
        <w:t>odt</w:t>
      </w:r>
      <w:proofErr w:type="spellEnd"/>
      <w:r w:rsidR="00B02EDA">
        <w:rPr>
          <w:rFonts w:ascii="Times New Roman" w:hAnsi="Times New Roman" w:cs="Times New Roman"/>
        </w:rPr>
        <w:t xml:space="preserve">, (Zamawiający zaleca: pdf, </w:t>
      </w:r>
      <w:proofErr w:type="spellStart"/>
      <w:r w:rsidR="00B02EDA">
        <w:rPr>
          <w:rFonts w:ascii="Times New Roman" w:hAnsi="Times New Roman" w:cs="Times New Roman"/>
        </w:rPr>
        <w:t>doc</w:t>
      </w:r>
      <w:proofErr w:type="spellEnd"/>
      <w:r w:rsidR="00B02EDA">
        <w:rPr>
          <w:rFonts w:ascii="Times New Roman" w:hAnsi="Times New Roman" w:cs="Times New Roman"/>
        </w:rPr>
        <w:t xml:space="preserve">, </w:t>
      </w:r>
      <w:proofErr w:type="spellStart"/>
      <w:r w:rsidR="00B02EDA">
        <w:rPr>
          <w:rFonts w:ascii="Times New Roman" w:hAnsi="Times New Roman" w:cs="Times New Roman"/>
        </w:rPr>
        <w:t>docx</w:t>
      </w:r>
      <w:proofErr w:type="spellEnd"/>
      <w:r w:rsidR="00B02EDA">
        <w:rPr>
          <w:rFonts w:ascii="Times New Roman" w:hAnsi="Times New Roman" w:cs="Times New Roman"/>
        </w:rPr>
        <w:t xml:space="preserve">) </w:t>
      </w:r>
      <w:r w:rsidR="00B02EDA">
        <w:rPr>
          <w:rFonts w:ascii="Times New Roman" w:hAnsi="Times New Roman" w:cs="Times New Roman"/>
          <w:b/>
        </w:rPr>
        <w:t xml:space="preserve">pod rygorem nieważności w formie elektronicznej </w:t>
      </w:r>
      <w:r>
        <w:rPr>
          <w:rFonts w:ascii="Times New Roman" w:hAnsi="Times New Roman" w:cs="Times New Roman"/>
          <w:b/>
        </w:rPr>
        <w:t>(podpisanej kwalifikowanym podpisem elektronicznym).</w:t>
      </w:r>
      <w:r w:rsidR="00B02EDA">
        <w:rPr>
          <w:rFonts w:ascii="Times New Roman" w:hAnsi="Times New Roman" w:cs="Times New Roman"/>
          <w:b/>
        </w:rPr>
        <w:t xml:space="preserve"> </w:t>
      </w:r>
    </w:p>
    <w:p w14:paraId="1BBE61F6" w14:textId="77777777" w:rsidR="00F41911" w:rsidRDefault="00B02EDA" w:rsidP="006868A2">
      <w:pPr>
        <w:numPr>
          <w:ilvl w:val="1"/>
          <w:numId w:val="2"/>
        </w:numPr>
        <w:spacing w:after="120"/>
        <w:jc w:val="both"/>
        <w:rPr>
          <w:rFonts w:ascii="Times New Roman" w:hAnsi="Times New Roman" w:cs="Times New Roman"/>
        </w:rPr>
      </w:pPr>
      <w:r>
        <w:rPr>
          <w:rFonts w:ascii="Times New Roman" w:hAnsi="Times New Roman" w:cs="Times New Roman"/>
        </w:rPr>
        <w:t xml:space="preserve">Sposób złożenia oferty, w tym zaszyfrowania oferty opisany został w „Instrukcji użytkownika” dostępnej na stronie: </w:t>
      </w:r>
      <w:hyperlink r:id="rId18">
        <w:r>
          <w:rPr>
            <w:rStyle w:val="czeinternetowe"/>
            <w:rFonts w:ascii="Times New Roman" w:hAnsi="Times New Roman" w:cs="Times New Roman"/>
            <w:color w:val="auto"/>
            <w:u w:val="none"/>
          </w:rPr>
          <w:t>https://miniportal.uzp.gov.pl/Instrukcja_uzytkownika_miniPortal-ePUAP.pdf</w:t>
        </w:r>
      </w:hyperlink>
    </w:p>
    <w:p w14:paraId="71C0D39C" w14:textId="3528E0EC" w:rsidR="00F41911" w:rsidRDefault="00B02EDA" w:rsidP="006868A2">
      <w:pPr>
        <w:numPr>
          <w:ilvl w:val="1"/>
          <w:numId w:val="2"/>
        </w:numPr>
        <w:spacing w:after="120"/>
        <w:jc w:val="both"/>
        <w:rPr>
          <w:rFonts w:ascii="Times New Roman" w:hAnsi="Times New Roman" w:cs="Times New Roman"/>
        </w:rPr>
      </w:pPr>
      <w:r>
        <w:rPr>
          <w:rFonts w:ascii="Times New Roman" w:hAnsi="Times New Roman" w:cs="Times New Roman"/>
          <w:bCs/>
        </w:rPr>
        <w:t>Do przygotowania oferty konieczne jest posiadanie przez osobę upoważnioną do reprezentowania Wykonawcy kwalifiko</w:t>
      </w:r>
      <w:r w:rsidR="005059C6">
        <w:rPr>
          <w:rFonts w:ascii="Times New Roman" w:hAnsi="Times New Roman" w:cs="Times New Roman"/>
          <w:bCs/>
        </w:rPr>
        <w:t>wanego podpisu elektronicznego.</w:t>
      </w:r>
    </w:p>
    <w:p w14:paraId="0D82FF30" w14:textId="77777777" w:rsidR="00F41911" w:rsidRDefault="00B02EDA" w:rsidP="006868A2">
      <w:pPr>
        <w:numPr>
          <w:ilvl w:val="1"/>
          <w:numId w:val="2"/>
        </w:numPr>
        <w:spacing w:after="120"/>
        <w:jc w:val="both"/>
        <w:rPr>
          <w:rFonts w:ascii="Times New Roman" w:hAnsi="Times New Roman" w:cs="Times New Roman"/>
        </w:rPr>
      </w:pPr>
      <w:r>
        <w:rPr>
          <w:rFonts w:ascii="Times New Roman" w:hAnsi="Times New Roman" w:cs="Times New Roman"/>
        </w:rPr>
        <w:t>Postępowanie o udzielenie zamówienia prowadzi się w języku polskim.</w:t>
      </w:r>
      <w:r>
        <w:rPr>
          <w:sz w:val="22"/>
          <w:szCs w:val="22"/>
        </w:rPr>
        <w:t xml:space="preserve"> </w:t>
      </w:r>
      <w:r>
        <w:rPr>
          <w:rFonts w:ascii="Times New Roman" w:hAnsi="Times New Roman" w:cs="Times New Roman"/>
        </w:rPr>
        <w:t>Dokumenty sporządzone w języku obcym należy składać wraz z tłumaczeniem na język polski.</w:t>
      </w:r>
    </w:p>
    <w:p w14:paraId="22EB5D95" w14:textId="675532CC" w:rsidR="003353FB" w:rsidRPr="003353FB" w:rsidRDefault="00B02EDA" w:rsidP="003353FB">
      <w:pPr>
        <w:numPr>
          <w:ilvl w:val="1"/>
          <w:numId w:val="2"/>
        </w:numPr>
        <w:spacing w:after="120"/>
        <w:jc w:val="both"/>
        <w:rPr>
          <w:rFonts w:ascii="Times New Roman" w:hAnsi="Times New Roman" w:cs="Times New Roman"/>
          <w:color w:val="000000" w:themeColor="text1"/>
        </w:rPr>
      </w:pPr>
      <w:r w:rsidRPr="00733800">
        <w:rPr>
          <w:rFonts w:ascii="Times New Roman" w:hAnsi="Times New Roman" w:cs="Times New Roman"/>
          <w:bCs/>
          <w:color w:val="000000" w:themeColor="text1"/>
        </w:rPr>
        <w:t>Jeżeli na ofertę składa się kilka dokumentów, Wykonawca powinien stworzyć folder, do którego przeniesie wszystkie dokumenty oferty, podpisane kwalifi</w:t>
      </w:r>
      <w:r w:rsidR="005059C6" w:rsidRPr="00733800">
        <w:rPr>
          <w:rFonts w:ascii="Times New Roman" w:hAnsi="Times New Roman" w:cs="Times New Roman"/>
          <w:bCs/>
          <w:color w:val="000000" w:themeColor="text1"/>
        </w:rPr>
        <w:t xml:space="preserve">kowanym podpisem elektronicznym. </w:t>
      </w:r>
      <w:r w:rsidRPr="00733800">
        <w:rPr>
          <w:rFonts w:ascii="Times New Roman" w:hAnsi="Times New Roman" w:cs="Times New Roman"/>
          <w:bCs/>
          <w:color w:val="000000" w:themeColor="text1"/>
        </w:rPr>
        <w:t>Na</w:t>
      </w:r>
      <w:r w:rsidR="005059C6" w:rsidRPr="00733800">
        <w:rPr>
          <w:rFonts w:ascii="Times New Roman" w:hAnsi="Times New Roman" w:cs="Times New Roman"/>
          <w:bCs/>
          <w:color w:val="000000" w:themeColor="text1"/>
        </w:rPr>
        <w:t xml:space="preserve">stępnie </w:t>
      </w:r>
      <w:r w:rsidRPr="00733800">
        <w:rPr>
          <w:rFonts w:ascii="Times New Roman" w:hAnsi="Times New Roman" w:cs="Times New Roman"/>
          <w:bCs/>
          <w:color w:val="000000" w:themeColor="text1"/>
        </w:rPr>
        <w:t>z tego folderu Wykonawca zrobi folder .zip (bez nadawania mu haseł i bez szyfrowania) W kolejnym kroku Wykonawca na stronie miniPortal.uzp.gov.pl. zaszyfruje  folder zawierający dok</w:t>
      </w:r>
      <w:r w:rsidR="003353FB">
        <w:rPr>
          <w:rFonts w:ascii="Times New Roman" w:hAnsi="Times New Roman" w:cs="Times New Roman"/>
          <w:bCs/>
          <w:color w:val="000000" w:themeColor="text1"/>
        </w:rPr>
        <w:t>umenty składające się na ofertę</w:t>
      </w:r>
      <w:r w:rsidRPr="00733800">
        <w:rPr>
          <w:rFonts w:ascii="Times New Roman" w:hAnsi="Times New Roman" w:cs="Times New Roman"/>
          <w:bCs/>
          <w:color w:val="000000" w:themeColor="text1"/>
        </w:rPr>
        <w:t>.</w:t>
      </w:r>
      <w:bookmarkStart w:id="1" w:name="_Hlk77243551"/>
      <w:r w:rsidR="003353FB">
        <w:rPr>
          <w:rFonts w:ascii="Times New Roman" w:hAnsi="Times New Roman" w:cs="Times New Roman"/>
          <w:bCs/>
          <w:color w:val="000000" w:themeColor="text1"/>
        </w:rPr>
        <w:t xml:space="preserve"> </w:t>
      </w:r>
      <w:r w:rsidR="003353FB" w:rsidRPr="003353FB">
        <w:rPr>
          <w:rFonts w:ascii="Times New Roman" w:hAnsi="Times New Roman" w:cs="Times New Roman"/>
          <w:b/>
          <w:u w:val="single"/>
        </w:rPr>
        <w:t>Opatrzenie właś</w:t>
      </w:r>
      <w:r w:rsidR="003353FB">
        <w:rPr>
          <w:rFonts w:ascii="Times New Roman" w:hAnsi="Times New Roman" w:cs="Times New Roman"/>
          <w:b/>
          <w:u w:val="single"/>
        </w:rPr>
        <w:t xml:space="preserve">ciwym podpisem (kwalifikowanym podpisem elektronicznym) </w:t>
      </w:r>
      <w:r w:rsidR="003353FB" w:rsidRPr="003353FB">
        <w:rPr>
          <w:rFonts w:ascii="Times New Roman" w:hAnsi="Times New Roman" w:cs="Times New Roman"/>
          <w:b/>
          <w:u w:val="single"/>
        </w:rPr>
        <w:t xml:space="preserve">oferty, załączników (lub paczki) następuje przed czynnością jej zaszyfrowania na </w:t>
      </w:r>
      <w:proofErr w:type="spellStart"/>
      <w:r w:rsidR="003353FB" w:rsidRPr="003353FB">
        <w:rPr>
          <w:rFonts w:ascii="Times New Roman" w:hAnsi="Times New Roman" w:cs="Times New Roman"/>
          <w:b/>
          <w:u w:val="single"/>
        </w:rPr>
        <w:t>MiniPortalu</w:t>
      </w:r>
      <w:proofErr w:type="spellEnd"/>
      <w:r w:rsidR="003353FB" w:rsidRPr="003353FB">
        <w:rPr>
          <w:rFonts w:ascii="Times New Roman" w:hAnsi="Times New Roman" w:cs="Times New Roman"/>
          <w:b/>
          <w:u w:val="single"/>
        </w:rPr>
        <w:t>.</w:t>
      </w:r>
      <w:bookmarkEnd w:id="1"/>
    </w:p>
    <w:p w14:paraId="76C1004D" w14:textId="42690F74"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Wykonawca składa ofertę pod rygorem nieważności za pośrednictwem </w:t>
      </w:r>
      <w:r w:rsidRPr="00EF4E08">
        <w:rPr>
          <w:rFonts w:ascii="Times New Roman" w:hAnsi="Times New Roman" w:cs="Times New Roman"/>
          <w:b/>
        </w:rPr>
        <w:t>Formularza do złożenia, zmiany, wycofania oferty</w:t>
      </w:r>
      <w:r>
        <w:rPr>
          <w:rFonts w:ascii="Times New Roman" w:hAnsi="Times New Roman" w:cs="Times New Roman"/>
        </w:rPr>
        <w:t xml:space="preserve"> </w:t>
      </w:r>
      <w:r w:rsidRPr="00EF4E08">
        <w:rPr>
          <w:rFonts w:ascii="Times New Roman" w:hAnsi="Times New Roman" w:cs="Times New Roman"/>
          <w:b/>
        </w:rPr>
        <w:t xml:space="preserve">dostępnego na </w:t>
      </w:r>
      <w:proofErr w:type="spellStart"/>
      <w:r w:rsidRPr="00EF4E08">
        <w:rPr>
          <w:rFonts w:ascii="Times New Roman" w:hAnsi="Times New Roman" w:cs="Times New Roman"/>
          <w:b/>
        </w:rPr>
        <w:t>e</w:t>
      </w:r>
      <w:r w:rsidR="00EF4E08" w:rsidRPr="00EF4E08">
        <w:rPr>
          <w:rFonts w:ascii="Times New Roman" w:hAnsi="Times New Roman" w:cs="Times New Roman"/>
          <w:b/>
        </w:rPr>
        <w:t>PUAPi</w:t>
      </w:r>
      <w:proofErr w:type="spellEnd"/>
      <w:r w:rsidR="00EF4E08" w:rsidRPr="00EF4E08">
        <w:rPr>
          <w:rFonts w:ascii="Times New Roman" w:hAnsi="Times New Roman" w:cs="Times New Roman"/>
          <w:b/>
        </w:rPr>
        <w:t xml:space="preserve"> udostępnionego na </w:t>
      </w:r>
      <w:proofErr w:type="spellStart"/>
      <w:r w:rsidR="00EF4E08" w:rsidRPr="00EF4E08">
        <w:rPr>
          <w:rFonts w:ascii="Times New Roman" w:hAnsi="Times New Roman" w:cs="Times New Roman"/>
          <w:b/>
        </w:rPr>
        <w:t>miniPor</w:t>
      </w:r>
      <w:r w:rsidRPr="00EF4E08">
        <w:rPr>
          <w:rFonts w:ascii="Times New Roman" w:hAnsi="Times New Roman" w:cs="Times New Roman"/>
          <w:b/>
        </w:rPr>
        <w:t>talu</w:t>
      </w:r>
      <w:proofErr w:type="spellEnd"/>
      <w:r w:rsidRPr="00EF4E08">
        <w:rPr>
          <w:rFonts w:ascii="Times New Roman" w:hAnsi="Times New Roman" w:cs="Times New Roman"/>
          <w:b/>
        </w:rPr>
        <w:t>.</w:t>
      </w:r>
      <w:r>
        <w:rPr>
          <w:rFonts w:ascii="Times New Roman" w:hAnsi="Times New Roman" w:cs="Times New Roman"/>
        </w:rPr>
        <w:t xml:space="preserve"> Formularz niezbędny do zaszyfrowania oferty przez Wykonawcę jest dostępny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formularzu oferty Wykonawca zobowiązany jest podać adres skrzynki </w:t>
      </w:r>
      <w:proofErr w:type="spellStart"/>
      <w:r>
        <w:rPr>
          <w:rFonts w:ascii="Times New Roman" w:hAnsi="Times New Roman" w:cs="Times New Roman"/>
        </w:rPr>
        <w:t>ePUAP</w:t>
      </w:r>
      <w:proofErr w:type="spellEnd"/>
      <w:r>
        <w:rPr>
          <w:rFonts w:ascii="Times New Roman" w:hAnsi="Times New Roman" w:cs="Times New Roman"/>
        </w:rPr>
        <w:t xml:space="preserve"> i adres e-mail, na którym prowadzona będzie korespondencja związana z postępowaniem.</w:t>
      </w:r>
    </w:p>
    <w:p w14:paraId="6535757E" w14:textId="522E4863"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Pr>
          <w:rFonts w:ascii="Times New Roman" w:hAnsi="Times New Roman" w:cs="Times New Roman"/>
        </w:rPr>
        <w:t>pzp</w:t>
      </w:r>
      <w:proofErr w:type="spellEnd"/>
      <w:r>
        <w:rPr>
          <w:rFonts w:ascii="Times New Roman" w:hAnsi="Times New Roman" w:cs="Times New Roman"/>
        </w:rPr>
        <w:t>.</w:t>
      </w:r>
    </w:p>
    <w:p w14:paraId="4EE955CA"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Wykonawca może przed upływem terminu do składania ofert zmienić lub wycofać ofertę za pośrednictwem </w:t>
      </w:r>
      <w:r w:rsidRPr="00EF4E08">
        <w:rPr>
          <w:rFonts w:ascii="Times New Roman" w:hAnsi="Times New Roman" w:cs="Times New Roman"/>
          <w:b/>
        </w:rPr>
        <w:t xml:space="preserve">Formularza do złożenia, zmiany, wycofania oferty </w:t>
      </w:r>
      <w:r w:rsidRPr="00EF4E08">
        <w:rPr>
          <w:rFonts w:ascii="Times New Roman" w:hAnsi="Times New Roman" w:cs="Times New Roman"/>
          <w:b/>
        </w:rPr>
        <w:lastRenderedPageBreak/>
        <w:t xml:space="preserve">dostępnej na </w:t>
      </w:r>
      <w:proofErr w:type="spellStart"/>
      <w:r w:rsidRPr="00EF4E08">
        <w:rPr>
          <w:rFonts w:ascii="Times New Roman" w:hAnsi="Times New Roman" w:cs="Times New Roman"/>
          <w:b/>
        </w:rPr>
        <w:t>ePUAP</w:t>
      </w:r>
      <w:proofErr w:type="spellEnd"/>
      <w:r w:rsidRPr="00EF4E08">
        <w:rPr>
          <w:rFonts w:ascii="Times New Roman" w:hAnsi="Times New Roman" w:cs="Times New Roman"/>
          <w:b/>
        </w:rPr>
        <w:t xml:space="preserve"> i udostępnionych również na </w:t>
      </w:r>
      <w:proofErr w:type="spellStart"/>
      <w:r w:rsidRPr="00EF4E08">
        <w:rPr>
          <w:rFonts w:ascii="Times New Roman" w:hAnsi="Times New Roman" w:cs="Times New Roman"/>
          <w:b/>
        </w:rPr>
        <w:t>miniPortalu</w:t>
      </w:r>
      <w:proofErr w:type="spellEnd"/>
      <w:r>
        <w:rPr>
          <w:rFonts w:ascii="Times New Roman" w:hAnsi="Times New Roman" w:cs="Times New Roman"/>
        </w:rPr>
        <w:t xml:space="preserve">. Sposób zmiany i wycofania oferty został opisany w Instrukcji użytkownika dostępnej na </w:t>
      </w:r>
      <w:proofErr w:type="spellStart"/>
      <w:r>
        <w:rPr>
          <w:rFonts w:ascii="Times New Roman" w:hAnsi="Times New Roman" w:cs="Times New Roman"/>
        </w:rPr>
        <w:t>miniPortalu</w:t>
      </w:r>
      <w:proofErr w:type="spellEnd"/>
      <w:r>
        <w:rPr>
          <w:rFonts w:ascii="Times New Roman" w:hAnsi="Times New Roman" w:cs="Times New Roman"/>
        </w:rPr>
        <w:t>.</w:t>
      </w:r>
    </w:p>
    <w:p w14:paraId="688CF940"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Wykonawca po przesłaniu oferty za pomocą Formularza do złożenia lub wycofania oferty na „ekranie sukcesu” otrzyma numer oferty generowany przez </w:t>
      </w:r>
      <w:proofErr w:type="spellStart"/>
      <w:r>
        <w:rPr>
          <w:rFonts w:ascii="Times New Roman" w:hAnsi="Times New Roman" w:cs="Times New Roman"/>
        </w:rPr>
        <w:t>ePAUP</w:t>
      </w:r>
      <w:proofErr w:type="spellEnd"/>
      <w:r>
        <w:rPr>
          <w:rFonts w:ascii="Times New Roman" w:hAnsi="Times New Roman" w:cs="Times New Roman"/>
        </w:rPr>
        <w:t>. Ten numer należy zapisać i zachować. Będzie on potrzebny w razie ewentualnego wycofania oferty.</w:t>
      </w:r>
    </w:p>
    <w:p w14:paraId="03430869" w14:textId="3D1E2BE3"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Wykonawca po upływie terminu do składania ofert nie może skutecznie dokonać zmiany ani wycofać złożonej oferty</w:t>
      </w:r>
      <w:r w:rsidR="00F12BA4">
        <w:rPr>
          <w:rFonts w:ascii="Times New Roman" w:hAnsi="Times New Roman" w:cs="Times New Roman"/>
        </w:rPr>
        <w:t>.</w:t>
      </w:r>
      <w:r>
        <w:rPr>
          <w:rFonts w:ascii="Times New Roman" w:hAnsi="Times New Roman" w:cs="Times New Roman"/>
        </w:rPr>
        <w:t xml:space="preserve"> </w:t>
      </w:r>
    </w:p>
    <w:p w14:paraId="3DA656CC"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Wykonawca ponosi wszelkie koszty związane z przygotowaniem i złożeniem oferty wraz z wymaganymi dokumentami, w zakresie jego odpowiedzialności leży powzięcie –zgodnie zobowiązującymi przepisami – wiadomości niezbędnych do przygotowania dokumentacji ofertowej, a także do podpisania umowy.</w:t>
      </w:r>
    </w:p>
    <w:p w14:paraId="315CA1DC" w14:textId="77777777" w:rsidR="00F41911" w:rsidRDefault="00F41911">
      <w:pPr>
        <w:spacing w:after="120"/>
        <w:ind w:left="1080"/>
        <w:jc w:val="both"/>
        <w:rPr>
          <w:rFonts w:ascii="Times New Roman" w:hAnsi="Times New Roman" w:cs="Times New Roman"/>
          <w:b/>
        </w:rPr>
      </w:pPr>
    </w:p>
    <w:p w14:paraId="49BA45EB" w14:textId="77777777" w:rsidR="00F41911" w:rsidRPr="00CA1425" w:rsidRDefault="00B02EDA" w:rsidP="006868A2">
      <w:pPr>
        <w:numPr>
          <w:ilvl w:val="0"/>
          <w:numId w:val="2"/>
        </w:numPr>
        <w:spacing w:after="120"/>
        <w:jc w:val="both"/>
        <w:rPr>
          <w:rFonts w:ascii="Times New Roman" w:hAnsi="Times New Roman" w:cs="Times New Roman"/>
          <w:b/>
          <w:highlight w:val="lightGray"/>
        </w:rPr>
      </w:pPr>
      <w:r w:rsidRPr="00CA1425">
        <w:rPr>
          <w:rFonts w:ascii="Times New Roman" w:hAnsi="Times New Roman" w:cs="Times New Roman"/>
          <w:b/>
          <w:bCs/>
          <w:highlight w:val="lightGray"/>
        </w:rPr>
        <w:t>WYMAGANIA DOTYCZĄCE WADIUM</w:t>
      </w:r>
    </w:p>
    <w:p w14:paraId="11721C71" w14:textId="77777777" w:rsidR="006868A2" w:rsidRPr="00CA1425" w:rsidRDefault="00B02EDA" w:rsidP="006868A2">
      <w:pPr>
        <w:numPr>
          <w:ilvl w:val="1"/>
          <w:numId w:val="2"/>
        </w:numPr>
        <w:spacing w:after="120"/>
        <w:jc w:val="both"/>
        <w:rPr>
          <w:rFonts w:ascii="Times New Roman" w:hAnsi="Times New Roman" w:cs="Times New Roman"/>
          <w:b/>
        </w:rPr>
      </w:pPr>
      <w:r w:rsidRPr="00CA1425">
        <w:rPr>
          <w:rFonts w:ascii="Times New Roman" w:hAnsi="Times New Roman" w:cs="Times New Roman"/>
        </w:rPr>
        <w:t>Zamawiający żąd</w:t>
      </w:r>
      <w:r w:rsidR="006868A2" w:rsidRPr="00CA1425">
        <w:rPr>
          <w:rFonts w:ascii="Times New Roman" w:hAnsi="Times New Roman" w:cs="Times New Roman"/>
        </w:rPr>
        <w:t>a wniesienia wadium w wysokości:</w:t>
      </w:r>
    </w:p>
    <w:p w14:paraId="142D9BD0" w14:textId="08773950" w:rsidR="006868A2" w:rsidRPr="00CA1425" w:rsidRDefault="006868A2" w:rsidP="006868A2">
      <w:pPr>
        <w:pStyle w:val="Akapitzlist"/>
        <w:numPr>
          <w:ilvl w:val="0"/>
          <w:numId w:val="32"/>
        </w:numPr>
        <w:spacing w:after="120"/>
        <w:jc w:val="both"/>
        <w:rPr>
          <w:rFonts w:ascii="Times New Roman" w:hAnsi="Times New Roman" w:cs="Times New Roman"/>
          <w:b/>
        </w:rPr>
      </w:pPr>
      <w:r w:rsidRPr="00CA1425">
        <w:rPr>
          <w:rFonts w:ascii="Times New Roman" w:hAnsi="Times New Roman" w:cs="Times New Roman"/>
          <w:b/>
        </w:rPr>
        <w:t xml:space="preserve">Część I – </w:t>
      </w:r>
      <w:r w:rsidR="00CA1425" w:rsidRPr="00CA1425">
        <w:rPr>
          <w:rFonts w:ascii="Times New Roman" w:hAnsi="Times New Roman" w:cs="Times New Roman"/>
          <w:b/>
        </w:rPr>
        <w:t>4</w:t>
      </w:r>
      <w:r w:rsidRPr="00CA1425">
        <w:rPr>
          <w:rFonts w:ascii="Times New Roman" w:hAnsi="Times New Roman" w:cs="Times New Roman"/>
          <w:b/>
        </w:rPr>
        <w:t xml:space="preserve">0 000,00 </w:t>
      </w:r>
      <w:r w:rsidR="00B02EDA" w:rsidRPr="00CA1425">
        <w:rPr>
          <w:rFonts w:ascii="Times New Roman" w:hAnsi="Times New Roman" w:cs="Times New Roman"/>
          <w:b/>
        </w:rPr>
        <w:t>zł</w:t>
      </w:r>
      <w:r w:rsidR="001E361B">
        <w:rPr>
          <w:rFonts w:ascii="Times New Roman" w:hAnsi="Times New Roman" w:cs="Times New Roman"/>
          <w:b/>
        </w:rPr>
        <w:t>otych</w:t>
      </w:r>
      <w:r w:rsidR="00B02EDA" w:rsidRPr="00CA1425">
        <w:rPr>
          <w:rFonts w:ascii="Times New Roman" w:hAnsi="Times New Roman" w:cs="Times New Roman"/>
        </w:rPr>
        <w:t xml:space="preserve"> (</w:t>
      </w:r>
      <w:r w:rsidR="00AB4605">
        <w:rPr>
          <w:rFonts w:ascii="Times New Roman" w:hAnsi="Times New Roman" w:cs="Times New Roman"/>
        </w:rPr>
        <w:t xml:space="preserve">słownie: czterdzieści </w:t>
      </w:r>
      <w:r w:rsidRPr="00CA1425">
        <w:rPr>
          <w:rFonts w:ascii="Times New Roman" w:hAnsi="Times New Roman" w:cs="Times New Roman"/>
        </w:rPr>
        <w:t>tysięcy złotych  00/100)</w:t>
      </w:r>
      <w:r w:rsidR="001E361B">
        <w:rPr>
          <w:rFonts w:ascii="Times New Roman" w:hAnsi="Times New Roman" w:cs="Times New Roman"/>
        </w:rPr>
        <w:t>.</w:t>
      </w:r>
    </w:p>
    <w:p w14:paraId="15CC0970" w14:textId="04B22366" w:rsidR="006868A2" w:rsidRPr="00CA1425" w:rsidRDefault="001E361B" w:rsidP="006868A2">
      <w:pPr>
        <w:pStyle w:val="Akapitzlist"/>
        <w:numPr>
          <w:ilvl w:val="0"/>
          <w:numId w:val="32"/>
        </w:numPr>
        <w:spacing w:after="120"/>
        <w:jc w:val="both"/>
        <w:rPr>
          <w:rFonts w:ascii="Times New Roman" w:hAnsi="Times New Roman" w:cs="Times New Roman"/>
          <w:b/>
        </w:rPr>
      </w:pPr>
      <w:r>
        <w:rPr>
          <w:rFonts w:ascii="Times New Roman" w:hAnsi="Times New Roman" w:cs="Times New Roman"/>
          <w:b/>
        </w:rPr>
        <w:t xml:space="preserve">Część II – 1 000,00 </w:t>
      </w:r>
      <w:r w:rsidR="006868A2" w:rsidRPr="00CA1425">
        <w:rPr>
          <w:rFonts w:ascii="Times New Roman" w:hAnsi="Times New Roman" w:cs="Times New Roman"/>
          <w:b/>
        </w:rPr>
        <w:t>zł</w:t>
      </w:r>
      <w:r>
        <w:rPr>
          <w:rFonts w:ascii="Times New Roman" w:hAnsi="Times New Roman" w:cs="Times New Roman"/>
          <w:b/>
        </w:rPr>
        <w:t>otych</w:t>
      </w:r>
      <w:r w:rsidR="006868A2" w:rsidRPr="00CA1425">
        <w:rPr>
          <w:rFonts w:ascii="Times New Roman" w:hAnsi="Times New Roman" w:cs="Times New Roman"/>
        </w:rPr>
        <w:t xml:space="preserve"> (słownie: tysiąc złotych 00/100).</w:t>
      </w:r>
    </w:p>
    <w:p w14:paraId="28144069" w14:textId="4104B029" w:rsidR="006868A2" w:rsidRPr="00CA1425" w:rsidRDefault="006868A2" w:rsidP="006868A2">
      <w:pPr>
        <w:pStyle w:val="Akapitzlist"/>
        <w:numPr>
          <w:ilvl w:val="0"/>
          <w:numId w:val="32"/>
        </w:numPr>
        <w:spacing w:after="120"/>
        <w:jc w:val="both"/>
        <w:rPr>
          <w:rFonts w:ascii="Times New Roman" w:hAnsi="Times New Roman" w:cs="Times New Roman"/>
          <w:b/>
        </w:rPr>
      </w:pPr>
      <w:r w:rsidRPr="00CA1425">
        <w:rPr>
          <w:rFonts w:ascii="Times New Roman" w:hAnsi="Times New Roman" w:cs="Times New Roman"/>
          <w:b/>
        </w:rPr>
        <w:t xml:space="preserve">Część III- </w:t>
      </w:r>
      <w:r w:rsidR="00CA1425" w:rsidRPr="00CA1425">
        <w:rPr>
          <w:rFonts w:ascii="Times New Roman" w:hAnsi="Times New Roman" w:cs="Times New Roman"/>
          <w:b/>
        </w:rPr>
        <w:t>14 000,00 zł</w:t>
      </w:r>
      <w:r w:rsidR="001E361B">
        <w:rPr>
          <w:rFonts w:ascii="Times New Roman" w:hAnsi="Times New Roman" w:cs="Times New Roman"/>
          <w:b/>
        </w:rPr>
        <w:t>otych</w:t>
      </w:r>
      <w:r w:rsidR="00CA1425" w:rsidRPr="00CA1425">
        <w:rPr>
          <w:rFonts w:ascii="Times New Roman" w:hAnsi="Times New Roman" w:cs="Times New Roman"/>
          <w:b/>
        </w:rPr>
        <w:t xml:space="preserve"> </w:t>
      </w:r>
      <w:r w:rsidR="00CA1425" w:rsidRPr="00CA1425">
        <w:rPr>
          <w:rFonts w:ascii="Times New Roman" w:hAnsi="Times New Roman" w:cs="Times New Roman"/>
        </w:rPr>
        <w:t>(słownie: czternaście tysięcy złotych 00/100).</w:t>
      </w:r>
    </w:p>
    <w:p w14:paraId="07CAAE78" w14:textId="3E252F52" w:rsidR="006868A2" w:rsidRPr="00CA1425" w:rsidRDefault="006868A2" w:rsidP="006868A2">
      <w:pPr>
        <w:pStyle w:val="Akapitzlist"/>
        <w:numPr>
          <w:ilvl w:val="0"/>
          <w:numId w:val="32"/>
        </w:numPr>
        <w:spacing w:after="120"/>
        <w:jc w:val="both"/>
        <w:rPr>
          <w:rFonts w:ascii="Times New Roman" w:hAnsi="Times New Roman" w:cs="Times New Roman"/>
          <w:b/>
        </w:rPr>
      </w:pPr>
      <w:r w:rsidRPr="00CA1425">
        <w:rPr>
          <w:rFonts w:ascii="Times New Roman" w:hAnsi="Times New Roman" w:cs="Times New Roman"/>
          <w:b/>
        </w:rPr>
        <w:t xml:space="preserve">Część IV – </w:t>
      </w:r>
      <w:r w:rsidR="00CA1425" w:rsidRPr="00CA1425">
        <w:rPr>
          <w:rFonts w:ascii="Times New Roman" w:hAnsi="Times New Roman" w:cs="Times New Roman"/>
          <w:b/>
        </w:rPr>
        <w:t>12 000,00 zł</w:t>
      </w:r>
      <w:r w:rsidR="001E361B">
        <w:rPr>
          <w:rFonts w:ascii="Times New Roman" w:hAnsi="Times New Roman" w:cs="Times New Roman"/>
          <w:b/>
        </w:rPr>
        <w:t>otych</w:t>
      </w:r>
      <w:r w:rsidR="00CA1425" w:rsidRPr="00CA1425">
        <w:rPr>
          <w:rFonts w:ascii="Times New Roman" w:hAnsi="Times New Roman" w:cs="Times New Roman"/>
          <w:b/>
        </w:rPr>
        <w:t xml:space="preserve"> </w:t>
      </w:r>
      <w:r w:rsidR="00CA1425" w:rsidRPr="00CA1425">
        <w:rPr>
          <w:rFonts w:ascii="Times New Roman" w:hAnsi="Times New Roman" w:cs="Times New Roman"/>
        </w:rPr>
        <w:t xml:space="preserve">(słownie: </w:t>
      </w:r>
      <w:r w:rsidR="00EF74A4">
        <w:rPr>
          <w:rFonts w:ascii="Times New Roman" w:hAnsi="Times New Roman" w:cs="Times New Roman"/>
        </w:rPr>
        <w:t xml:space="preserve">dwanaście </w:t>
      </w:r>
      <w:r w:rsidR="00CA1425" w:rsidRPr="00CA1425">
        <w:rPr>
          <w:rFonts w:ascii="Times New Roman" w:hAnsi="Times New Roman" w:cs="Times New Roman"/>
        </w:rPr>
        <w:t xml:space="preserve"> tysięcy złotych 00/100)</w:t>
      </w:r>
      <w:r w:rsidR="001E361B">
        <w:rPr>
          <w:rFonts w:ascii="Times New Roman" w:hAnsi="Times New Roman" w:cs="Times New Roman"/>
        </w:rPr>
        <w:t>.</w:t>
      </w:r>
    </w:p>
    <w:p w14:paraId="2851EC9C" w14:textId="47D49778" w:rsidR="006868A2" w:rsidRPr="00CA1425" w:rsidRDefault="006868A2" w:rsidP="006868A2">
      <w:pPr>
        <w:pStyle w:val="Akapitzlist"/>
        <w:numPr>
          <w:ilvl w:val="0"/>
          <w:numId w:val="32"/>
        </w:numPr>
        <w:spacing w:after="120"/>
        <w:jc w:val="both"/>
        <w:rPr>
          <w:rFonts w:ascii="Times New Roman" w:hAnsi="Times New Roman" w:cs="Times New Roman"/>
          <w:b/>
        </w:rPr>
      </w:pPr>
      <w:r w:rsidRPr="00CA1425">
        <w:rPr>
          <w:rFonts w:ascii="Times New Roman" w:hAnsi="Times New Roman" w:cs="Times New Roman"/>
          <w:b/>
        </w:rPr>
        <w:t xml:space="preserve">Część V </w:t>
      </w:r>
      <w:r w:rsidR="00CA1425" w:rsidRPr="00CA1425">
        <w:rPr>
          <w:rFonts w:ascii="Times New Roman" w:hAnsi="Times New Roman" w:cs="Times New Roman"/>
          <w:b/>
        </w:rPr>
        <w:t>–</w:t>
      </w:r>
      <w:r w:rsidRPr="00CA1425">
        <w:rPr>
          <w:rFonts w:ascii="Times New Roman" w:hAnsi="Times New Roman" w:cs="Times New Roman"/>
          <w:b/>
        </w:rPr>
        <w:t xml:space="preserve"> </w:t>
      </w:r>
      <w:r w:rsidR="00CA1425" w:rsidRPr="00CA1425">
        <w:rPr>
          <w:rFonts w:ascii="Times New Roman" w:hAnsi="Times New Roman" w:cs="Times New Roman"/>
          <w:b/>
        </w:rPr>
        <w:t xml:space="preserve">500,00 </w:t>
      </w:r>
      <w:r w:rsidRPr="00CA1425">
        <w:rPr>
          <w:rFonts w:ascii="Times New Roman" w:hAnsi="Times New Roman" w:cs="Times New Roman"/>
          <w:b/>
        </w:rPr>
        <w:t>zł</w:t>
      </w:r>
      <w:r w:rsidR="001E361B">
        <w:rPr>
          <w:rFonts w:ascii="Times New Roman" w:hAnsi="Times New Roman" w:cs="Times New Roman"/>
          <w:b/>
        </w:rPr>
        <w:t>otych</w:t>
      </w:r>
      <w:r w:rsidR="001E361B">
        <w:rPr>
          <w:rFonts w:ascii="Times New Roman" w:hAnsi="Times New Roman" w:cs="Times New Roman"/>
        </w:rPr>
        <w:t xml:space="preserve"> </w:t>
      </w:r>
      <w:r w:rsidRPr="00CA1425">
        <w:rPr>
          <w:rFonts w:ascii="Times New Roman" w:hAnsi="Times New Roman" w:cs="Times New Roman"/>
        </w:rPr>
        <w:t>(słownie:</w:t>
      </w:r>
      <w:r w:rsidR="00CA1425" w:rsidRPr="00CA1425">
        <w:rPr>
          <w:rFonts w:ascii="Times New Roman" w:hAnsi="Times New Roman" w:cs="Times New Roman"/>
        </w:rPr>
        <w:t xml:space="preserve"> pięćset złotych 00/100</w:t>
      </w:r>
      <w:r w:rsidRPr="00CA1425">
        <w:rPr>
          <w:rFonts w:ascii="Times New Roman" w:hAnsi="Times New Roman" w:cs="Times New Roman"/>
        </w:rPr>
        <w:t>).</w:t>
      </w:r>
    </w:p>
    <w:p w14:paraId="034A8BE3" w14:textId="77777777" w:rsidR="00F41911" w:rsidRPr="00CA1425" w:rsidRDefault="00B02EDA" w:rsidP="006868A2">
      <w:pPr>
        <w:numPr>
          <w:ilvl w:val="1"/>
          <w:numId w:val="2"/>
        </w:numPr>
        <w:spacing w:after="120"/>
        <w:jc w:val="both"/>
        <w:rPr>
          <w:rFonts w:ascii="Times New Roman" w:hAnsi="Times New Roman" w:cs="Times New Roman"/>
          <w:b/>
        </w:rPr>
      </w:pPr>
      <w:r w:rsidRPr="00CA1425">
        <w:rPr>
          <w:rFonts w:ascii="Times New Roman" w:hAnsi="Times New Roman" w:cs="Times New Roman"/>
        </w:rPr>
        <w:t>Wadium wnosi się przed upływem terminu składania ofert.</w:t>
      </w:r>
    </w:p>
    <w:p w14:paraId="5DE5257B" w14:textId="77777777" w:rsidR="00F41911" w:rsidRPr="00CA1425" w:rsidRDefault="00B02EDA" w:rsidP="006868A2">
      <w:pPr>
        <w:numPr>
          <w:ilvl w:val="1"/>
          <w:numId w:val="2"/>
        </w:numPr>
        <w:spacing w:after="120"/>
        <w:jc w:val="both"/>
        <w:rPr>
          <w:rFonts w:ascii="Times New Roman" w:hAnsi="Times New Roman" w:cs="Times New Roman"/>
          <w:b/>
        </w:rPr>
      </w:pPr>
      <w:r w:rsidRPr="00CA1425">
        <w:rPr>
          <w:rFonts w:ascii="Times New Roman" w:hAnsi="Times New Roman" w:cs="Times New Roman"/>
        </w:rPr>
        <w:t>Wadium może być wnoszone w jednej lub w kilku następujących formach w zależności od wyboru wykonawcy:</w:t>
      </w:r>
    </w:p>
    <w:p w14:paraId="3ADBCB5C" w14:textId="77777777" w:rsidR="00F41911" w:rsidRPr="00CA1425" w:rsidRDefault="00B02EDA" w:rsidP="006868A2">
      <w:pPr>
        <w:numPr>
          <w:ilvl w:val="3"/>
          <w:numId w:val="2"/>
        </w:numPr>
        <w:spacing w:after="120"/>
        <w:jc w:val="both"/>
        <w:rPr>
          <w:rFonts w:ascii="Times New Roman" w:hAnsi="Times New Roman" w:cs="Times New Roman"/>
          <w:b/>
        </w:rPr>
      </w:pPr>
      <w:r w:rsidRPr="00CA1425">
        <w:rPr>
          <w:rFonts w:ascii="Times New Roman" w:hAnsi="Times New Roman" w:cs="Times New Roman"/>
        </w:rPr>
        <w:t>pieniądzu,</w:t>
      </w:r>
    </w:p>
    <w:p w14:paraId="1D155394" w14:textId="77777777" w:rsidR="00F41911" w:rsidRPr="00CA1425" w:rsidRDefault="00B02EDA" w:rsidP="006868A2">
      <w:pPr>
        <w:numPr>
          <w:ilvl w:val="3"/>
          <w:numId w:val="2"/>
        </w:numPr>
        <w:spacing w:after="120"/>
        <w:jc w:val="both"/>
        <w:rPr>
          <w:rFonts w:ascii="Times New Roman" w:hAnsi="Times New Roman" w:cs="Times New Roman"/>
          <w:b/>
        </w:rPr>
      </w:pPr>
      <w:r w:rsidRPr="00CA1425">
        <w:rPr>
          <w:rFonts w:ascii="Times New Roman" w:hAnsi="Times New Roman" w:cs="Times New Roman"/>
        </w:rPr>
        <w:t>gwarancjach bankowych;</w:t>
      </w:r>
    </w:p>
    <w:p w14:paraId="56340F5C" w14:textId="77777777" w:rsidR="00F41911" w:rsidRPr="00CA1425" w:rsidRDefault="00B02EDA" w:rsidP="006868A2">
      <w:pPr>
        <w:numPr>
          <w:ilvl w:val="3"/>
          <w:numId w:val="2"/>
        </w:numPr>
        <w:spacing w:after="120"/>
        <w:jc w:val="both"/>
        <w:rPr>
          <w:rFonts w:ascii="Times New Roman" w:hAnsi="Times New Roman" w:cs="Times New Roman"/>
          <w:b/>
        </w:rPr>
      </w:pPr>
      <w:r w:rsidRPr="00CA1425">
        <w:rPr>
          <w:rFonts w:ascii="Times New Roman" w:hAnsi="Times New Roman" w:cs="Times New Roman"/>
        </w:rPr>
        <w:t>gwarancjach ubezpieczeniowych;</w:t>
      </w:r>
    </w:p>
    <w:p w14:paraId="263E17E9" w14:textId="502C7D05" w:rsidR="00F41911" w:rsidRPr="00CA1425" w:rsidRDefault="00B02EDA" w:rsidP="006868A2">
      <w:pPr>
        <w:numPr>
          <w:ilvl w:val="3"/>
          <w:numId w:val="2"/>
        </w:numPr>
        <w:spacing w:after="120"/>
        <w:jc w:val="both"/>
        <w:rPr>
          <w:rFonts w:ascii="Times New Roman" w:hAnsi="Times New Roman" w:cs="Times New Roman"/>
          <w:b/>
        </w:rPr>
      </w:pPr>
      <w:r w:rsidRPr="00CA1425">
        <w:rPr>
          <w:rFonts w:ascii="Times New Roman" w:hAnsi="Times New Roman" w:cs="Times New Roman"/>
        </w:rPr>
        <w:t xml:space="preserve">poręczeniach udzielanych przez podmioty, o których mowa w art. 6b ust. 5 pkt. 2 ustawy z dnia 9 listopada 2000 r. o utworzeniu Polskiej Agencji Rozwoju Przedsiębiorczości (Dz. U. </w:t>
      </w:r>
      <w:r w:rsidR="00EF0FA3" w:rsidRPr="00CA1425">
        <w:rPr>
          <w:rFonts w:ascii="Times New Roman" w:hAnsi="Times New Roman" w:cs="Times New Roman"/>
        </w:rPr>
        <w:t>z 2019 r., poz. 310, 836 i1572).</w:t>
      </w:r>
    </w:p>
    <w:p w14:paraId="3728172B" w14:textId="7718FBF5" w:rsidR="00F41911" w:rsidRPr="00CA1425" w:rsidRDefault="00B02EDA" w:rsidP="006868A2">
      <w:pPr>
        <w:pStyle w:val="Akapitzlist"/>
        <w:numPr>
          <w:ilvl w:val="1"/>
          <w:numId w:val="2"/>
        </w:numPr>
        <w:jc w:val="both"/>
        <w:rPr>
          <w:rFonts w:ascii="Times New Roman" w:hAnsi="Times New Roman" w:cs="Times New Roman"/>
          <w:i/>
          <w:sz w:val="22"/>
          <w:szCs w:val="22"/>
        </w:rPr>
      </w:pPr>
      <w:r w:rsidRPr="00CA1425">
        <w:rPr>
          <w:rFonts w:ascii="Times New Roman" w:hAnsi="Times New Roman" w:cs="Times New Roman"/>
        </w:rPr>
        <w:t>Wadium wniesione w formie pieniężnej należy wpłacić przelewem na rachunek bankowy Zamawiającego 18 8591 0007 0100 0902 1786 0006 z adnotacją wadium na zadanie pn.</w:t>
      </w:r>
      <w:r w:rsidR="009A702B" w:rsidRPr="00CA1425">
        <w:rPr>
          <w:rFonts w:ascii="Times New Roman" w:hAnsi="Times New Roman" w:cs="Times New Roman"/>
        </w:rPr>
        <w:t xml:space="preserve"> </w:t>
      </w:r>
      <w:r w:rsidR="00052A8B" w:rsidRPr="00CA1425">
        <w:rPr>
          <w:rFonts w:ascii="Times New Roman" w:hAnsi="Times New Roman" w:cs="Times New Roman"/>
          <w:i/>
          <w:sz w:val="22"/>
          <w:szCs w:val="22"/>
        </w:rPr>
        <w:t>Zagospodarowanie odpadów komunalnych odebranych od właścicieli nieruchomości z terenu Gminy Brzesko część ……….</w:t>
      </w:r>
      <w:r w:rsidRPr="00CA1425">
        <w:rPr>
          <w:rFonts w:ascii="Times New Roman" w:hAnsi="Times New Roman" w:cs="Times New Roman"/>
          <w:iCs/>
        </w:rPr>
        <w:t>nr referencyjny:</w:t>
      </w:r>
      <w:r w:rsidR="009A702B" w:rsidRPr="00CA1425">
        <w:rPr>
          <w:rFonts w:ascii="Times New Roman" w:hAnsi="Times New Roman" w:cs="Times New Roman"/>
        </w:rPr>
        <w:t xml:space="preserve"> </w:t>
      </w:r>
      <w:r w:rsidR="00052A8B" w:rsidRPr="00CA1425">
        <w:rPr>
          <w:rFonts w:ascii="Times New Roman" w:hAnsi="Times New Roman" w:cs="Times New Roman"/>
          <w:i/>
          <w:sz w:val="22"/>
          <w:szCs w:val="22"/>
        </w:rPr>
        <w:t>ZP.271.2.10</w:t>
      </w:r>
      <w:r w:rsidR="009A702B" w:rsidRPr="00CA1425">
        <w:rPr>
          <w:rFonts w:ascii="Times New Roman" w:hAnsi="Times New Roman" w:cs="Times New Roman"/>
          <w:i/>
          <w:sz w:val="22"/>
          <w:szCs w:val="22"/>
        </w:rPr>
        <w:t>.2021.IP</w:t>
      </w:r>
      <w:r w:rsidRPr="00CA1425">
        <w:rPr>
          <w:rFonts w:ascii="Times New Roman" w:hAnsi="Times New Roman" w:cs="Times New Roman"/>
          <w:i/>
          <w:iCs/>
        </w:rPr>
        <w:t xml:space="preserve"> )</w:t>
      </w:r>
      <w:r w:rsidRPr="00CA1425">
        <w:rPr>
          <w:rFonts w:ascii="Times New Roman" w:hAnsi="Times New Roman" w:cs="Times New Roman"/>
        </w:rPr>
        <w:t>.</w:t>
      </w:r>
    </w:p>
    <w:p w14:paraId="180D9814"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5C8FE75E"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17ABF285"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w:t>
      </w:r>
      <w:proofErr w:type="spellStart"/>
      <w:r>
        <w:rPr>
          <w:rFonts w:ascii="Times New Roman" w:hAnsi="Times New Roman" w:cs="Times New Roman"/>
        </w:rPr>
        <w:t>Pzp</w:t>
      </w:r>
      <w:proofErr w:type="spellEnd"/>
      <w:r>
        <w:rPr>
          <w:rFonts w:ascii="Times New Roman" w:hAnsi="Times New Roman" w:cs="Times New Roman"/>
        </w:rPr>
        <w:t>.</w:t>
      </w:r>
      <w:r>
        <w:rPr>
          <w:rFonts w:ascii="Times New Roman" w:eastAsia="Times New Roman" w:hAnsi="Times New Roman" w:cs="Times New Roman"/>
          <w:color w:val="000000"/>
          <w:spacing w:val="4"/>
          <w:kern w:val="0"/>
          <w:lang w:eastAsia="ar-SA" w:bidi="ar-SA"/>
        </w:rPr>
        <w:t xml:space="preserve"> Gwarancja lub </w:t>
      </w:r>
      <w:r>
        <w:rPr>
          <w:rFonts w:ascii="Times New Roman" w:eastAsia="Times New Roman" w:hAnsi="Times New Roman" w:cs="Times New Roman"/>
          <w:color w:val="000000"/>
          <w:spacing w:val="4"/>
          <w:kern w:val="0"/>
          <w:lang w:eastAsia="ar-SA" w:bidi="ar-SA"/>
        </w:rPr>
        <w:lastRenderedPageBreak/>
        <w:t xml:space="preserve">poręczenie musi zawierać w swojej treści nieodwołalne i bezwarunkowe płatne na pierwsze żądanie zamawiającego zobowiązanie wystawcy dokumentu do zapłaty na rzecz Zamawiającego kwoty wadium, </w:t>
      </w:r>
      <w:r>
        <w:rPr>
          <w:rFonts w:ascii="Times New Roman" w:hAnsi="Times New Roman" w:cs="Times New Roman"/>
        </w:rPr>
        <w:t>nazwę wykonawcy, beneficjenta gwarancji (zamawiającego), gwaranta (banku lub instytucji ubezpieczeniowej udzielającej gwarancji ) oraz wskazanie ich siedzib, kwotę gwarancji, termin ważności gwarancji „od dnia……. do dnia…….”</w:t>
      </w:r>
    </w:p>
    <w:p w14:paraId="1F64BB2B" w14:textId="306CD2EC" w:rsidR="009A702B" w:rsidRPr="00052A8B" w:rsidRDefault="00B02EDA" w:rsidP="006868A2">
      <w:pPr>
        <w:pStyle w:val="Akapitzlist"/>
        <w:numPr>
          <w:ilvl w:val="1"/>
          <w:numId w:val="2"/>
        </w:numPr>
        <w:jc w:val="both"/>
        <w:rPr>
          <w:rFonts w:ascii="Times New Roman" w:hAnsi="Times New Roman" w:cs="Times New Roman"/>
          <w:iCs/>
        </w:rPr>
      </w:pPr>
      <w:r>
        <w:rPr>
          <w:rFonts w:ascii="Times New Roman" w:hAnsi="Times New Roman" w:cs="Times New Roman"/>
        </w:rPr>
        <w:t xml:space="preserve">W przypadku wnoszenia wadium w formie gwarancji  lub poręczenia dokument wadium winien być oznaczony: </w:t>
      </w:r>
      <w:r w:rsidR="00052A8B">
        <w:rPr>
          <w:rFonts w:ascii="Times New Roman" w:hAnsi="Times New Roman" w:cs="Times New Roman"/>
          <w:i/>
          <w:sz w:val="22"/>
          <w:szCs w:val="22"/>
        </w:rPr>
        <w:t xml:space="preserve">Zagospodarowanie odpadów komunalnych odebranych od właścicieli nieruchomości z terenu Gminy Brzesko  </w:t>
      </w:r>
      <w:r w:rsidR="009A702B" w:rsidRPr="00052A8B">
        <w:rPr>
          <w:rFonts w:ascii="Times New Roman" w:hAnsi="Times New Roman" w:cs="Times New Roman"/>
          <w:iCs/>
        </w:rPr>
        <w:t>nr referencyjny:</w:t>
      </w:r>
      <w:r w:rsidR="009A702B" w:rsidRPr="00052A8B">
        <w:rPr>
          <w:rFonts w:ascii="Times New Roman" w:hAnsi="Times New Roman" w:cs="Times New Roman"/>
        </w:rPr>
        <w:t xml:space="preserve"> </w:t>
      </w:r>
      <w:r w:rsidR="009A702B" w:rsidRPr="00052A8B">
        <w:rPr>
          <w:rFonts w:ascii="Times New Roman" w:hAnsi="Times New Roman" w:cs="Times New Roman"/>
          <w:i/>
          <w:sz w:val="22"/>
          <w:szCs w:val="22"/>
        </w:rPr>
        <w:t>ZP.271.2.</w:t>
      </w:r>
      <w:r w:rsidR="00052A8B">
        <w:rPr>
          <w:rFonts w:ascii="Times New Roman" w:hAnsi="Times New Roman" w:cs="Times New Roman"/>
          <w:i/>
          <w:sz w:val="22"/>
          <w:szCs w:val="22"/>
        </w:rPr>
        <w:t>10</w:t>
      </w:r>
      <w:r w:rsidR="009A702B" w:rsidRPr="00052A8B">
        <w:rPr>
          <w:rFonts w:ascii="Times New Roman" w:hAnsi="Times New Roman" w:cs="Times New Roman"/>
          <w:i/>
          <w:sz w:val="22"/>
          <w:szCs w:val="22"/>
        </w:rPr>
        <w:t>.2021.IP</w:t>
      </w:r>
      <w:r w:rsidR="009A702B" w:rsidRPr="00052A8B">
        <w:rPr>
          <w:rFonts w:ascii="Times New Roman" w:hAnsi="Times New Roman" w:cs="Times New Roman"/>
          <w:i/>
          <w:iCs/>
        </w:rPr>
        <w:t xml:space="preserve"> )</w:t>
      </w:r>
      <w:r w:rsidR="009A702B" w:rsidRPr="00052A8B">
        <w:rPr>
          <w:rFonts w:ascii="Times New Roman" w:hAnsi="Times New Roman" w:cs="Times New Roman"/>
        </w:rPr>
        <w:t>.</w:t>
      </w:r>
    </w:p>
    <w:p w14:paraId="6291282F"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Zasady wnoszenia wadium określone w niniejszym rozdziale dotycząc również przedłużenia ważności wadium oraz wnoszenia nowego wadium w przypadkach określonych w ustawie.</w:t>
      </w:r>
    </w:p>
    <w:p w14:paraId="75BF8A35"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Nie wniesienie wadium w terminie lub w sposób określony w SWZ lub nieutrzymywanie nieprzerwanie wadium do upływu terminu związania ofertą spowoduje odrzucenie oferty Wykonawcy na podstawie art 226 ust. 1 pkt 14 ustawy </w:t>
      </w:r>
      <w:proofErr w:type="spellStart"/>
      <w:r>
        <w:rPr>
          <w:rFonts w:ascii="Times New Roman" w:hAnsi="Times New Roman" w:cs="Times New Roman"/>
        </w:rPr>
        <w:t>Pzp</w:t>
      </w:r>
      <w:proofErr w:type="spellEnd"/>
      <w:r>
        <w:rPr>
          <w:rFonts w:ascii="Times New Roman" w:hAnsi="Times New Roman" w:cs="Times New Roman"/>
        </w:rPr>
        <w:t>.</w:t>
      </w:r>
    </w:p>
    <w:p w14:paraId="50260C1D"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zwraca wadium zgodnie z zasadami określonymi w art. 98 ust. 1-5 ustawy </w:t>
      </w:r>
      <w:proofErr w:type="spellStart"/>
      <w:r>
        <w:rPr>
          <w:rFonts w:ascii="Times New Roman" w:hAnsi="Times New Roman" w:cs="Times New Roman"/>
        </w:rPr>
        <w:t>Pzp</w:t>
      </w:r>
      <w:proofErr w:type="spellEnd"/>
      <w:r>
        <w:rPr>
          <w:rFonts w:ascii="Times New Roman" w:hAnsi="Times New Roman" w:cs="Times New Roman"/>
        </w:rPr>
        <w:t>.</w:t>
      </w:r>
    </w:p>
    <w:p w14:paraId="5EAB8DEC" w14:textId="77777777" w:rsidR="00F41911" w:rsidRDefault="00B02EDA" w:rsidP="006868A2">
      <w:pPr>
        <w:numPr>
          <w:ilvl w:val="1"/>
          <w:numId w:val="2"/>
        </w:numPr>
        <w:spacing w:after="120"/>
        <w:jc w:val="both"/>
        <w:rPr>
          <w:rFonts w:ascii="Times New Roman" w:hAnsi="Times New Roman" w:cs="Times New Roman"/>
          <w:b/>
        </w:rPr>
      </w:pPr>
      <w:r>
        <w:rPr>
          <w:rFonts w:ascii="Times New Roman" w:hAnsi="Times New Roman" w:cs="Times New Roman"/>
        </w:rPr>
        <w:t>Zamawiający zatrzyma wadium wraz z odsetkami, a w przypadku wadium wniesionego w formie gwarancji lub poręczenia, o którym mowa w art. 97 ust. 7 pkt 2-4, występuje odpowiednio gwaranta lub poręczyciela z żądaniem zapłaty wadium, jeżeli:</w:t>
      </w:r>
    </w:p>
    <w:p w14:paraId="76708B52" w14:textId="77777777" w:rsidR="00F41911"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rPr>
        <w:t>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na poprawienie omyłki, o której mowa w art. 223 ust.2 pkt 3, co spowodowało brak możliwości wybrania oferty złożonej przez Wykonawcę jako najkorzystniejszej,</w:t>
      </w:r>
    </w:p>
    <w:p w14:paraId="569DBAE7" w14:textId="77777777" w:rsidR="00F41911"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rPr>
        <w:t>Wykonawca, którego oferta została wybrana:</w:t>
      </w:r>
    </w:p>
    <w:p w14:paraId="7C182255" w14:textId="77777777"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odmówił podpisania umowy w sprawie zamówienia publicznego na warunkach określonych w ofercie,</w:t>
      </w:r>
    </w:p>
    <w:p w14:paraId="44E9FEBB" w14:textId="77777777"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nie wniósł wymaganego zabezpieczenia należytego wykonania umowy,</w:t>
      </w:r>
    </w:p>
    <w:p w14:paraId="5FDE1C7B" w14:textId="77777777" w:rsidR="00F41911" w:rsidRDefault="00B02EDA" w:rsidP="006868A2">
      <w:pPr>
        <w:numPr>
          <w:ilvl w:val="2"/>
          <w:numId w:val="2"/>
        </w:numPr>
        <w:spacing w:after="120"/>
        <w:jc w:val="both"/>
        <w:rPr>
          <w:rFonts w:ascii="Times New Roman" w:hAnsi="Times New Roman" w:cs="Times New Roman"/>
          <w:b/>
        </w:rPr>
      </w:pPr>
      <w:r>
        <w:rPr>
          <w:rFonts w:ascii="Times New Roman" w:hAnsi="Times New Roman" w:cs="Times New Roman"/>
        </w:rPr>
        <w:t>zawarcie umowy w sprawie zamówienia publicznego stało się niemożliwe z przyczyn leżących po stronie Wykonawcy.</w:t>
      </w:r>
    </w:p>
    <w:p w14:paraId="66F77EA3" w14:textId="77777777" w:rsidR="00F41911" w:rsidRDefault="00F41911">
      <w:pPr>
        <w:spacing w:after="120"/>
        <w:ind w:left="1440"/>
        <w:jc w:val="both"/>
        <w:rPr>
          <w:rFonts w:ascii="Times New Roman" w:hAnsi="Times New Roman" w:cs="Times New Roman"/>
          <w:b/>
        </w:rPr>
      </w:pPr>
    </w:p>
    <w:p w14:paraId="3FC218E5" w14:textId="77777777" w:rsidR="00F41911" w:rsidRDefault="00B02EDA" w:rsidP="006868A2">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SPOSÓB ORAZ TERMIN SKŁADANIA I OTWARCIA OFERT</w:t>
      </w:r>
    </w:p>
    <w:p w14:paraId="1C56A6E0" w14:textId="0EF34284" w:rsidR="00EF4E08" w:rsidRDefault="00B02EDA" w:rsidP="00EF4E08">
      <w:pPr>
        <w:numPr>
          <w:ilvl w:val="1"/>
          <w:numId w:val="36"/>
        </w:numPr>
        <w:spacing w:after="120"/>
        <w:jc w:val="both"/>
        <w:rPr>
          <w:rFonts w:ascii="Times New Roman" w:hAnsi="Times New Roman" w:cs="Times New Roman"/>
          <w:b/>
        </w:rPr>
      </w:pPr>
      <w:r>
        <w:rPr>
          <w:rFonts w:ascii="Times New Roman" w:hAnsi="Times New Roman" w:cs="Times New Roman"/>
        </w:rPr>
        <w:t xml:space="preserve">Wykonawca składa ofertę za pośrednictwem </w:t>
      </w:r>
      <w:r w:rsidRPr="00EF4E08">
        <w:rPr>
          <w:rFonts w:ascii="Times New Roman" w:hAnsi="Times New Roman" w:cs="Times New Roman"/>
          <w:b/>
        </w:rPr>
        <w:t xml:space="preserve">Formularza do złożenia lub wycofania oferty dostępnego na </w:t>
      </w:r>
      <w:proofErr w:type="spellStart"/>
      <w:r w:rsidRPr="00EF4E08">
        <w:rPr>
          <w:rFonts w:ascii="Times New Roman" w:hAnsi="Times New Roman" w:cs="Times New Roman"/>
          <w:b/>
        </w:rPr>
        <w:t>ePUAP</w:t>
      </w:r>
      <w:proofErr w:type="spellEnd"/>
      <w:r w:rsidRPr="00EF4E08">
        <w:rPr>
          <w:rFonts w:ascii="Times New Roman" w:hAnsi="Times New Roman" w:cs="Times New Roman"/>
          <w:b/>
        </w:rPr>
        <w:t xml:space="preserve">  i udostępnionego również na </w:t>
      </w:r>
      <w:proofErr w:type="spellStart"/>
      <w:r w:rsidRPr="00EF4E08">
        <w:rPr>
          <w:rFonts w:ascii="Times New Roman" w:hAnsi="Times New Roman" w:cs="Times New Roman"/>
          <w:b/>
        </w:rPr>
        <w:t>miniPortalu</w:t>
      </w:r>
      <w:proofErr w:type="spellEnd"/>
      <w:r>
        <w:rPr>
          <w:rFonts w:ascii="Times New Roman" w:hAnsi="Times New Roman" w:cs="Times New Roman"/>
        </w:rPr>
        <w:t xml:space="preserve">. </w:t>
      </w:r>
      <w:r w:rsidR="00EF4E08" w:rsidRPr="00EF4E08">
        <w:rPr>
          <w:rFonts w:ascii="Times New Roman" w:hAnsi="Times New Roman" w:cs="Times New Roman"/>
        </w:rPr>
        <w:t xml:space="preserve">Sposób złożenia oferty opisany został w Instrukcji użytkownika dostępnej na stronie: </w:t>
      </w:r>
      <w:hyperlink r:id="rId19" w:history="1">
        <w:r w:rsidR="00EF4E08" w:rsidRPr="005562DF">
          <w:rPr>
            <w:rStyle w:val="Hipercze"/>
            <w:rFonts w:ascii="Times New Roman" w:hAnsi="Times New Roman" w:cs="Times New Roman"/>
          </w:rPr>
          <w:t>http://miniportal.uzp.gov.pl/</w:t>
        </w:r>
      </w:hyperlink>
      <w:r w:rsidR="00EF4E08" w:rsidRPr="00EF4E08">
        <w:rPr>
          <w:rFonts w:ascii="Times New Roman" w:hAnsi="Times New Roman" w:cs="Times New Roman"/>
        </w:rPr>
        <w:t>.</w:t>
      </w:r>
    </w:p>
    <w:p w14:paraId="3BBB7D97" w14:textId="2348F585" w:rsidR="00F41911" w:rsidRDefault="00B02EDA"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 xml:space="preserve">Ofertę wraz z wymaganymi załącznikami należy złożyć w terminie do dnia </w:t>
      </w:r>
      <w:r w:rsidR="00CA1425" w:rsidRPr="00EF4E08">
        <w:rPr>
          <w:rFonts w:ascii="Times New Roman" w:hAnsi="Times New Roman" w:cs="Times New Roman"/>
          <w:b/>
        </w:rPr>
        <w:t>06.10.</w:t>
      </w:r>
      <w:r w:rsidR="009A702B" w:rsidRPr="00EF4E08">
        <w:rPr>
          <w:rFonts w:ascii="Times New Roman" w:hAnsi="Times New Roman" w:cs="Times New Roman"/>
          <w:b/>
        </w:rPr>
        <w:t>2021</w:t>
      </w:r>
      <w:r w:rsidR="004358C9" w:rsidRPr="00EF4E08">
        <w:rPr>
          <w:rFonts w:ascii="Times New Roman" w:hAnsi="Times New Roman" w:cs="Times New Roman"/>
          <w:b/>
        </w:rPr>
        <w:t xml:space="preserve"> r.</w:t>
      </w:r>
      <w:r w:rsidR="004358C9" w:rsidRPr="00EF4E08">
        <w:rPr>
          <w:rFonts w:ascii="Times New Roman" w:hAnsi="Times New Roman" w:cs="Times New Roman"/>
        </w:rPr>
        <w:t xml:space="preserve"> </w:t>
      </w:r>
      <w:r w:rsidRPr="00EF4E08">
        <w:rPr>
          <w:rFonts w:ascii="Times New Roman" w:hAnsi="Times New Roman" w:cs="Times New Roman"/>
        </w:rPr>
        <w:t xml:space="preserve"> </w:t>
      </w:r>
      <w:r w:rsidRPr="00EF4E08">
        <w:rPr>
          <w:rFonts w:ascii="Times New Roman" w:hAnsi="Times New Roman" w:cs="Times New Roman"/>
          <w:b/>
        </w:rPr>
        <w:t>do godz</w:t>
      </w:r>
      <w:r w:rsidR="004358C9" w:rsidRPr="00EF4E08">
        <w:rPr>
          <w:rFonts w:ascii="Times New Roman" w:hAnsi="Times New Roman" w:cs="Times New Roman"/>
          <w:b/>
        </w:rPr>
        <w:t xml:space="preserve">. </w:t>
      </w:r>
      <w:r w:rsidR="009A702B" w:rsidRPr="00EF4E08">
        <w:rPr>
          <w:rFonts w:ascii="Times New Roman" w:hAnsi="Times New Roman" w:cs="Times New Roman"/>
          <w:b/>
        </w:rPr>
        <w:t>09:00.</w:t>
      </w:r>
    </w:p>
    <w:p w14:paraId="22CDECEA" w14:textId="77777777" w:rsidR="00F41911" w:rsidRPr="00EF4E08" w:rsidRDefault="00B02EDA"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Zamawiający odrzuci ofertę złożoną po terminie składania ofert.</w:t>
      </w:r>
    </w:p>
    <w:p w14:paraId="5106856E" w14:textId="2A96719A" w:rsidR="00F41911" w:rsidRDefault="00B02EDA"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Otwarcie ofert nastąpi niezwłocznie po upływie terminu składania ofert tj</w:t>
      </w:r>
      <w:r w:rsidR="00603F10" w:rsidRPr="00EF4E08">
        <w:rPr>
          <w:rFonts w:ascii="Times New Roman" w:hAnsi="Times New Roman" w:cs="Times New Roman"/>
        </w:rPr>
        <w:t>.</w:t>
      </w:r>
      <w:r w:rsidRPr="00EF4E08">
        <w:rPr>
          <w:rFonts w:ascii="Times New Roman" w:hAnsi="Times New Roman" w:cs="Times New Roman"/>
          <w:color w:val="FF0000"/>
        </w:rPr>
        <w:t xml:space="preserve"> </w:t>
      </w:r>
      <w:r w:rsidR="00CA1425" w:rsidRPr="00EF4E08">
        <w:rPr>
          <w:rFonts w:ascii="Times New Roman" w:hAnsi="Times New Roman" w:cs="Times New Roman"/>
          <w:b/>
        </w:rPr>
        <w:t>06.10.</w:t>
      </w:r>
      <w:r w:rsidR="009A702B" w:rsidRPr="00EF4E08">
        <w:rPr>
          <w:rFonts w:ascii="Times New Roman" w:hAnsi="Times New Roman" w:cs="Times New Roman"/>
          <w:b/>
        </w:rPr>
        <w:t>2021</w:t>
      </w:r>
      <w:r w:rsidR="004358C9" w:rsidRPr="00EF4E08">
        <w:rPr>
          <w:rFonts w:ascii="Times New Roman" w:hAnsi="Times New Roman" w:cs="Times New Roman"/>
          <w:b/>
        </w:rPr>
        <w:t xml:space="preserve"> r.</w:t>
      </w:r>
      <w:r w:rsidR="004358C9" w:rsidRPr="00EF4E08">
        <w:rPr>
          <w:rFonts w:ascii="Times New Roman" w:hAnsi="Times New Roman" w:cs="Times New Roman"/>
        </w:rPr>
        <w:t xml:space="preserve"> </w:t>
      </w:r>
      <w:r w:rsidRPr="00EF4E08">
        <w:rPr>
          <w:rFonts w:ascii="Times New Roman" w:hAnsi="Times New Roman" w:cs="Times New Roman"/>
        </w:rPr>
        <w:t xml:space="preserve"> </w:t>
      </w:r>
      <w:r w:rsidRPr="00EF4E08">
        <w:rPr>
          <w:rFonts w:ascii="Times New Roman" w:hAnsi="Times New Roman" w:cs="Times New Roman"/>
          <w:b/>
        </w:rPr>
        <w:t>o godz.</w:t>
      </w:r>
      <w:r w:rsidR="00E40F1E" w:rsidRPr="00EF4E08">
        <w:rPr>
          <w:rFonts w:ascii="Times New Roman" w:hAnsi="Times New Roman" w:cs="Times New Roman"/>
          <w:b/>
        </w:rPr>
        <w:t xml:space="preserve"> </w:t>
      </w:r>
      <w:r w:rsidR="009A702B" w:rsidRPr="00EF4E08">
        <w:rPr>
          <w:rFonts w:ascii="Times New Roman" w:hAnsi="Times New Roman" w:cs="Times New Roman"/>
          <w:b/>
        </w:rPr>
        <w:t>10:00.</w:t>
      </w:r>
    </w:p>
    <w:p w14:paraId="6897E414" w14:textId="71A49153" w:rsidR="006E7E1C" w:rsidRPr="00EF4E08" w:rsidRDefault="006E7E1C" w:rsidP="00EF4E08">
      <w:pPr>
        <w:numPr>
          <w:ilvl w:val="1"/>
          <w:numId w:val="36"/>
        </w:numPr>
        <w:spacing w:after="120"/>
        <w:jc w:val="both"/>
        <w:rPr>
          <w:rFonts w:ascii="Times New Roman" w:hAnsi="Times New Roman" w:cs="Times New Roman"/>
          <w:b/>
        </w:rPr>
      </w:pPr>
      <w:r w:rsidRPr="00EF4E08">
        <w:rPr>
          <w:rFonts w:ascii="Times New Roman" w:hAnsi="Times New Roman" w:cs="Times New Roman"/>
          <w:spacing w:val="4"/>
          <w:lang w:eastAsia="ar-SA"/>
        </w:rPr>
        <w:lastRenderedPageBreak/>
        <w:t>W przypadku wystąpienia awarii systemu teleinformatycznego, która spowoduje brak możliwości otwarcia ofert w terminie określonym przez Zamawiającego, otwarcie ofert nastąpi niezwłocznie po usunięciu awarii.</w:t>
      </w:r>
    </w:p>
    <w:p w14:paraId="3CB24D78" w14:textId="61E5D425" w:rsidR="006E7E1C" w:rsidRPr="00EF4E08" w:rsidRDefault="006E7E1C"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Zamawiający poinformuje o zmianie terminu otwarcia ofert na stronie internetowej prowadzonego postępowania</w:t>
      </w:r>
      <w:r w:rsidR="00EF4E08">
        <w:rPr>
          <w:rFonts w:ascii="Times New Roman" w:hAnsi="Times New Roman" w:cs="Times New Roman"/>
        </w:rPr>
        <w:t>.</w:t>
      </w:r>
    </w:p>
    <w:p w14:paraId="65C9178D" w14:textId="7CCE857D" w:rsidR="00547DAA" w:rsidRPr="00EF4E08" w:rsidRDefault="00547DAA"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Otwarcie ofert następuje</w:t>
      </w:r>
      <w:r w:rsidR="004733EF" w:rsidRPr="00EF4E08">
        <w:rPr>
          <w:rFonts w:ascii="Times New Roman" w:hAnsi="Times New Roman" w:cs="Times New Roman"/>
        </w:rPr>
        <w:t xml:space="preserve"> poprzez użycie aplikacji do deszyfrowania ofert dostępnej na </w:t>
      </w:r>
      <w:proofErr w:type="spellStart"/>
      <w:r w:rsidR="004733EF" w:rsidRPr="00EF4E08">
        <w:rPr>
          <w:rFonts w:ascii="Times New Roman" w:hAnsi="Times New Roman" w:cs="Times New Roman"/>
        </w:rPr>
        <w:t>miniPortalu</w:t>
      </w:r>
      <w:proofErr w:type="spellEnd"/>
      <w:r w:rsidR="004733EF" w:rsidRPr="00EF4E08">
        <w:rPr>
          <w:rFonts w:ascii="Times New Roman" w:hAnsi="Times New Roman" w:cs="Times New Roman"/>
        </w:rPr>
        <w:t xml:space="preserve"> i dokonywane jest poprzez odszyfrowanie i otwarcie złożonych ofert.</w:t>
      </w:r>
      <w:r w:rsidRPr="00EF4E08">
        <w:rPr>
          <w:rFonts w:ascii="Times New Roman" w:hAnsi="Times New Roman" w:cs="Times New Roman"/>
        </w:rPr>
        <w:t xml:space="preserve"> </w:t>
      </w:r>
    </w:p>
    <w:p w14:paraId="02399E30" w14:textId="17DFE79A" w:rsidR="00F41911" w:rsidRPr="00EF4E08" w:rsidRDefault="00B02EDA"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 xml:space="preserve">Otwarcie ofert </w:t>
      </w:r>
      <w:r w:rsidR="006E1944" w:rsidRPr="00EF4E08">
        <w:rPr>
          <w:rFonts w:ascii="Times New Roman" w:hAnsi="Times New Roman" w:cs="Times New Roman"/>
        </w:rPr>
        <w:t>odbędzie się bez udziału wykonawców.</w:t>
      </w:r>
    </w:p>
    <w:p w14:paraId="77764704" w14:textId="77777777" w:rsidR="00F41911" w:rsidRPr="00EF4E08" w:rsidRDefault="00B02EDA"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Zamawiający najpóźniej przed otwarciem ofert, udostępnia na stronie internetowej prowadzonego postępowania informację o kwocie, jaką zamierza przeznaczyć na sfinansowanie zamówienia.</w:t>
      </w:r>
    </w:p>
    <w:p w14:paraId="0F8F4B69" w14:textId="77777777" w:rsidR="00F41911" w:rsidRPr="00EF4E08" w:rsidRDefault="00B02EDA" w:rsidP="00EF4E08">
      <w:pPr>
        <w:numPr>
          <w:ilvl w:val="1"/>
          <w:numId w:val="36"/>
        </w:numPr>
        <w:spacing w:after="120"/>
        <w:jc w:val="both"/>
        <w:rPr>
          <w:rFonts w:ascii="Times New Roman" w:hAnsi="Times New Roman" w:cs="Times New Roman"/>
          <w:b/>
        </w:rPr>
      </w:pPr>
      <w:r w:rsidRPr="00EF4E08">
        <w:rPr>
          <w:rFonts w:ascii="Times New Roman" w:hAnsi="Times New Roman" w:cs="Times New Roman"/>
        </w:rPr>
        <w:t>Zamawiający, niezwłocznie po otwarciu ofert, udostępnia na stronie internetowej prowadzonego postępowania informację o:</w:t>
      </w:r>
    </w:p>
    <w:p w14:paraId="074CB55E" w14:textId="6BB379BF"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nazwach albo imionach  i nazwiskach oraz siedzibach lub miejscach prowadzonej działalności gospodarczej albo miejscach zamieszkania wykonawców, których oferty zostały otwarte</w:t>
      </w:r>
      <w:r w:rsidR="000063FB">
        <w:rPr>
          <w:rFonts w:ascii="Times New Roman" w:hAnsi="Times New Roman" w:cs="Times New Roman"/>
        </w:rPr>
        <w:t>.</w:t>
      </w:r>
    </w:p>
    <w:p w14:paraId="24D68FCC" w14:textId="77777777" w:rsidR="00F41911" w:rsidRDefault="00B02EDA" w:rsidP="006868A2">
      <w:pPr>
        <w:numPr>
          <w:ilvl w:val="3"/>
          <w:numId w:val="2"/>
        </w:numPr>
        <w:spacing w:after="120"/>
        <w:jc w:val="both"/>
        <w:rPr>
          <w:rFonts w:ascii="Times New Roman" w:hAnsi="Times New Roman" w:cs="Times New Roman"/>
          <w:b/>
        </w:rPr>
      </w:pPr>
      <w:r>
        <w:rPr>
          <w:rFonts w:ascii="Times New Roman" w:hAnsi="Times New Roman" w:cs="Times New Roman"/>
        </w:rPr>
        <w:t>cenach lub kosztach zawartych w ofertach.</w:t>
      </w:r>
    </w:p>
    <w:p w14:paraId="501C8EB7" w14:textId="7E981202" w:rsidR="00F41911" w:rsidRPr="00EF4E08" w:rsidRDefault="00B02EDA" w:rsidP="00EF4E08">
      <w:pPr>
        <w:pStyle w:val="Akapitzlist"/>
        <w:numPr>
          <w:ilvl w:val="1"/>
          <w:numId w:val="37"/>
        </w:numPr>
        <w:suppressAutoHyphens w:val="0"/>
        <w:spacing w:before="120" w:after="120"/>
        <w:jc w:val="both"/>
        <w:rPr>
          <w:rFonts w:ascii="Times New Roman" w:hAnsi="Times New Roman" w:cs="Times New Roman"/>
        </w:rPr>
      </w:pPr>
      <w:r w:rsidRPr="00EF4E08">
        <w:rPr>
          <w:rFonts w:ascii="Times New Roman" w:hAnsi="Times New Roman" w:cs="Times New Roman"/>
        </w:rPr>
        <w:t>Jeżeli w ofercie Wykonawca poda cenę napisaną słownie inną niż cenę napisaną cyfr</w:t>
      </w:r>
      <w:r w:rsidRPr="00EF4E08">
        <w:rPr>
          <w:rFonts w:ascii="Times New Roman" w:hAnsi="Times New Roman" w:cs="Times New Roman"/>
        </w:rPr>
        <w:t>o</w:t>
      </w:r>
      <w:r w:rsidRPr="00EF4E08">
        <w:rPr>
          <w:rFonts w:ascii="Times New Roman" w:hAnsi="Times New Roman" w:cs="Times New Roman"/>
        </w:rPr>
        <w:t>wo, Zamawiający w i</w:t>
      </w:r>
      <w:r w:rsidR="00DF6150" w:rsidRPr="00EF4E08">
        <w:rPr>
          <w:rFonts w:ascii="Times New Roman" w:hAnsi="Times New Roman" w:cs="Times New Roman"/>
        </w:rPr>
        <w:t>nformacji o której mowa w ust. 9</w:t>
      </w:r>
      <w:r w:rsidRPr="00EF4E08">
        <w:rPr>
          <w:rFonts w:ascii="Times New Roman" w:hAnsi="Times New Roman" w:cs="Times New Roman"/>
        </w:rPr>
        <w:t xml:space="preserve"> podana cenę napisaną słownie. </w:t>
      </w:r>
    </w:p>
    <w:p w14:paraId="729BE7DB" w14:textId="77777777" w:rsidR="00F41911" w:rsidRPr="004358C9" w:rsidRDefault="00F41911" w:rsidP="004358C9">
      <w:pPr>
        <w:spacing w:before="120"/>
        <w:jc w:val="both"/>
        <w:rPr>
          <w:rFonts w:ascii="Times New Roman" w:hAnsi="Times New Roman" w:cs="Times New Roman"/>
          <w:spacing w:val="4"/>
          <w:lang w:eastAsia="ar-SA"/>
        </w:rPr>
      </w:pPr>
    </w:p>
    <w:p w14:paraId="621AB38B" w14:textId="77777777" w:rsidR="00F41911" w:rsidRPr="00E17C06" w:rsidRDefault="00B02EDA" w:rsidP="00EF4E08">
      <w:pPr>
        <w:numPr>
          <w:ilvl w:val="0"/>
          <w:numId w:val="37"/>
        </w:numPr>
        <w:spacing w:after="120"/>
        <w:jc w:val="both"/>
        <w:rPr>
          <w:rFonts w:ascii="Times New Roman" w:hAnsi="Times New Roman" w:cs="Times New Roman"/>
          <w:b/>
        </w:rPr>
      </w:pPr>
      <w:r w:rsidRPr="00E17C06">
        <w:rPr>
          <w:rFonts w:ascii="Times New Roman" w:hAnsi="Times New Roman" w:cs="Times New Roman"/>
          <w:b/>
        </w:rPr>
        <w:t>OPIS SPOSOBU OBLICZENIA CENY OFERTY</w:t>
      </w:r>
    </w:p>
    <w:p w14:paraId="5093684C" w14:textId="4C2A964E" w:rsidR="00594D19" w:rsidRPr="00E17C06" w:rsidRDefault="00594D19" w:rsidP="00A44EB0">
      <w:pPr>
        <w:ind w:left="1080"/>
        <w:jc w:val="both"/>
        <w:rPr>
          <w:rFonts w:ascii="Times New Roman" w:hAnsi="Times New Roman" w:cs="Times New Roman"/>
        </w:rPr>
      </w:pPr>
    </w:p>
    <w:p w14:paraId="04384941" w14:textId="4ADBF089" w:rsidR="00D549DC" w:rsidRPr="00E17C06" w:rsidRDefault="00D549DC" w:rsidP="00DB6F6F">
      <w:pPr>
        <w:pStyle w:val="pkt"/>
        <w:numPr>
          <w:ilvl w:val="0"/>
          <w:numId w:val="4"/>
        </w:numPr>
        <w:spacing w:before="0" w:after="0"/>
        <w:ind w:hanging="357"/>
      </w:pPr>
      <w:r w:rsidRPr="00E17C06">
        <w:t>W ramach wszystkich części zamówienia podstawą do określenia ceny oferty jest p</w:t>
      </w:r>
      <w:r w:rsidRPr="00E17C06">
        <w:t>e</w:t>
      </w:r>
      <w:r w:rsidRPr="00E17C06">
        <w:t>łen zakres zamówienia określony w SWZ.</w:t>
      </w:r>
    </w:p>
    <w:p w14:paraId="0DC319B3" w14:textId="437828DF" w:rsidR="00366183" w:rsidRPr="00E17C06" w:rsidRDefault="00366183" w:rsidP="00DB6F6F">
      <w:pPr>
        <w:pStyle w:val="pkt"/>
        <w:numPr>
          <w:ilvl w:val="0"/>
          <w:numId w:val="4"/>
        </w:numPr>
        <w:spacing w:before="0" w:after="0"/>
        <w:ind w:hanging="357"/>
      </w:pPr>
      <w:r w:rsidRPr="00E17C06">
        <w:t>Cenę jednostkową oraz łączną cenę należy podać dla części na którą Wykonawca składa ofertę.</w:t>
      </w:r>
    </w:p>
    <w:p w14:paraId="76B9CDF5" w14:textId="05778F61" w:rsidR="00366183" w:rsidRPr="00E17C06" w:rsidRDefault="00E7307B" w:rsidP="00DB6F6F">
      <w:pPr>
        <w:pStyle w:val="pkt"/>
        <w:numPr>
          <w:ilvl w:val="0"/>
          <w:numId w:val="4"/>
        </w:numPr>
        <w:spacing w:before="0" w:after="0"/>
        <w:ind w:hanging="357"/>
      </w:pPr>
      <w:r w:rsidRPr="00E17C06">
        <w:t xml:space="preserve">Cenę </w:t>
      </w:r>
      <w:r w:rsidR="00366183" w:rsidRPr="00E17C06">
        <w:t xml:space="preserve"> należy podać w układzie określonym w formularzu ofertowym stanowiącym z</w:t>
      </w:r>
      <w:r w:rsidR="00366183" w:rsidRPr="00E17C06">
        <w:t>a</w:t>
      </w:r>
      <w:r w:rsidR="00366183" w:rsidRPr="00E17C06">
        <w:t>łącznik nr 1 do SWZ tj.</w:t>
      </w:r>
    </w:p>
    <w:p w14:paraId="6828AFB8" w14:textId="7143B45F" w:rsidR="00366183" w:rsidRPr="00E17C06" w:rsidRDefault="00366183" w:rsidP="00366183">
      <w:pPr>
        <w:pStyle w:val="pkt"/>
        <w:numPr>
          <w:ilvl w:val="0"/>
          <w:numId w:val="33"/>
        </w:numPr>
        <w:spacing w:before="0" w:after="0"/>
      </w:pPr>
      <w:r w:rsidRPr="00E17C06">
        <w:t xml:space="preserve">Cenę jednostkową </w:t>
      </w:r>
      <w:r w:rsidR="0023687E" w:rsidRPr="00E17C06">
        <w:t xml:space="preserve"> netto (kol. 5), brutto( kol. 6) </w:t>
      </w:r>
      <w:r w:rsidRPr="00E17C06">
        <w:t>za 1Mg każdego rodzaju o</w:t>
      </w:r>
      <w:r w:rsidRPr="00E17C06">
        <w:t>d</w:t>
      </w:r>
      <w:r w:rsidRPr="00E17C06">
        <w:t>padów</w:t>
      </w:r>
      <w:r w:rsidR="0023687E" w:rsidRPr="00E17C06">
        <w:t xml:space="preserve"> w danej części.</w:t>
      </w:r>
    </w:p>
    <w:p w14:paraId="0B773734" w14:textId="20255C7D" w:rsidR="00366183" w:rsidRPr="00E17C06" w:rsidRDefault="00366183" w:rsidP="00366183">
      <w:pPr>
        <w:pStyle w:val="pkt"/>
        <w:numPr>
          <w:ilvl w:val="0"/>
          <w:numId w:val="33"/>
        </w:numPr>
        <w:spacing w:before="0" w:after="0"/>
      </w:pPr>
      <w:r w:rsidRPr="00E17C06">
        <w:t xml:space="preserve">Łączną wartość </w:t>
      </w:r>
      <w:r w:rsidR="0023687E" w:rsidRPr="00E17C06">
        <w:t>brutto tj. szacunkowa masa odpadów objętych zamówieniem (kol. 4) X cena jednostkowa brutto (kol. 6)</w:t>
      </w:r>
    </w:p>
    <w:p w14:paraId="3095B319" w14:textId="6D807B25" w:rsidR="0023687E" w:rsidRPr="00E17C06" w:rsidRDefault="0023687E" w:rsidP="00FC4975">
      <w:pPr>
        <w:pStyle w:val="pkt"/>
        <w:numPr>
          <w:ilvl w:val="0"/>
          <w:numId w:val="33"/>
        </w:numPr>
        <w:spacing w:before="0" w:after="0"/>
        <w:ind w:firstLine="0"/>
      </w:pPr>
      <w:r w:rsidRPr="00E17C06">
        <w:t>Następnie należy wpisać cyfrowo oraz słownie cen</w:t>
      </w:r>
      <w:r w:rsidR="00C23744" w:rsidRPr="00E17C06">
        <w:t xml:space="preserve">ę </w:t>
      </w:r>
      <w:r w:rsidRPr="00E17C06">
        <w:t xml:space="preserve">łączną brutto za cały przedmiot zamówienia na daną część (suma pozycji kolumny 7) oraz podać </w:t>
      </w:r>
      <w:r w:rsidR="00642C69">
        <w:t>wysokość podatku</w:t>
      </w:r>
      <w:r w:rsidRPr="00E17C06">
        <w:t xml:space="preserve"> VAT</w:t>
      </w:r>
      <w:r w:rsidR="00D549DC" w:rsidRPr="00E17C06">
        <w:t>.</w:t>
      </w:r>
    </w:p>
    <w:p w14:paraId="57A3C025" w14:textId="248E195C" w:rsidR="00341780" w:rsidRPr="00E17C06" w:rsidRDefault="00341780" w:rsidP="00845D03">
      <w:pPr>
        <w:pStyle w:val="pkt"/>
        <w:spacing w:before="0" w:after="0"/>
        <w:ind w:left="0" w:firstLine="0"/>
      </w:pPr>
    </w:p>
    <w:p w14:paraId="7A6F9AE3" w14:textId="23097491" w:rsidR="00341780" w:rsidRPr="00E17C06" w:rsidRDefault="00477703" w:rsidP="00DB6F6F">
      <w:pPr>
        <w:pStyle w:val="pkt"/>
        <w:numPr>
          <w:ilvl w:val="0"/>
          <w:numId w:val="4"/>
        </w:numPr>
        <w:spacing w:before="0" w:after="0"/>
        <w:ind w:hanging="357"/>
      </w:pPr>
      <w:r w:rsidRPr="00E17C06">
        <w:t>Cena jednostkowa dla</w:t>
      </w:r>
      <w:r w:rsidR="00C23744" w:rsidRPr="00E17C06">
        <w:t xml:space="preserve"> jednej Mg, jest jednostkowa</w:t>
      </w:r>
      <w:r w:rsidRPr="00E17C06">
        <w:t xml:space="preserve"> cen</w:t>
      </w:r>
      <w:r w:rsidR="00C23744" w:rsidRPr="00E17C06">
        <w:t>ą</w:t>
      </w:r>
      <w:r w:rsidRPr="00E17C06">
        <w:t xml:space="preserve"> ryczałtową, która będzie o</w:t>
      </w:r>
      <w:r w:rsidRPr="00E17C06">
        <w:t>b</w:t>
      </w:r>
      <w:r w:rsidRPr="00E17C06">
        <w:t>owiązywać prz</w:t>
      </w:r>
      <w:r w:rsidR="00D549DC" w:rsidRPr="00E17C06">
        <w:t>ez cały okres realizacji zamówienia za wyjątkiem przypadków określ</w:t>
      </w:r>
      <w:r w:rsidR="00D549DC" w:rsidRPr="00E17C06">
        <w:t>o</w:t>
      </w:r>
      <w:r w:rsidR="00D549DC" w:rsidRPr="00E17C06">
        <w:t>nych w umowie, która zostanie zawarta z wybranym wykonawcą.</w:t>
      </w:r>
    </w:p>
    <w:p w14:paraId="357F3393" w14:textId="2757D80A" w:rsidR="00404D06" w:rsidRPr="00E17C06" w:rsidRDefault="00404D06" w:rsidP="00DB6F6F">
      <w:pPr>
        <w:pStyle w:val="pkt"/>
        <w:numPr>
          <w:ilvl w:val="0"/>
          <w:numId w:val="4"/>
        </w:numPr>
        <w:spacing w:before="0" w:after="0"/>
        <w:ind w:hanging="357"/>
      </w:pPr>
      <w:r w:rsidRPr="00E17C06">
        <w:t>Cena ofertowa brutto musi uwzględniać wszystkie koszty związane z realizacją przedmiotu zamówienia zgodnie opisem przedmiotu zamówienia oraz postanowi</w:t>
      </w:r>
      <w:r w:rsidRPr="00E17C06">
        <w:t>e</w:t>
      </w:r>
      <w:r w:rsidRPr="00E17C06">
        <w:t>niami umowy określonymi w SWZ. Cena winna obejmować w szczególności koszty prac związanych z</w:t>
      </w:r>
      <w:r w:rsidR="00FC4975" w:rsidRPr="00E17C06">
        <w:t xml:space="preserve"> </w:t>
      </w:r>
      <w:r w:rsidRPr="00E17C06">
        <w:t xml:space="preserve">przygotowaniem do realizacji usługi, wyposażenia </w:t>
      </w:r>
      <w:r w:rsidR="00FC4975" w:rsidRPr="00E17C06">
        <w:t>stanowisk prac</w:t>
      </w:r>
      <w:r w:rsidR="00E17C06" w:rsidRPr="00E17C06">
        <w:t>y</w:t>
      </w:r>
      <w:r w:rsidRPr="00E17C06">
        <w:t xml:space="preserve"> osób realizujących usługę, koszty związane z</w:t>
      </w:r>
      <w:r w:rsidR="00FC4975" w:rsidRPr="00E17C06">
        <w:t xml:space="preserve"> </w:t>
      </w:r>
      <w:r w:rsidRPr="00E17C06">
        <w:t>ubezpieczeniami, zakładane marże kos</w:t>
      </w:r>
      <w:r w:rsidRPr="00E17C06">
        <w:t>z</w:t>
      </w:r>
      <w:r w:rsidRPr="00E17C06">
        <w:t xml:space="preserve">ty </w:t>
      </w:r>
      <w:proofErr w:type="spellStart"/>
      <w:r w:rsidRPr="00E17C06">
        <w:t>ryzyk</w:t>
      </w:r>
      <w:proofErr w:type="spellEnd"/>
      <w:r w:rsidRPr="00E17C06">
        <w:t xml:space="preserve"> pojawiających się podczas realizacji zamówienia jakie na obecnym etapie postepowania mogą być zidentyfikowane. </w:t>
      </w:r>
    </w:p>
    <w:p w14:paraId="37C2FC03" w14:textId="61BB9561" w:rsidR="00477703" w:rsidRPr="00E17C06" w:rsidRDefault="00477703" w:rsidP="00DB6F6F">
      <w:pPr>
        <w:pStyle w:val="pkt"/>
        <w:numPr>
          <w:ilvl w:val="0"/>
          <w:numId w:val="4"/>
        </w:numPr>
        <w:spacing w:before="0" w:after="0"/>
        <w:ind w:hanging="357"/>
      </w:pPr>
      <w:r w:rsidRPr="00E17C06">
        <w:t>Zamawiający zastrzega, że wskazane ilości poszczególnych rodzajów odpadów są il</w:t>
      </w:r>
      <w:r w:rsidRPr="00E17C06">
        <w:t>o</w:t>
      </w:r>
      <w:r w:rsidRPr="00E17C06">
        <w:t>ściami szacunkowymi, skalkulowanymi na cały okres trwania umowy i służą wyłąc</w:t>
      </w:r>
      <w:r w:rsidRPr="00E17C06">
        <w:t>z</w:t>
      </w:r>
      <w:r w:rsidRPr="00E17C06">
        <w:lastRenderedPageBreak/>
        <w:t>nie do skalkulowania ceny oferty. Faktyczne ilości odpadów w tym w ramach p</w:t>
      </w:r>
      <w:r w:rsidRPr="00E17C06">
        <w:t>o</w:t>
      </w:r>
      <w:r w:rsidRPr="00E17C06">
        <w:t xml:space="preserve">szczególnych frakcji mogą ulec </w:t>
      </w:r>
      <w:r w:rsidRPr="00E17C06">
        <w:rPr>
          <w:szCs w:val="24"/>
        </w:rPr>
        <w:t xml:space="preserve">nieznacznej zmianie w toku realizacji przedmiotu </w:t>
      </w:r>
      <w:r w:rsidR="0058155E" w:rsidRPr="00E17C06">
        <w:rPr>
          <w:szCs w:val="24"/>
        </w:rPr>
        <w:t>umowy.</w:t>
      </w:r>
    </w:p>
    <w:p w14:paraId="4A3EBD97" w14:textId="35CB666B" w:rsidR="00A44EB0" w:rsidRPr="00E17C06" w:rsidRDefault="00A44EB0" w:rsidP="00DB6F6F">
      <w:pPr>
        <w:pStyle w:val="pkt"/>
        <w:numPr>
          <w:ilvl w:val="0"/>
          <w:numId w:val="4"/>
        </w:numPr>
        <w:spacing w:before="0" w:after="0"/>
        <w:ind w:hanging="357"/>
      </w:pPr>
      <w:r w:rsidRPr="00E17C06">
        <w:t>Cena oferty powinna być wyrażona w złotych polskich (PLN) w zapisie liczbowym i słownie z dokładnością do dwóch miejsc po przecinku.</w:t>
      </w:r>
    </w:p>
    <w:p w14:paraId="070A6B84" w14:textId="5CC59528" w:rsidR="00A44EB0" w:rsidRPr="00E17C06" w:rsidRDefault="00965C34" w:rsidP="00DB6F6F">
      <w:pPr>
        <w:pStyle w:val="pkt"/>
        <w:numPr>
          <w:ilvl w:val="0"/>
          <w:numId w:val="4"/>
        </w:numPr>
        <w:spacing w:before="0" w:after="0" w:line="360" w:lineRule="auto"/>
      </w:pPr>
      <w:r w:rsidRPr="00E17C06">
        <w:t>Zamawiający nie przewiduje rozliczeń w walucie obcej</w:t>
      </w:r>
      <w:r w:rsidR="006E7E1C" w:rsidRPr="00E17C06">
        <w:t>.</w:t>
      </w:r>
    </w:p>
    <w:p w14:paraId="4F96D0CF" w14:textId="1FD8673A" w:rsidR="00965C34" w:rsidRPr="00E17C06" w:rsidRDefault="00965C34" w:rsidP="005A33BB">
      <w:pPr>
        <w:pStyle w:val="pkt"/>
        <w:numPr>
          <w:ilvl w:val="0"/>
          <w:numId w:val="4"/>
        </w:numPr>
        <w:spacing w:before="0" w:after="0"/>
        <w:ind w:hanging="357"/>
      </w:pPr>
      <w:r w:rsidRPr="00E17C06">
        <w:t>Podstaw</w:t>
      </w:r>
      <w:r w:rsidR="00C23744" w:rsidRPr="00E17C06">
        <w:t>ą</w:t>
      </w:r>
      <w:r w:rsidRPr="00E17C06">
        <w:t xml:space="preserve"> do określenia ceny oferty</w:t>
      </w:r>
      <w:r w:rsidR="00D549DC" w:rsidRPr="00E17C06">
        <w:t xml:space="preserve"> na każdą część zamówienia</w:t>
      </w:r>
      <w:r w:rsidRPr="00E17C06">
        <w:t xml:space="preserve"> jest zakres usługi określony w opisie przedmiotu zamówienia stanowiącym załącznik </w:t>
      </w:r>
      <w:r w:rsidR="00404D06" w:rsidRPr="00E17C06">
        <w:t>nr 7</w:t>
      </w:r>
      <w:r w:rsidR="0058155E" w:rsidRPr="00E17C06">
        <w:t xml:space="preserve"> do niniejszej SWZ </w:t>
      </w:r>
      <w:r w:rsidRPr="00E17C06">
        <w:t>oraz wzór umowy – załącz</w:t>
      </w:r>
      <w:r w:rsidR="00404D06" w:rsidRPr="00E17C06">
        <w:t>nik nr 8</w:t>
      </w:r>
      <w:r w:rsidR="0058155E" w:rsidRPr="00E17C06">
        <w:t xml:space="preserve"> </w:t>
      </w:r>
      <w:r w:rsidRPr="00E17C06">
        <w:t>do SWZ.</w:t>
      </w:r>
    </w:p>
    <w:p w14:paraId="67D5715C" w14:textId="061FABBD" w:rsidR="00965C34" w:rsidRPr="00E17C06" w:rsidRDefault="00965C34" w:rsidP="00DB6F6F">
      <w:pPr>
        <w:pStyle w:val="pkt"/>
        <w:numPr>
          <w:ilvl w:val="0"/>
          <w:numId w:val="4"/>
        </w:numPr>
        <w:spacing w:before="0" w:after="0" w:line="360" w:lineRule="auto"/>
      </w:pPr>
      <w:r w:rsidRPr="00E17C06">
        <w:t xml:space="preserve">Wyliczona cena oferty brutto będzie służyć do porównania złożonych ofert. </w:t>
      </w:r>
    </w:p>
    <w:p w14:paraId="3A5AA98F" w14:textId="7A9F11D4" w:rsidR="003D76A9" w:rsidRPr="00E17C06" w:rsidRDefault="00B02EDA" w:rsidP="003D76A9">
      <w:pPr>
        <w:pStyle w:val="pkt"/>
        <w:numPr>
          <w:ilvl w:val="0"/>
          <w:numId w:val="4"/>
        </w:numPr>
        <w:spacing w:before="0" w:after="0"/>
        <w:ind w:hanging="357"/>
        <w:rPr>
          <w:color w:val="FF0000"/>
        </w:rPr>
      </w:pPr>
      <w:r w:rsidRPr="00E17C06">
        <w:t xml:space="preserve">Jeżeli złożona zostanie </w:t>
      </w:r>
      <w:proofErr w:type="spellStart"/>
      <w:r w:rsidR="00C23744" w:rsidRPr="00E17C06">
        <w:t>u</w:t>
      </w:r>
      <w:r w:rsidRPr="00E17C06">
        <w:t>ferta</w:t>
      </w:r>
      <w:proofErr w:type="spellEnd"/>
      <w:r w:rsidRPr="00E17C06">
        <w:t xml:space="preserve">, której wybór prowadzić będzie do powstania </w:t>
      </w:r>
      <w:r w:rsidRPr="00E17C06">
        <w:br/>
        <w:t>u zamawiającego obowiązku podatkowego zgodnie z przepisami o podatku od tow</w:t>
      </w:r>
      <w:r w:rsidRPr="00E17C06">
        <w:t>a</w:t>
      </w:r>
      <w:r w:rsidRPr="00E17C06">
        <w:t xml:space="preserve">rów i usług, Zamawiający w celu oceny takiej oferty dolicza do przedstawionej </w:t>
      </w:r>
      <w:r w:rsidRPr="00E17C06">
        <w:br/>
        <w:t xml:space="preserve">w niej ceny podatek od towarów i usług, który miałby obowiązek rozliczyć zgodnie </w:t>
      </w:r>
      <w:r w:rsidRPr="00E17C06">
        <w:br/>
        <w:t>z tymi przepisami.</w:t>
      </w:r>
      <w:r w:rsidRPr="00E17C06">
        <w:rPr>
          <w:b/>
        </w:rPr>
        <w:t xml:space="preserve">  </w:t>
      </w:r>
      <w:r w:rsidRPr="00E17C06">
        <w:rPr>
          <w:bCs/>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17C06">
        <w:rPr>
          <w:bCs/>
          <w:color w:val="FF0000"/>
        </w:rPr>
        <w:t>.</w:t>
      </w:r>
    </w:p>
    <w:p w14:paraId="71D9463D" w14:textId="77777777" w:rsidR="006114D9" w:rsidRPr="00FC4975" w:rsidRDefault="006114D9" w:rsidP="006114D9">
      <w:pPr>
        <w:pStyle w:val="Akapitzlist"/>
        <w:ind w:left="2421"/>
        <w:jc w:val="both"/>
        <w:rPr>
          <w:rFonts w:ascii="Times New Roman" w:hAnsi="Times New Roman" w:cs="Times New Roman"/>
        </w:rPr>
      </w:pPr>
    </w:p>
    <w:p w14:paraId="346E3336" w14:textId="77777777" w:rsidR="005C46C3" w:rsidRPr="00FC4975" w:rsidRDefault="005C46C3" w:rsidP="006114D9">
      <w:pPr>
        <w:pStyle w:val="Akapitzlist"/>
        <w:ind w:left="2421"/>
        <w:jc w:val="both"/>
        <w:rPr>
          <w:rFonts w:ascii="Times New Roman" w:hAnsi="Times New Roman" w:cs="Times New Roman"/>
        </w:rPr>
      </w:pPr>
    </w:p>
    <w:p w14:paraId="525FAC54" w14:textId="7A6F9F69" w:rsidR="00F32FF7" w:rsidRPr="00F32FF7" w:rsidRDefault="00B02EDA" w:rsidP="00EF4E08">
      <w:pPr>
        <w:numPr>
          <w:ilvl w:val="0"/>
          <w:numId w:val="37"/>
        </w:numPr>
        <w:spacing w:after="120"/>
        <w:jc w:val="both"/>
        <w:rPr>
          <w:rFonts w:ascii="Times New Roman" w:hAnsi="Times New Roman" w:cs="Times New Roman"/>
          <w:highlight w:val="lightGray"/>
        </w:rPr>
      </w:pPr>
      <w:r>
        <w:rPr>
          <w:rFonts w:ascii="Times New Roman" w:hAnsi="Times New Roman" w:cs="Times New Roman"/>
          <w:b/>
          <w:bCs/>
          <w:highlight w:val="lightGray"/>
        </w:rPr>
        <w:t>OPIS KRYTERIÓW, KTÓRYMI ZAMAWIAJĄCY BĘDZIE SIĘ KIEROWAŁ PRZY WYBORZE OFERTY, WRAZ Z PODANIEM WAG TYCH KRYTERIÓW I SPOSOBU OCENY OFERT</w:t>
      </w:r>
    </w:p>
    <w:p w14:paraId="11FBED84" w14:textId="4D32AE32"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będzie oceniał oferty</w:t>
      </w:r>
      <w:r w:rsidR="00B036FC">
        <w:rPr>
          <w:rFonts w:ascii="Times New Roman" w:hAnsi="Times New Roman" w:cs="Times New Roman"/>
        </w:rPr>
        <w:t xml:space="preserve">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733800" w:rsidRPr="00E17C06" w14:paraId="27DC2EF3" w14:textId="77777777" w:rsidTr="00B036FC">
        <w:trPr>
          <w:trHeight w:val="304"/>
        </w:trPr>
        <w:tc>
          <w:tcPr>
            <w:tcW w:w="850" w:type="dxa"/>
            <w:tcBorders>
              <w:top w:val="single" w:sz="6" w:space="0" w:color="000000"/>
              <w:left w:val="single" w:sz="6" w:space="0" w:color="000000"/>
              <w:bottom w:val="single" w:sz="2" w:space="0" w:color="000000"/>
              <w:right w:val="single" w:sz="6" w:space="0" w:color="000000"/>
            </w:tcBorders>
            <w:shd w:val="clear" w:color="auto" w:fill="auto"/>
            <w:vAlign w:val="center"/>
          </w:tcPr>
          <w:p w14:paraId="08D39F39" w14:textId="77777777" w:rsidR="00F41911" w:rsidRPr="00E17C06" w:rsidRDefault="00B02EDA">
            <w:pPr>
              <w:pStyle w:val="tableCenter"/>
              <w:widowControl w:val="0"/>
              <w:spacing w:line="240" w:lineRule="auto"/>
              <w:rPr>
                <w:rFonts w:ascii="Times New Roman" w:hAnsi="Times New Roman" w:cs="Times New Roman"/>
              </w:rPr>
            </w:pPr>
            <w:r w:rsidRPr="00E17C06">
              <w:rPr>
                <w:rStyle w:val="bold"/>
                <w:rFonts w:ascii="Times New Roman" w:hAnsi="Times New Roman" w:cs="Times New Roman"/>
              </w:rPr>
              <w:t>Nr</w:t>
            </w:r>
          </w:p>
        </w:tc>
        <w:tc>
          <w:tcPr>
            <w:tcW w:w="4536" w:type="dxa"/>
            <w:tcBorders>
              <w:top w:val="single" w:sz="6" w:space="0" w:color="000000"/>
              <w:left w:val="single" w:sz="6" w:space="0" w:color="000000"/>
              <w:bottom w:val="single" w:sz="2" w:space="0" w:color="000000"/>
              <w:right w:val="single" w:sz="6" w:space="0" w:color="000000"/>
            </w:tcBorders>
            <w:shd w:val="clear" w:color="auto" w:fill="auto"/>
            <w:vAlign w:val="center"/>
          </w:tcPr>
          <w:p w14:paraId="398FFF03" w14:textId="77777777" w:rsidR="00F41911" w:rsidRPr="00E17C06" w:rsidRDefault="00B02EDA">
            <w:pPr>
              <w:pStyle w:val="tableCenter"/>
              <w:widowControl w:val="0"/>
              <w:spacing w:line="240" w:lineRule="auto"/>
              <w:ind w:left="720"/>
              <w:rPr>
                <w:rFonts w:ascii="Times New Roman" w:hAnsi="Times New Roman" w:cs="Times New Roman"/>
              </w:rPr>
            </w:pPr>
            <w:r w:rsidRPr="00E17C06">
              <w:rPr>
                <w:rStyle w:val="bold"/>
                <w:rFonts w:ascii="Times New Roman" w:hAnsi="Times New Roman" w:cs="Times New Roman"/>
              </w:rPr>
              <w:t>Nazwa kryterium</w:t>
            </w:r>
          </w:p>
        </w:tc>
        <w:tc>
          <w:tcPr>
            <w:tcW w:w="3119" w:type="dxa"/>
            <w:tcBorders>
              <w:top w:val="single" w:sz="6" w:space="0" w:color="000000"/>
              <w:left w:val="single" w:sz="6" w:space="0" w:color="000000"/>
              <w:bottom w:val="single" w:sz="2" w:space="0" w:color="000000"/>
              <w:right w:val="single" w:sz="6" w:space="0" w:color="000000"/>
            </w:tcBorders>
            <w:shd w:val="clear" w:color="auto" w:fill="auto"/>
            <w:vAlign w:val="center"/>
          </w:tcPr>
          <w:p w14:paraId="6436DD7F" w14:textId="1DE82A94" w:rsidR="00F41911" w:rsidRPr="00E17C06" w:rsidRDefault="00F32FF7">
            <w:pPr>
              <w:pStyle w:val="tableCenter"/>
              <w:widowControl w:val="0"/>
              <w:spacing w:line="240" w:lineRule="auto"/>
              <w:rPr>
                <w:rFonts w:ascii="Times New Roman" w:hAnsi="Times New Roman" w:cs="Times New Roman"/>
              </w:rPr>
            </w:pPr>
            <w:r w:rsidRPr="00E17C06">
              <w:rPr>
                <w:rStyle w:val="bold"/>
                <w:rFonts w:ascii="Times New Roman" w:hAnsi="Times New Roman" w:cs="Times New Roman"/>
              </w:rPr>
              <w:t>Znaczenie procentowe kryterium</w:t>
            </w:r>
          </w:p>
        </w:tc>
      </w:tr>
      <w:tr w:rsidR="00E17C06" w:rsidRPr="00E17C06" w14:paraId="6BEA916E" w14:textId="77777777" w:rsidTr="00E17C06">
        <w:trPr>
          <w:trHeight w:val="267"/>
        </w:trPr>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1E3A3" w14:textId="77777777" w:rsidR="00F41911" w:rsidRPr="00E17C06" w:rsidRDefault="00B02EDA" w:rsidP="00E17C06">
            <w:pPr>
              <w:pStyle w:val="center"/>
              <w:widowControl w:val="0"/>
              <w:spacing w:line="240" w:lineRule="auto"/>
              <w:rPr>
                <w:rFonts w:ascii="Times New Roman" w:hAnsi="Times New Roman" w:cs="Times New Roman"/>
              </w:rPr>
            </w:pPr>
            <w:r w:rsidRPr="00E17C06">
              <w:rPr>
                <w:rFonts w:ascii="Times New Roman" w:hAnsi="Times New Roman" w:cs="Times New Roman"/>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86C95D" w14:textId="1196952E" w:rsidR="00F41911" w:rsidRPr="00E17C06" w:rsidRDefault="00B036FC" w:rsidP="00791287">
            <w:pPr>
              <w:pStyle w:val="p"/>
              <w:widowControl w:val="0"/>
              <w:spacing w:line="240" w:lineRule="auto"/>
              <w:jc w:val="center"/>
              <w:rPr>
                <w:rFonts w:ascii="Times New Roman" w:hAnsi="Times New Roman" w:cs="Times New Roman"/>
              </w:rPr>
            </w:pPr>
            <w:r w:rsidRPr="00E17C06">
              <w:rPr>
                <w:rFonts w:ascii="Times New Roman" w:hAnsi="Times New Roman" w:cs="Times New Roman"/>
              </w:rPr>
              <w:t>Cena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7FD3A" w14:textId="77777777" w:rsidR="00F41911" w:rsidRPr="00E17C06" w:rsidRDefault="00B02EDA">
            <w:pPr>
              <w:pStyle w:val="center"/>
              <w:widowControl w:val="0"/>
              <w:spacing w:line="240" w:lineRule="auto"/>
              <w:rPr>
                <w:rFonts w:ascii="Times New Roman" w:hAnsi="Times New Roman" w:cs="Times New Roman"/>
                <w:b/>
              </w:rPr>
            </w:pPr>
            <w:r w:rsidRPr="00E17C06">
              <w:rPr>
                <w:rFonts w:ascii="Times New Roman" w:hAnsi="Times New Roman" w:cs="Times New Roman"/>
                <w:b/>
              </w:rPr>
              <w:t>60%</w:t>
            </w:r>
          </w:p>
        </w:tc>
      </w:tr>
      <w:tr w:rsidR="00E17C06" w:rsidRPr="00E17C06" w14:paraId="7E1DE065" w14:textId="77777777" w:rsidTr="00E17C06">
        <w:trPr>
          <w:trHeight w:val="279"/>
        </w:trPr>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A1070" w14:textId="77777777" w:rsidR="00F41911" w:rsidRPr="00E17C06" w:rsidRDefault="00B02EDA" w:rsidP="00E17C06">
            <w:pPr>
              <w:pStyle w:val="center"/>
              <w:widowControl w:val="0"/>
              <w:spacing w:line="240" w:lineRule="auto"/>
              <w:rPr>
                <w:rFonts w:ascii="Times New Roman" w:hAnsi="Times New Roman" w:cs="Times New Roman"/>
              </w:rPr>
            </w:pPr>
            <w:r w:rsidRPr="00E17C06">
              <w:rPr>
                <w:rFonts w:ascii="Times New Roman" w:hAnsi="Times New Roman" w:cs="Times New Roman"/>
              </w:rPr>
              <w:t>2.</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56CAE" w14:textId="2163ED62" w:rsidR="00F41911" w:rsidRPr="00E17C06" w:rsidRDefault="00791287">
            <w:pPr>
              <w:pStyle w:val="p"/>
              <w:widowControl w:val="0"/>
              <w:spacing w:line="240" w:lineRule="auto"/>
              <w:jc w:val="center"/>
              <w:rPr>
                <w:rFonts w:ascii="Times New Roman" w:hAnsi="Times New Roman" w:cs="Times New Roman"/>
              </w:rPr>
            </w:pPr>
            <w:r w:rsidRPr="00E17C06">
              <w:rPr>
                <w:rFonts w:ascii="Times New Roman" w:hAnsi="Times New Roman" w:cs="Times New Roman"/>
              </w:rPr>
              <w:t>Termin płatności za fakturę</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1740CE" w14:textId="77777777" w:rsidR="00F41911" w:rsidRPr="00E17C06" w:rsidRDefault="00B02EDA">
            <w:pPr>
              <w:pStyle w:val="center"/>
              <w:widowControl w:val="0"/>
              <w:spacing w:line="240" w:lineRule="auto"/>
              <w:rPr>
                <w:rFonts w:ascii="Times New Roman" w:hAnsi="Times New Roman" w:cs="Times New Roman"/>
                <w:b/>
              </w:rPr>
            </w:pPr>
            <w:r w:rsidRPr="00E17C06">
              <w:rPr>
                <w:rFonts w:ascii="Times New Roman" w:hAnsi="Times New Roman" w:cs="Times New Roman"/>
                <w:b/>
              </w:rPr>
              <w:t>40%</w:t>
            </w:r>
          </w:p>
        </w:tc>
      </w:tr>
    </w:tbl>
    <w:p w14:paraId="4A5AD5F0" w14:textId="77777777" w:rsidR="00E42EA2" w:rsidRPr="00E17C06" w:rsidRDefault="00E42EA2" w:rsidP="00F32FF7">
      <w:pPr>
        <w:spacing w:after="120"/>
        <w:jc w:val="both"/>
        <w:rPr>
          <w:rFonts w:ascii="Times New Roman" w:hAnsi="Times New Roman" w:cs="Times New Roman"/>
          <w:b/>
          <w:bCs/>
        </w:rPr>
      </w:pPr>
    </w:p>
    <w:p w14:paraId="21B3BC45" w14:textId="47A17270" w:rsidR="00F32FF7" w:rsidRPr="00E17C06" w:rsidRDefault="00F32FF7" w:rsidP="00B50BCC">
      <w:pPr>
        <w:numPr>
          <w:ilvl w:val="1"/>
          <w:numId w:val="38"/>
        </w:numPr>
        <w:spacing w:after="120"/>
        <w:jc w:val="both"/>
        <w:rPr>
          <w:rFonts w:ascii="Times New Roman" w:hAnsi="Times New Roman" w:cs="Times New Roman"/>
        </w:rPr>
      </w:pPr>
      <w:r w:rsidRPr="00E17C06">
        <w:rPr>
          <w:rFonts w:ascii="Times New Roman" w:hAnsi="Times New Roman" w:cs="Times New Roman"/>
        </w:rPr>
        <w:t>Ocena ofert w zakresie przedstawionych kryteriów zostanie dokonana według następujących zasad:</w:t>
      </w:r>
    </w:p>
    <w:p w14:paraId="6D9C8DF9" w14:textId="7AA91357" w:rsidR="00F32FF7" w:rsidRPr="00E17C06" w:rsidRDefault="006460CD" w:rsidP="00DB6F6F">
      <w:pPr>
        <w:pStyle w:val="Akapitzlist"/>
        <w:numPr>
          <w:ilvl w:val="0"/>
          <w:numId w:val="5"/>
        </w:numPr>
        <w:spacing w:after="120"/>
        <w:jc w:val="both"/>
        <w:rPr>
          <w:rFonts w:ascii="Times New Roman" w:hAnsi="Times New Roman" w:cs="Times New Roman"/>
        </w:rPr>
      </w:pPr>
      <w:r w:rsidRPr="00E17C06">
        <w:rPr>
          <w:rFonts w:ascii="Times New Roman" w:hAnsi="Times New Roman" w:cs="Times New Roman"/>
          <w:b/>
        </w:rPr>
        <w:t>Kryterium nr 1 – cena</w:t>
      </w:r>
      <w:r w:rsidRPr="00E17C06">
        <w:rPr>
          <w:rFonts w:ascii="Times New Roman" w:hAnsi="Times New Roman" w:cs="Times New Roman"/>
        </w:rPr>
        <w:t xml:space="preserve"> przedstawiona w ofercie będzie oceniana zgodnie z zależnością:</w:t>
      </w:r>
    </w:p>
    <w:p w14:paraId="2962E6EC" w14:textId="77777777" w:rsidR="00E7128C" w:rsidRPr="00E17C06" w:rsidRDefault="00E7128C" w:rsidP="00E7128C">
      <w:pPr>
        <w:pStyle w:val="Akapitzlist"/>
        <w:spacing w:after="120"/>
        <w:ind w:left="1440"/>
        <w:jc w:val="both"/>
        <w:rPr>
          <w:rFonts w:ascii="Times New Roman" w:hAnsi="Times New Roman" w:cs="Times New Roman"/>
        </w:rPr>
      </w:pPr>
    </w:p>
    <w:p w14:paraId="2FC37B40" w14:textId="77777777" w:rsidR="004A274E" w:rsidRPr="00E17C06" w:rsidRDefault="004A274E" w:rsidP="004A274E">
      <w:pPr>
        <w:ind w:left="783"/>
        <w:rPr>
          <w:rFonts w:ascii="Times New Roman" w:hAnsi="Times New Roman" w:cs="Times New Roman"/>
        </w:rPr>
      </w:pPr>
      <w:r w:rsidRPr="00E17C06">
        <w:rPr>
          <w:rFonts w:ascii="Times New Roman" w:hAnsi="Times New Roman" w:cs="Times New Roman"/>
        </w:rPr>
        <w:tab/>
        <w:t xml:space="preserve">     cena oferowana minimalna brutto</w:t>
      </w:r>
    </w:p>
    <w:p w14:paraId="795C1DB0" w14:textId="540A3B4F" w:rsidR="004A274E" w:rsidRPr="00E17C06" w:rsidRDefault="004A274E" w:rsidP="004A274E">
      <w:pPr>
        <w:ind w:left="783"/>
        <w:rPr>
          <w:rFonts w:ascii="Times New Roman" w:hAnsi="Times New Roman" w:cs="Times New Roman"/>
        </w:rPr>
      </w:pPr>
      <w:r w:rsidRPr="00E17C06">
        <w:rPr>
          <w:rFonts w:ascii="Times New Roman" w:hAnsi="Times New Roman" w:cs="Times New Roman"/>
        </w:rPr>
        <w:t>C =  --------------------------------</w:t>
      </w:r>
      <w:r w:rsidR="006E7E1C" w:rsidRPr="00E17C06">
        <w:rPr>
          <w:rFonts w:ascii="Times New Roman" w:hAnsi="Times New Roman" w:cs="Times New Roman"/>
        </w:rPr>
        <w:t xml:space="preserve">---------------------  x 60 </w:t>
      </w:r>
    </w:p>
    <w:p w14:paraId="5DEBE82A" w14:textId="77777777" w:rsidR="004A274E" w:rsidRPr="00E17C06" w:rsidRDefault="004A274E" w:rsidP="004A274E">
      <w:pPr>
        <w:spacing w:after="120"/>
        <w:ind w:left="1080"/>
        <w:jc w:val="both"/>
        <w:rPr>
          <w:rFonts w:ascii="Times New Roman" w:hAnsi="Times New Roman" w:cs="Times New Roman"/>
        </w:rPr>
      </w:pPr>
      <w:r w:rsidRPr="00E17C06">
        <w:rPr>
          <w:rFonts w:ascii="Times New Roman" w:hAnsi="Times New Roman" w:cs="Times New Roman"/>
        </w:rPr>
        <w:t xml:space="preserve">                 cena badanej oferty brutto</w:t>
      </w:r>
    </w:p>
    <w:p w14:paraId="4357DC94" w14:textId="77777777" w:rsidR="006460CD" w:rsidRPr="00E17C06" w:rsidRDefault="006460CD" w:rsidP="006460CD">
      <w:pPr>
        <w:pStyle w:val="Akapitzlist"/>
        <w:spacing w:after="120"/>
        <w:ind w:left="1440"/>
        <w:jc w:val="both"/>
        <w:rPr>
          <w:rFonts w:ascii="Times New Roman" w:hAnsi="Times New Roman" w:cs="Times New Roman"/>
        </w:rPr>
      </w:pPr>
    </w:p>
    <w:p w14:paraId="1CB5E9DE" w14:textId="274F8839" w:rsidR="006460CD" w:rsidRPr="00E17C06" w:rsidRDefault="004A274E" w:rsidP="004A274E">
      <w:pPr>
        <w:spacing w:after="120"/>
        <w:jc w:val="both"/>
        <w:rPr>
          <w:rFonts w:ascii="Times New Roman" w:hAnsi="Times New Roman" w:cs="Times New Roman"/>
        </w:rPr>
      </w:pPr>
      <w:r w:rsidRPr="00E17C06">
        <w:rPr>
          <w:rFonts w:ascii="Times New Roman" w:hAnsi="Times New Roman" w:cs="Times New Roman"/>
        </w:rPr>
        <w:tab/>
        <w:t>C- Liczba punktów przyznanych rozpatrywanej ofercie wg kryterium cena</w:t>
      </w:r>
    </w:p>
    <w:p w14:paraId="48C0CB99" w14:textId="0FDCECA7" w:rsidR="004A274E" w:rsidRPr="00E17C06" w:rsidRDefault="004A274E" w:rsidP="004A274E">
      <w:pPr>
        <w:spacing w:after="120"/>
        <w:jc w:val="both"/>
        <w:rPr>
          <w:rFonts w:ascii="Times New Roman" w:hAnsi="Times New Roman" w:cs="Times New Roman"/>
        </w:rPr>
      </w:pPr>
      <w:r w:rsidRPr="00E17C06">
        <w:rPr>
          <w:rFonts w:ascii="Times New Roman" w:hAnsi="Times New Roman" w:cs="Times New Roman"/>
        </w:rPr>
        <w:tab/>
        <w:t>60- Waga kryterium</w:t>
      </w:r>
    </w:p>
    <w:p w14:paraId="39440DC4" w14:textId="198C7414" w:rsidR="003868B7" w:rsidRPr="00E17C06" w:rsidRDefault="003868B7" w:rsidP="00791287">
      <w:pPr>
        <w:spacing w:after="120"/>
        <w:ind w:firstLine="643"/>
        <w:jc w:val="both"/>
        <w:rPr>
          <w:rFonts w:ascii="Times New Roman" w:hAnsi="Times New Roman" w:cs="Times New Roman"/>
        </w:rPr>
      </w:pPr>
      <w:r w:rsidRPr="00E17C06">
        <w:rPr>
          <w:rFonts w:ascii="Times New Roman" w:hAnsi="Times New Roman" w:cs="Times New Roman"/>
        </w:rPr>
        <w:t>Maksymalną liczbę punktów wynoszącą 60 pkt otrzyma oferta z najniższą oferowaną ceną.</w:t>
      </w:r>
    </w:p>
    <w:p w14:paraId="2A8BF16C" w14:textId="3F4C3ECA" w:rsidR="006E7E1C" w:rsidRPr="00380164" w:rsidRDefault="006E7E1C" w:rsidP="009960A8">
      <w:pPr>
        <w:spacing w:after="120"/>
        <w:ind w:left="643"/>
        <w:jc w:val="both"/>
        <w:rPr>
          <w:rFonts w:ascii="Times New Roman" w:hAnsi="Times New Roman" w:cs="Times New Roman"/>
          <w:b/>
          <w:u w:val="single"/>
        </w:rPr>
      </w:pPr>
      <w:r w:rsidRPr="00E17C06">
        <w:rPr>
          <w:rFonts w:ascii="Times New Roman" w:hAnsi="Times New Roman" w:cs="Times New Roman"/>
          <w:u w:val="single"/>
        </w:rPr>
        <w:t xml:space="preserve">Podstawą przyznania punktów w kryterium „cena” będzie cena ofertowa brutto podana przez Wykonawcę </w:t>
      </w:r>
      <w:r w:rsidR="00380164">
        <w:rPr>
          <w:rFonts w:ascii="Times New Roman" w:hAnsi="Times New Roman" w:cs="Times New Roman"/>
          <w:u w:val="single"/>
        </w:rPr>
        <w:t xml:space="preserve">na daną część zamówienia </w:t>
      </w:r>
      <w:r w:rsidRPr="00E17C06">
        <w:rPr>
          <w:rFonts w:ascii="Times New Roman" w:hAnsi="Times New Roman" w:cs="Times New Roman"/>
          <w:u w:val="single"/>
        </w:rPr>
        <w:t xml:space="preserve">w Formularzu ofertowym, stanowiącym </w:t>
      </w:r>
      <w:r w:rsidRPr="00380164">
        <w:rPr>
          <w:rFonts w:ascii="Times New Roman" w:hAnsi="Times New Roman" w:cs="Times New Roman"/>
          <w:b/>
          <w:u w:val="single"/>
        </w:rPr>
        <w:t>Załącznik nr 1 do SWZ.</w:t>
      </w:r>
    </w:p>
    <w:p w14:paraId="690B4CE5" w14:textId="77777777" w:rsidR="009960A8" w:rsidRPr="00E17C06" w:rsidRDefault="009960A8" w:rsidP="009960A8">
      <w:pPr>
        <w:spacing w:after="120"/>
        <w:ind w:left="643"/>
        <w:jc w:val="both"/>
        <w:rPr>
          <w:rFonts w:ascii="Times New Roman" w:hAnsi="Times New Roman" w:cs="Times New Roman"/>
          <w:u w:val="single"/>
        </w:rPr>
      </w:pPr>
    </w:p>
    <w:p w14:paraId="79616EE1" w14:textId="47D0E456" w:rsidR="005A33BB" w:rsidRPr="00E17C06" w:rsidRDefault="00791287" w:rsidP="005C46C3">
      <w:pPr>
        <w:pStyle w:val="Akapitzlist"/>
        <w:numPr>
          <w:ilvl w:val="0"/>
          <w:numId w:val="5"/>
        </w:numPr>
        <w:spacing w:after="120"/>
        <w:jc w:val="both"/>
        <w:rPr>
          <w:rFonts w:ascii="Times New Roman" w:hAnsi="Times New Roman" w:cs="Times New Roman"/>
        </w:rPr>
      </w:pPr>
      <w:r w:rsidRPr="00E17C06">
        <w:rPr>
          <w:rFonts w:ascii="Times New Roman" w:hAnsi="Times New Roman" w:cs="Times New Roman"/>
          <w:b/>
        </w:rPr>
        <w:lastRenderedPageBreak/>
        <w:t>Kryterium nr 2 – Termin płatności za fakturę</w:t>
      </w:r>
      <w:r w:rsidRPr="00E17C06">
        <w:rPr>
          <w:rFonts w:ascii="Times New Roman" w:hAnsi="Times New Roman" w:cs="Times New Roman"/>
        </w:rPr>
        <w:t>. W kryterium tym można uzyskać maksymalnie 40 punktów,  które zostaną przypisane ofercie tego Wykonawcy, który oferuje termin płatności za fakturę 30 dni  tj. najdłuższy termin płatności.</w:t>
      </w:r>
    </w:p>
    <w:p w14:paraId="29E7B729" w14:textId="77777777" w:rsidR="005A33BB" w:rsidRPr="00E17C06" w:rsidRDefault="005A33BB" w:rsidP="00791287">
      <w:pPr>
        <w:pStyle w:val="Akapitzlist"/>
        <w:spacing w:after="120"/>
        <w:ind w:left="1440"/>
        <w:jc w:val="both"/>
        <w:rPr>
          <w:rFonts w:ascii="Times New Roman" w:hAnsi="Times New Roman" w:cs="Times New Roman"/>
        </w:rPr>
      </w:pPr>
    </w:p>
    <w:p w14:paraId="46CC2CA7" w14:textId="77777777" w:rsidR="00B50BCC" w:rsidRPr="00E17C06" w:rsidRDefault="00B50BCC" w:rsidP="00791287">
      <w:pPr>
        <w:pStyle w:val="Akapitzlist"/>
        <w:spacing w:after="120"/>
        <w:ind w:left="1440"/>
        <w:jc w:val="both"/>
        <w:rPr>
          <w:rFonts w:ascii="Times New Roman" w:hAnsi="Times New Roman" w:cs="Times New Roman"/>
        </w:rPr>
      </w:pPr>
    </w:p>
    <w:p w14:paraId="21D9DFF5" w14:textId="77777777" w:rsidR="00B50BCC" w:rsidRPr="00E17C06" w:rsidRDefault="00B50BCC" w:rsidP="00791287">
      <w:pPr>
        <w:pStyle w:val="Akapitzlist"/>
        <w:spacing w:after="120"/>
        <w:ind w:left="1440"/>
        <w:jc w:val="both"/>
        <w:rPr>
          <w:rFonts w:ascii="Times New Roman" w:hAnsi="Times New Roman" w:cs="Times New Roman"/>
        </w:rPr>
      </w:pPr>
    </w:p>
    <w:p w14:paraId="3E7172F3" w14:textId="77777777" w:rsidR="00B50BCC" w:rsidRPr="00E17C06" w:rsidRDefault="00B50BCC" w:rsidP="00791287">
      <w:pPr>
        <w:pStyle w:val="Akapitzlist"/>
        <w:spacing w:after="120"/>
        <w:ind w:left="1440"/>
        <w:jc w:val="both"/>
        <w:rPr>
          <w:rFonts w:ascii="Times New Roman" w:hAnsi="Times New Roman" w:cs="Times New Roman"/>
        </w:rPr>
      </w:pPr>
    </w:p>
    <w:p w14:paraId="62063683" w14:textId="6C6475A8" w:rsidR="00791287" w:rsidRPr="00E17C06" w:rsidRDefault="00791287" w:rsidP="00791287">
      <w:pPr>
        <w:pStyle w:val="Akapitzlist"/>
        <w:spacing w:after="120"/>
        <w:ind w:left="1440"/>
        <w:jc w:val="both"/>
        <w:rPr>
          <w:rFonts w:ascii="Times New Roman" w:hAnsi="Times New Roman" w:cs="Times New Roman"/>
          <w:b/>
        </w:rPr>
      </w:pPr>
      <w:r w:rsidRPr="00E17C06">
        <w:rPr>
          <w:rFonts w:ascii="Times New Roman" w:hAnsi="Times New Roman" w:cs="Times New Roman"/>
          <w:b/>
        </w:rPr>
        <w:t>Punktacja w tym kryterium będzie następująca:</w:t>
      </w:r>
    </w:p>
    <w:tbl>
      <w:tblPr>
        <w:tblStyle w:val="Tabela-Siatka"/>
        <w:tblW w:w="0" w:type="auto"/>
        <w:tblInd w:w="675" w:type="dxa"/>
        <w:tblLook w:val="04A0" w:firstRow="1" w:lastRow="0" w:firstColumn="1" w:lastColumn="0" w:noHBand="0" w:noVBand="1"/>
      </w:tblPr>
      <w:tblGrid>
        <w:gridCol w:w="5812"/>
        <w:gridCol w:w="3260"/>
      </w:tblGrid>
      <w:tr w:rsidR="00733800" w:rsidRPr="00E17C06" w14:paraId="1337A4BD" w14:textId="77777777" w:rsidTr="00791287">
        <w:tc>
          <w:tcPr>
            <w:tcW w:w="5812" w:type="dxa"/>
          </w:tcPr>
          <w:p w14:paraId="0CA973B8" w14:textId="3C4DDDC9" w:rsidR="00791287" w:rsidRPr="00E17C06" w:rsidRDefault="00791287" w:rsidP="00791287">
            <w:pPr>
              <w:spacing w:line="360" w:lineRule="auto"/>
              <w:contextualSpacing/>
              <w:jc w:val="center"/>
              <w:rPr>
                <w:rFonts w:ascii="Times New Roman" w:hAnsi="Times New Roman" w:cs="Times New Roman"/>
                <w:szCs w:val="20"/>
              </w:rPr>
            </w:pPr>
            <w:r w:rsidRPr="00E17C06">
              <w:rPr>
                <w:rFonts w:ascii="Times New Roman" w:hAnsi="Times New Roman" w:cs="Times New Roman"/>
                <w:szCs w:val="20"/>
              </w:rPr>
              <w:t xml:space="preserve">Oferta wykonawcy, który oferuje termin płatności za fakturę: </w:t>
            </w:r>
            <w:r w:rsidRPr="00E17C06">
              <w:rPr>
                <w:rFonts w:ascii="Times New Roman" w:hAnsi="Times New Roman" w:cs="Times New Roman"/>
                <w:b/>
                <w:szCs w:val="20"/>
              </w:rPr>
              <w:t>30 dni</w:t>
            </w:r>
          </w:p>
        </w:tc>
        <w:tc>
          <w:tcPr>
            <w:tcW w:w="3260" w:type="dxa"/>
          </w:tcPr>
          <w:p w14:paraId="5BC900A8" w14:textId="59C6B8F9" w:rsidR="00791287" w:rsidRPr="00E17C06" w:rsidRDefault="00791287" w:rsidP="00791287">
            <w:pPr>
              <w:spacing w:line="360" w:lineRule="auto"/>
              <w:contextualSpacing/>
              <w:jc w:val="center"/>
              <w:rPr>
                <w:rFonts w:ascii="Times New Roman" w:hAnsi="Times New Roman" w:cs="Times New Roman"/>
                <w:b/>
                <w:szCs w:val="20"/>
              </w:rPr>
            </w:pPr>
            <w:r w:rsidRPr="00E17C06">
              <w:rPr>
                <w:rFonts w:ascii="Times New Roman" w:hAnsi="Times New Roman" w:cs="Times New Roman"/>
                <w:b/>
                <w:szCs w:val="20"/>
              </w:rPr>
              <w:t>40 punktów</w:t>
            </w:r>
          </w:p>
        </w:tc>
      </w:tr>
      <w:tr w:rsidR="00733800" w:rsidRPr="00E17C06" w14:paraId="002F1B28" w14:textId="77777777" w:rsidTr="00791287">
        <w:tc>
          <w:tcPr>
            <w:tcW w:w="5812" w:type="dxa"/>
          </w:tcPr>
          <w:p w14:paraId="58B79BEF" w14:textId="12423C8B" w:rsidR="00791287" w:rsidRPr="00E17C06" w:rsidRDefault="00791287" w:rsidP="00791287">
            <w:pPr>
              <w:spacing w:line="360" w:lineRule="auto"/>
              <w:contextualSpacing/>
              <w:jc w:val="center"/>
              <w:rPr>
                <w:rFonts w:ascii="Times New Roman" w:hAnsi="Times New Roman" w:cs="Times New Roman"/>
                <w:szCs w:val="20"/>
              </w:rPr>
            </w:pPr>
            <w:r w:rsidRPr="00E17C06">
              <w:rPr>
                <w:rFonts w:ascii="Times New Roman" w:hAnsi="Times New Roman" w:cs="Times New Roman"/>
                <w:szCs w:val="20"/>
              </w:rPr>
              <w:t xml:space="preserve">Oferta wykonawcy, który oferuje termin płatności za fakturę: </w:t>
            </w:r>
            <w:r w:rsidRPr="00E17C06">
              <w:rPr>
                <w:rFonts w:ascii="Times New Roman" w:hAnsi="Times New Roman" w:cs="Times New Roman"/>
                <w:b/>
                <w:szCs w:val="20"/>
              </w:rPr>
              <w:t>21 dni</w:t>
            </w:r>
          </w:p>
        </w:tc>
        <w:tc>
          <w:tcPr>
            <w:tcW w:w="3260" w:type="dxa"/>
          </w:tcPr>
          <w:p w14:paraId="16E5FF49" w14:textId="62F5C986" w:rsidR="00791287" w:rsidRPr="00E17C06" w:rsidRDefault="00791287" w:rsidP="00791287">
            <w:pPr>
              <w:spacing w:line="360" w:lineRule="auto"/>
              <w:contextualSpacing/>
              <w:jc w:val="center"/>
              <w:rPr>
                <w:rFonts w:ascii="Times New Roman" w:hAnsi="Times New Roman" w:cs="Times New Roman"/>
                <w:b/>
                <w:szCs w:val="20"/>
              </w:rPr>
            </w:pPr>
            <w:r w:rsidRPr="00E17C06">
              <w:rPr>
                <w:rFonts w:ascii="Times New Roman" w:hAnsi="Times New Roman" w:cs="Times New Roman"/>
                <w:b/>
                <w:szCs w:val="20"/>
              </w:rPr>
              <w:t>20 punktów</w:t>
            </w:r>
          </w:p>
        </w:tc>
      </w:tr>
      <w:tr w:rsidR="00733800" w:rsidRPr="00E17C06" w14:paraId="01B0BC9B" w14:textId="77777777" w:rsidTr="00791287">
        <w:tc>
          <w:tcPr>
            <w:tcW w:w="5812" w:type="dxa"/>
          </w:tcPr>
          <w:p w14:paraId="2A316B21" w14:textId="12194FC7" w:rsidR="00791287" w:rsidRPr="00E17C06" w:rsidRDefault="00791287" w:rsidP="00791287">
            <w:pPr>
              <w:spacing w:line="360" w:lineRule="auto"/>
              <w:contextualSpacing/>
              <w:jc w:val="center"/>
              <w:rPr>
                <w:rFonts w:ascii="Times New Roman" w:hAnsi="Times New Roman" w:cs="Times New Roman"/>
                <w:szCs w:val="20"/>
              </w:rPr>
            </w:pPr>
            <w:r w:rsidRPr="00E17C06">
              <w:rPr>
                <w:rFonts w:ascii="Times New Roman" w:hAnsi="Times New Roman" w:cs="Times New Roman"/>
                <w:szCs w:val="20"/>
              </w:rPr>
              <w:t xml:space="preserve">Oferta wykonawcy, który oferuje termin płatności za fakturę: </w:t>
            </w:r>
            <w:r w:rsidRPr="00E17C06">
              <w:rPr>
                <w:rFonts w:ascii="Times New Roman" w:hAnsi="Times New Roman" w:cs="Times New Roman"/>
                <w:b/>
                <w:szCs w:val="20"/>
              </w:rPr>
              <w:t>14 dni</w:t>
            </w:r>
          </w:p>
        </w:tc>
        <w:tc>
          <w:tcPr>
            <w:tcW w:w="3260" w:type="dxa"/>
          </w:tcPr>
          <w:p w14:paraId="44E7A12A" w14:textId="491EE6D1" w:rsidR="00791287" w:rsidRPr="00E17C06" w:rsidRDefault="00791287" w:rsidP="00791287">
            <w:pPr>
              <w:spacing w:line="360" w:lineRule="auto"/>
              <w:contextualSpacing/>
              <w:jc w:val="center"/>
              <w:rPr>
                <w:rFonts w:ascii="Times New Roman" w:hAnsi="Times New Roman" w:cs="Times New Roman"/>
                <w:b/>
                <w:szCs w:val="20"/>
              </w:rPr>
            </w:pPr>
            <w:r w:rsidRPr="00E17C06">
              <w:rPr>
                <w:rFonts w:ascii="Times New Roman" w:hAnsi="Times New Roman" w:cs="Times New Roman"/>
                <w:b/>
                <w:szCs w:val="20"/>
              </w:rPr>
              <w:t>10 punktów</w:t>
            </w:r>
          </w:p>
        </w:tc>
      </w:tr>
      <w:tr w:rsidR="00791287" w:rsidRPr="00E17C06" w14:paraId="1C15A93B" w14:textId="77777777" w:rsidTr="00791287">
        <w:tc>
          <w:tcPr>
            <w:tcW w:w="5812" w:type="dxa"/>
          </w:tcPr>
          <w:p w14:paraId="74403297" w14:textId="7016505E" w:rsidR="00791287" w:rsidRPr="00E17C06" w:rsidRDefault="00791287" w:rsidP="00791287">
            <w:pPr>
              <w:spacing w:line="360" w:lineRule="auto"/>
              <w:contextualSpacing/>
              <w:jc w:val="center"/>
              <w:rPr>
                <w:rFonts w:ascii="Times New Roman" w:hAnsi="Times New Roman" w:cs="Times New Roman"/>
                <w:szCs w:val="20"/>
              </w:rPr>
            </w:pPr>
            <w:r w:rsidRPr="00E17C06">
              <w:rPr>
                <w:rFonts w:ascii="Times New Roman" w:hAnsi="Times New Roman" w:cs="Times New Roman"/>
                <w:szCs w:val="20"/>
              </w:rPr>
              <w:t xml:space="preserve">Oferta wykonawcy, który oferuje termin płatności za fakturę: </w:t>
            </w:r>
            <w:r w:rsidRPr="00E17C06">
              <w:rPr>
                <w:rFonts w:ascii="Times New Roman" w:hAnsi="Times New Roman" w:cs="Times New Roman"/>
                <w:b/>
                <w:szCs w:val="20"/>
              </w:rPr>
              <w:t>7 dni</w:t>
            </w:r>
          </w:p>
        </w:tc>
        <w:tc>
          <w:tcPr>
            <w:tcW w:w="3260" w:type="dxa"/>
          </w:tcPr>
          <w:p w14:paraId="5DE1B21C" w14:textId="4CA69E14" w:rsidR="00791287" w:rsidRPr="00E17C06" w:rsidRDefault="00791287" w:rsidP="00791287">
            <w:pPr>
              <w:spacing w:line="360" w:lineRule="auto"/>
              <w:contextualSpacing/>
              <w:jc w:val="center"/>
              <w:rPr>
                <w:rFonts w:ascii="Times New Roman" w:hAnsi="Times New Roman" w:cs="Times New Roman"/>
                <w:b/>
                <w:szCs w:val="20"/>
              </w:rPr>
            </w:pPr>
            <w:r w:rsidRPr="00E17C06">
              <w:rPr>
                <w:rFonts w:ascii="Times New Roman" w:hAnsi="Times New Roman" w:cs="Times New Roman"/>
                <w:b/>
                <w:szCs w:val="20"/>
              </w:rPr>
              <w:t>0 punktów</w:t>
            </w:r>
          </w:p>
        </w:tc>
      </w:tr>
    </w:tbl>
    <w:p w14:paraId="5E3EFB29" w14:textId="77777777" w:rsidR="00635B44" w:rsidRPr="00E17C06" w:rsidRDefault="00635B44" w:rsidP="009960A8">
      <w:pPr>
        <w:spacing w:line="360" w:lineRule="auto"/>
        <w:ind w:left="426" w:firstLine="217"/>
        <w:contextualSpacing/>
        <w:jc w:val="both"/>
        <w:rPr>
          <w:rFonts w:ascii="Times New Roman" w:hAnsi="Times New Roman" w:cs="Times New Roman"/>
          <w:szCs w:val="20"/>
          <w:u w:val="single"/>
        </w:rPr>
      </w:pPr>
    </w:p>
    <w:p w14:paraId="7329C75B" w14:textId="23FDA859" w:rsidR="0024467A" w:rsidRPr="00E17C06" w:rsidRDefault="0024467A" w:rsidP="003D76A9">
      <w:pPr>
        <w:pStyle w:val="pkt"/>
        <w:numPr>
          <w:ilvl w:val="0"/>
          <w:numId w:val="10"/>
        </w:numPr>
        <w:spacing w:before="0" w:after="0"/>
      </w:pPr>
      <w:r w:rsidRPr="00E17C06">
        <w:t xml:space="preserve">Wykonawca deklaruje termin płatności w terminach wyżej </w:t>
      </w:r>
      <w:r w:rsidR="00F87EF4" w:rsidRPr="00E17C06">
        <w:t>wskazanych.</w:t>
      </w:r>
    </w:p>
    <w:p w14:paraId="529E7422" w14:textId="05333E3B" w:rsidR="001D6176" w:rsidRPr="00E17C06" w:rsidRDefault="001D6176" w:rsidP="003D76A9">
      <w:pPr>
        <w:pStyle w:val="pkt"/>
        <w:numPr>
          <w:ilvl w:val="0"/>
          <w:numId w:val="10"/>
        </w:numPr>
        <w:spacing w:before="0" w:after="0"/>
      </w:pPr>
      <w:r w:rsidRPr="00E17C06">
        <w:t xml:space="preserve">W przypadku gdy liczba dni nie zostanie przez Wykonawcę </w:t>
      </w:r>
      <w:r w:rsidR="0048138B" w:rsidRPr="00E17C06">
        <w:t>zadeklarowana</w:t>
      </w:r>
      <w:r w:rsidRPr="00E17C06">
        <w:t xml:space="preserve"> </w:t>
      </w:r>
      <w:r w:rsidR="0048138B" w:rsidRPr="00E17C06">
        <w:t>w</w:t>
      </w:r>
      <w:r w:rsidRPr="00E17C06">
        <w:t xml:space="preserve"> form</w:t>
      </w:r>
      <w:r w:rsidRPr="00E17C06">
        <w:t>u</w:t>
      </w:r>
      <w:r w:rsidR="0024467A" w:rsidRPr="00E17C06">
        <w:t>larz</w:t>
      </w:r>
      <w:r w:rsidR="00C23744" w:rsidRPr="00E17C06">
        <w:t>u</w:t>
      </w:r>
      <w:r w:rsidR="0024467A" w:rsidRPr="00E17C06">
        <w:t xml:space="preserve"> ofertowym stanowiącym</w:t>
      </w:r>
      <w:r w:rsidRPr="00E17C06">
        <w:t xml:space="preserve"> załącznik nr 1 do SWZ Zamawiający uzna, ze termin płatności Wykonawca deklaruje na minimalnym poziomie tj. 7 dni co jest równ</w:t>
      </w:r>
      <w:r w:rsidRPr="00E17C06">
        <w:t>o</w:t>
      </w:r>
      <w:r w:rsidRPr="00E17C06">
        <w:t xml:space="preserve">znaczne z przyznaniem 0 pkt. w tym kryterium. </w:t>
      </w:r>
    </w:p>
    <w:p w14:paraId="15A0A0F3" w14:textId="7B0F56F0" w:rsidR="0048138B" w:rsidRPr="00E17C06" w:rsidRDefault="0048138B" w:rsidP="003D76A9">
      <w:pPr>
        <w:pStyle w:val="pkt"/>
        <w:numPr>
          <w:ilvl w:val="0"/>
          <w:numId w:val="10"/>
        </w:numPr>
        <w:spacing w:before="0" w:after="0"/>
      </w:pPr>
      <w:r w:rsidRPr="00E17C06">
        <w:t>W przypadku gdy wykonawca w formularzu ofertowym zadeklaruje więcej niż jednej termin płatności Zamawiający do oceny uwzględni termin minimalny spośród zazn</w:t>
      </w:r>
      <w:r w:rsidRPr="00E17C06">
        <w:t>a</w:t>
      </w:r>
      <w:r w:rsidRPr="00E17C06">
        <w:t xml:space="preserve">czonych. </w:t>
      </w:r>
    </w:p>
    <w:p w14:paraId="68897BFA" w14:textId="7D662592" w:rsidR="001D6176" w:rsidRPr="00E17C06" w:rsidRDefault="001D6176" w:rsidP="003D76A9">
      <w:pPr>
        <w:pStyle w:val="pkt"/>
        <w:spacing w:before="0" w:after="0"/>
      </w:pPr>
    </w:p>
    <w:p w14:paraId="1D1B9C9C" w14:textId="063442D3" w:rsidR="009960A8" w:rsidRPr="001D6176" w:rsidRDefault="009960A8" w:rsidP="00B50BCC">
      <w:pPr>
        <w:pStyle w:val="pkt"/>
        <w:numPr>
          <w:ilvl w:val="1"/>
          <w:numId w:val="38"/>
        </w:numPr>
        <w:spacing w:before="0" w:after="0"/>
      </w:pPr>
      <w:r w:rsidRPr="001D6176">
        <w:t>Za ofertę najkorzystniejszą zostanie uznana oferta, która uzyska najwyższą sumaryczną liczbę punktów po zastosowaniu w</w:t>
      </w:r>
      <w:r w:rsidR="001D6176" w:rsidRPr="001D6176">
        <w:t>szystkich kryteriów oceny ofert tj. kryterium cena + kryterium termin płatności za fakturę</w:t>
      </w:r>
    </w:p>
    <w:p w14:paraId="4753D7FA" w14:textId="7DDD6B15" w:rsidR="009960A8" w:rsidRPr="001D6176" w:rsidRDefault="009960A8" w:rsidP="00B50BCC">
      <w:pPr>
        <w:pStyle w:val="pkt"/>
        <w:numPr>
          <w:ilvl w:val="1"/>
          <w:numId w:val="38"/>
        </w:numPr>
        <w:spacing w:before="0" w:after="0"/>
      </w:pPr>
      <w:r w:rsidRPr="001D6176">
        <w:t>Jeżeli nie można wybrać najkorzystniejszej oferty z uwagi na to, że dwie lub więcej ofert przedstawia taki sam bilans ceny i innych kryteriów oceny ofert, zamawiający w</w:t>
      </w:r>
      <w:r w:rsidRPr="001D6176">
        <w:t>y</w:t>
      </w:r>
      <w:r w:rsidRPr="001D6176">
        <w:t>biera spośród tych ofert ofertę, która otrzymała najwyższą ocenę w kryterium o najwy</w:t>
      </w:r>
      <w:r w:rsidRPr="001D6176">
        <w:t>ż</w:t>
      </w:r>
      <w:r w:rsidRPr="001D6176">
        <w:t xml:space="preserve">szej wadze. </w:t>
      </w:r>
    </w:p>
    <w:p w14:paraId="76915A59" w14:textId="2DB8EC7A" w:rsidR="009960A8" w:rsidRPr="001D6176" w:rsidRDefault="009960A8" w:rsidP="00B50BCC">
      <w:pPr>
        <w:pStyle w:val="pkt"/>
        <w:numPr>
          <w:ilvl w:val="1"/>
          <w:numId w:val="38"/>
        </w:numPr>
        <w:spacing w:before="0" w:after="0"/>
      </w:pPr>
      <w:r w:rsidRPr="001D6176">
        <w:t>W toku badania i oceny ofert Zamawiający może żądać od Wykonawcy wyjaśnień dot</w:t>
      </w:r>
      <w:r w:rsidRPr="001D6176">
        <w:t>y</w:t>
      </w:r>
      <w:r w:rsidRPr="001D6176">
        <w:t>czących treści złożonej oferty, w tym zaoferowanej ceny.</w:t>
      </w:r>
    </w:p>
    <w:p w14:paraId="723713A2" w14:textId="46B553F0" w:rsidR="00F41911" w:rsidRPr="001D6176" w:rsidRDefault="009960A8" w:rsidP="00B50BCC">
      <w:pPr>
        <w:pStyle w:val="pkt"/>
        <w:numPr>
          <w:ilvl w:val="1"/>
          <w:numId w:val="38"/>
        </w:numPr>
        <w:spacing w:before="0" w:after="0"/>
      </w:pPr>
      <w:r w:rsidRPr="001D6176">
        <w:t>Zamawiający udzieli zamówienia Wykonawcy, którego oferta zostanie uznana za najk</w:t>
      </w:r>
      <w:r w:rsidRPr="001D6176">
        <w:t>o</w:t>
      </w:r>
      <w:r w:rsidRPr="001D6176">
        <w:t>rzystniejszą</w:t>
      </w:r>
      <w:r w:rsidR="00AD4CF9" w:rsidRPr="001D6176">
        <w:t>.</w:t>
      </w:r>
    </w:p>
    <w:p w14:paraId="45F93253" w14:textId="3BF61A55" w:rsidR="00F41911" w:rsidRDefault="00F41911" w:rsidP="003868B7">
      <w:pPr>
        <w:spacing w:after="120"/>
        <w:jc w:val="both"/>
        <w:rPr>
          <w:rFonts w:ascii="Times New Roman" w:hAnsi="Times New Roman" w:cs="Times New Roman"/>
        </w:rPr>
      </w:pPr>
    </w:p>
    <w:p w14:paraId="6D999FA2" w14:textId="41DE826E" w:rsidR="00F41911" w:rsidRDefault="00B02EDA" w:rsidP="00BF32E4">
      <w:pPr>
        <w:numPr>
          <w:ilvl w:val="0"/>
          <w:numId w:val="38"/>
        </w:numPr>
        <w:spacing w:after="120"/>
        <w:jc w:val="both"/>
        <w:rPr>
          <w:rFonts w:ascii="Times New Roman" w:hAnsi="Times New Roman" w:cs="Times New Roman"/>
          <w:highlight w:val="lightGray"/>
        </w:rPr>
      </w:pPr>
      <w:r>
        <w:rPr>
          <w:rFonts w:ascii="Times New Roman" w:hAnsi="Times New Roman" w:cs="Times New Roman"/>
          <w:b/>
          <w:bCs/>
          <w:highlight w:val="lightGray"/>
        </w:rPr>
        <w:t>INFORMACJA O FORMALNOŚCIACH, JAKIE POWINNY ZOSTAĆ DOPEŁNIONE PO WYBORZE OFERTY W CELU ZAWARCIA UMOWY W SPRAWIE ZAMÓWIENIA PUBLICZNEGO</w:t>
      </w:r>
      <w:r w:rsidR="00AD4CF9">
        <w:rPr>
          <w:rFonts w:ascii="Times New Roman" w:hAnsi="Times New Roman" w:cs="Times New Roman"/>
          <w:b/>
          <w:bCs/>
          <w:highlight w:val="lightGray"/>
        </w:rPr>
        <w:t>.</w:t>
      </w:r>
    </w:p>
    <w:p w14:paraId="103E7C52" w14:textId="77777777" w:rsidR="00BF32E4" w:rsidRPr="00BF32E4" w:rsidRDefault="00BF32E4" w:rsidP="00BF32E4">
      <w:pPr>
        <w:spacing w:after="120"/>
        <w:ind w:left="783"/>
        <w:jc w:val="both"/>
        <w:rPr>
          <w:rFonts w:ascii="Times New Roman" w:hAnsi="Times New Roman" w:cs="Times New Roman"/>
          <w:highlight w:val="lightGray"/>
        </w:rPr>
      </w:pPr>
    </w:p>
    <w:p w14:paraId="398DED6F" w14:textId="7DA7528B"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zawrze umowę w sprawie zamówienia publicznego z Wykonawc</w:t>
      </w:r>
      <w:r w:rsidR="003353FB">
        <w:rPr>
          <w:rFonts w:ascii="Times New Roman" w:hAnsi="Times New Roman" w:cs="Times New Roman"/>
        </w:rPr>
        <w:t>ą, który złoży najkorzystniejszą</w:t>
      </w:r>
      <w:r>
        <w:rPr>
          <w:rFonts w:ascii="Times New Roman" w:hAnsi="Times New Roman" w:cs="Times New Roman"/>
        </w:rPr>
        <w:t xml:space="preserve"> ofertę.</w:t>
      </w:r>
    </w:p>
    <w:p w14:paraId="679F9E00" w14:textId="652A8EC3" w:rsidR="00380164" w:rsidRPr="00380164" w:rsidRDefault="00380164" w:rsidP="00380164">
      <w:pPr>
        <w:numPr>
          <w:ilvl w:val="1"/>
          <w:numId w:val="38"/>
        </w:numPr>
        <w:spacing w:after="120"/>
        <w:jc w:val="both"/>
        <w:rPr>
          <w:rFonts w:ascii="Times New Roman" w:hAnsi="Times New Roman" w:cs="Times New Roman"/>
        </w:rPr>
      </w:pPr>
      <w:r w:rsidRPr="00544CBC">
        <w:rPr>
          <w:rFonts w:ascii="Times New Roman" w:hAnsi="Times New Roman" w:cs="Times New Roman"/>
          <w:bCs/>
        </w:rPr>
        <w:t>Dla każdej części zamówienia Zamawiający zawrze odrębną umowę.</w:t>
      </w:r>
    </w:p>
    <w:p w14:paraId="14DA7E3D" w14:textId="0B9186C4"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lastRenderedPageBreak/>
        <w:t>Zamawiający zawiera umowę w sprawie zamówienia publiczne</w:t>
      </w:r>
      <w:r w:rsidR="005A33BB">
        <w:rPr>
          <w:rFonts w:ascii="Times New Roman" w:hAnsi="Times New Roman" w:cs="Times New Roman"/>
        </w:rPr>
        <w:t>go w terminie nie krótszym niż 10</w:t>
      </w:r>
      <w:r>
        <w:rPr>
          <w:rFonts w:ascii="Times New Roman" w:hAnsi="Times New Roman" w:cs="Times New Roman"/>
        </w:rPr>
        <w:t xml:space="preserve"> dni od dnia przesłania zawiadomienia o wyborze najkorzystniejszej oferty jeżeli zawiadomienie to zostało przesłane przy użyciu środków kom</w:t>
      </w:r>
      <w:r w:rsidR="0092695A">
        <w:rPr>
          <w:rFonts w:ascii="Times New Roman" w:hAnsi="Times New Roman" w:cs="Times New Roman"/>
        </w:rPr>
        <w:t>unikacji elektronicznej, albo 15</w:t>
      </w:r>
      <w:r>
        <w:rPr>
          <w:rFonts w:ascii="Times New Roman" w:hAnsi="Times New Roman" w:cs="Times New Roman"/>
        </w:rPr>
        <w:t xml:space="preserve"> dni, jeżeli zostało przesłane w inny sposób.</w:t>
      </w:r>
    </w:p>
    <w:p w14:paraId="1D29A581"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W celu zawarcia umowy w sprawie zamówienia publicznego, Wykonawca, którego ofertę wybrano, jako najkorzystniejszą przed podpisaniem umowy składa: </w:t>
      </w:r>
    </w:p>
    <w:p w14:paraId="7B61175F"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pełnomocnictwo, jeżeli umowę podpisuje pełnomocnik;</w:t>
      </w:r>
    </w:p>
    <w:p w14:paraId="56CA8D13" w14:textId="578A4C7D"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zabezpieczenie należytego wykonania umowy</w:t>
      </w:r>
      <w:r w:rsidR="000063FB">
        <w:rPr>
          <w:rFonts w:ascii="Times New Roman" w:hAnsi="Times New Roman" w:cs="Times New Roman"/>
        </w:rPr>
        <w:t>;</w:t>
      </w:r>
    </w:p>
    <w:p w14:paraId="55303326" w14:textId="7FB319DA" w:rsidR="00F87EF4"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umowę regulującą współpracę wykonawców wspólnie ubiegających się o udzielenie zamówienia, jeżeli oferta t</w:t>
      </w:r>
      <w:r w:rsidR="0092695A">
        <w:rPr>
          <w:rFonts w:ascii="Times New Roman" w:hAnsi="Times New Roman" w:cs="Times New Roman"/>
        </w:rPr>
        <w:t>ych wykonawców zostanie wybrana</w:t>
      </w:r>
      <w:r w:rsidR="00FC4975">
        <w:rPr>
          <w:rFonts w:ascii="Times New Roman" w:hAnsi="Times New Roman" w:cs="Times New Roman"/>
        </w:rPr>
        <w:t>.</w:t>
      </w:r>
    </w:p>
    <w:p w14:paraId="05894F47" w14:textId="130F19E4" w:rsidR="00FC4975" w:rsidRPr="00FC4975" w:rsidRDefault="00FC4975" w:rsidP="00B50BCC">
      <w:pPr>
        <w:numPr>
          <w:ilvl w:val="3"/>
          <w:numId w:val="38"/>
        </w:numPr>
        <w:spacing w:after="120"/>
        <w:jc w:val="both"/>
        <w:rPr>
          <w:rFonts w:ascii="Times New Roman" w:hAnsi="Times New Roman" w:cs="Times New Roman"/>
        </w:rPr>
      </w:pPr>
      <w:r>
        <w:rPr>
          <w:rFonts w:ascii="Times New Roman" w:hAnsi="Times New Roman" w:cs="Times New Roman"/>
        </w:rPr>
        <w:t>Umowę (polisę) ubezpieczenia OC w zakresie prowadzenia działalności związanej z przedmiotem umowy.</w:t>
      </w:r>
    </w:p>
    <w:p w14:paraId="35272A52" w14:textId="77777777" w:rsidR="00F87EF4" w:rsidRDefault="00F87EF4">
      <w:pPr>
        <w:spacing w:after="120"/>
        <w:jc w:val="both"/>
        <w:rPr>
          <w:rFonts w:ascii="Times New Roman" w:hAnsi="Times New Roman" w:cs="Times New Roman"/>
          <w:b/>
        </w:rPr>
      </w:pPr>
    </w:p>
    <w:p w14:paraId="08701747" w14:textId="77777777" w:rsidR="00F41911" w:rsidRDefault="00B02EDA" w:rsidP="00B50BCC">
      <w:pPr>
        <w:numPr>
          <w:ilvl w:val="0"/>
          <w:numId w:val="38"/>
        </w:numPr>
        <w:spacing w:after="120"/>
        <w:jc w:val="both"/>
        <w:rPr>
          <w:rFonts w:ascii="Times New Roman" w:hAnsi="Times New Roman" w:cs="Times New Roman"/>
          <w:highlight w:val="lightGray"/>
        </w:rPr>
      </w:pPr>
      <w:r>
        <w:rPr>
          <w:rFonts w:ascii="Times New Roman" w:hAnsi="Times New Roman" w:cs="Times New Roman"/>
          <w:b/>
          <w:bCs/>
          <w:highlight w:val="lightGray"/>
        </w:rPr>
        <w:t>WYMAGANIA DOTYCZĄCE ZABEZPIECZENIA NALEŻYTEGO WYKONANIA UMOWY W SPRAWIE ZAMÓWIENIA PUBLICZNEGO</w:t>
      </w:r>
    </w:p>
    <w:p w14:paraId="0BE2AE8B" w14:textId="33E097BE" w:rsidR="00B50BCC" w:rsidRDefault="00544CBC" w:rsidP="00B50BCC">
      <w:pPr>
        <w:numPr>
          <w:ilvl w:val="1"/>
          <w:numId w:val="38"/>
        </w:numPr>
        <w:spacing w:after="120"/>
        <w:jc w:val="both"/>
        <w:rPr>
          <w:rFonts w:ascii="Times New Roman" w:hAnsi="Times New Roman" w:cs="Times New Roman"/>
        </w:rPr>
      </w:pPr>
      <w:r>
        <w:rPr>
          <w:rFonts w:ascii="Times New Roman" w:hAnsi="Times New Roman" w:cs="Times New Roman"/>
        </w:rPr>
        <w:t>Wykonawca którego oferta zostani</w:t>
      </w:r>
      <w:r w:rsidR="003353FB">
        <w:rPr>
          <w:rFonts w:ascii="Times New Roman" w:hAnsi="Times New Roman" w:cs="Times New Roman"/>
        </w:rPr>
        <w:t>e wybrana jako najkorzystniejsza</w:t>
      </w:r>
      <w:bookmarkStart w:id="2" w:name="_GoBack"/>
      <w:bookmarkEnd w:id="2"/>
      <w:r>
        <w:rPr>
          <w:rFonts w:ascii="Times New Roman" w:hAnsi="Times New Roman" w:cs="Times New Roman"/>
        </w:rPr>
        <w:t xml:space="preserve"> w danej części zamówienia  będzie zobowiązany do wniesienia zabezpieczenia należytego wykonania umowy.</w:t>
      </w:r>
    </w:p>
    <w:p w14:paraId="4F39A5E8" w14:textId="64593CE2" w:rsidR="00F41911" w:rsidRPr="00E17C06" w:rsidRDefault="00B02EDA" w:rsidP="00B50BCC">
      <w:pPr>
        <w:numPr>
          <w:ilvl w:val="1"/>
          <w:numId w:val="38"/>
        </w:numPr>
        <w:spacing w:after="120"/>
        <w:jc w:val="both"/>
        <w:rPr>
          <w:rFonts w:ascii="Times New Roman" w:hAnsi="Times New Roman" w:cs="Times New Roman"/>
        </w:rPr>
      </w:pPr>
      <w:r w:rsidRPr="00E17C06">
        <w:rPr>
          <w:rFonts w:ascii="Times New Roman" w:hAnsi="Times New Roman" w:cs="Times New Roman"/>
        </w:rPr>
        <w:t>Zabezpi</w:t>
      </w:r>
      <w:r w:rsidR="00FE49B3" w:rsidRPr="00E17C06">
        <w:rPr>
          <w:rFonts w:ascii="Times New Roman" w:hAnsi="Times New Roman" w:cs="Times New Roman"/>
        </w:rPr>
        <w:t>eczenie ustala się w wysokości 3</w:t>
      </w:r>
      <w:r w:rsidRPr="00E17C06">
        <w:rPr>
          <w:rFonts w:ascii="Times New Roman" w:hAnsi="Times New Roman" w:cs="Times New Roman"/>
        </w:rPr>
        <w:t xml:space="preserve"> % </w:t>
      </w:r>
      <w:r w:rsidR="00AD4CF9" w:rsidRPr="00E17C06">
        <w:rPr>
          <w:rFonts w:ascii="Times New Roman" w:hAnsi="Times New Roman" w:cs="Times New Roman"/>
        </w:rPr>
        <w:t>ceny całkowitej podanej w ofercie</w:t>
      </w:r>
      <w:r w:rsidR="00CA1425" w:rsidRPr="00E17C06">
        <w:rPr>
          <w:rFonts w:ascii="Times New Roman" w:hAnsi="Times New Roman" w:cs="Times New Roman"/>
        </w:rPr>
        <w:t xml:space="preserve"> w danej części zamówienia.</w:t>
      </w:r>
      <w:r w:rsidR="0019364A" w:rsidRPr="00E17C06">
        <w:rPr>
          <w:rFonts w:ascii="Times New Roman" w:hAnsi="Times New Roman" w:cs="Times New Roman"/>
        </w:rPr>
        <w:t xml:space="preserve"> </w:t>
      </w:r>
      <w:r w:rsidRPr="00E17C06">
        <w:rPr>
          <w:rFonts w:ascii="Times New Roman" w:hAnsi="Times New Roman" w:cs="Times New Roman"/>
        </w:rPr>
        <w:t xml:space="preserve">Wykonawca wnosi zabezpieczenie przed podpisaniem umowy w sprawie zamówienia publicznego. </w:t>
      </w:r>
    </w:p>
    <w:p w14:paraId="719E8813" w14:textId="183E07F5" w:rsidR="00F41911" w:rsidRPr="001D6176" w:rsidRDefault="00B02EDA" w:rsidP="00B50BCC">
      <w:pPr>
        <w:pStyle w:val="Akapitzlist"/>
        <w:numPr>
          <w:ilvl w:val="1"/>
          <w:numId w:val="38"/>
        </w:numPr>
        <w:jc w:val="both"/>
        <w:rPr>
          <w:rFonts w:ascii="Times New Roman" w:hAnsi="Times New Roman" w:cs="Times New Roman"/>
          <w:i/>
          <w:sz w:val="22"/>
          <w:szCs w:val="22"/>
        </w:rPr>
      </w:pPr>
      <w:r>
        <w:rPr>
          <w:rFonts w:ascii="Times New Roman" w:hAnsi="Times New Roman" w:cs="Times New Roman"/>
        </w:rPr>
        <w:t xml:space="preserve">Zabezpieczenie należytego wykonania umowy wnoszone w pieniądzu wpłaca się przelewem na rachunek bankowy zamawiającego. tj.: </w:t>
      </w:r>
      <w:r w:rsidRPr="00CA1425">
        <w:rPr>
          <w:rFonts w:ascii="Times New Roman" w:hAnsi="Times New Roman" w:cs="Times New Roman"/>
          <w:b/>
        </w:rPr>
        <w:t>23 8591 0007 0100 0902 1786 0013</w:t>
      </w:r>
      <w:r>
        <w:rPr>
          <w:rFonts w:ascii="Times New Roman" w:hAnsi="Times New Roman" w:cs="Times New Roman"/>
        </w:rPr>
        <w:t xml:space="preserve"> z adnotacją zabezpieczenie na zadanie pn.</w:t>
      </w:r>
      <w:r w:rsidR="00FE49B3">
        <w:rPr>
          <w:rFonts w:ascii="Times New Roman" w:hAnsi="Times New Roman" w:cs="Times New Roman"/>
        </w:rPr>
        <w:t xml:space="preserve"> </w:t>
      </w:r>
      <w:r w:rsidR="00FE49B3" w:rsidRPr="00FE49B3">
        <w:rPr>
          <w:rFonts w:ascii="Times New Roman" w:hAnsi="Times New Roman" w:cs="Times New Roman"/>
          <w:i/>
        </w:rPr>
        <w:t>Zagospodarowanie odpadów komunalnych odebranych od właścicieli nieruchomości z terenu Gminy Brzesko, część ……</w:t>
      </w:r>
      <w:r>
        <w:rPr>
          <w:rFonts w:ascii="Times New Roman" w:hAnsi="Times New Roman" w:cs="Times New Roman"/>
        </w:rPr>
        <w:t xml:space="preserve"> </w:t>
      </w:r>
      <w:r w:rsidR="001D6176" w:rsidRPr="001D6176">
        <w:rPr>
          <w:rFonts w:ascii="Times New Roman" w:hAnsi="Times New Roman" w:cs="Times New Roman"/>
          <w:i/>
          <w:iCs/>
        </w:rPr>
        <w:t>(</w:t>
      </w:r>
      <w:r w:rsidR="001D6176" w:rsidRPr="001D6176">
        <w:rPr>
          <w:rFonts w:ascii="Times New Roman" w:hAnsi="Times New Roman" w:cs="Times New Roman"/>
          <w:iCs/>
        </w:rPr>
        <w:t>nr referencyjny:</w:t>
      </w:r>
      <w:r w:rsidR="001D6176" w:rsidRPr="001D6176">
        <w:rPr>
          <w:rFonts w:ascii="Times New Roman" w:hAnsi="Times New Roman" w:cs="Times New Roman"/>
        </w:rPr>
        <w:t xml:space="preserve"> </w:t>
      </w:r>
      <w:r w:rsidR="00FE49B3">
        <w:rPr>
          <w:rFonts w:ascii="Times New Roman" w:hAnsi="Times New Roman" w:cs="Times New Roman"/>
          <w:i/>
          <w:sz w:val="22"/>
          <w:szCs w:val="22"/>
        </w:rPr>
        <w:t>ZP.271.2.10</w:t>
      </w:r>
      <w:r w:rsidR="001D6176" w:rsidRPr="001D6176">
        <w:rPr>
          <w:rFonts w:ascii="Times New Roman" w:hAnsi="Times New Roman" w:cs="Times New Roman"/>
          <w:i/>
          <w:sz w:val="22"/>
          <w:szCs w:val="22"/>
        </w:rPr>
        <w:t>.2021.IP</w:t>
      </w:r>
      <w:r w:rsidR="001D6176" w:rsidRPr="001D6176">
        <w:rPr>
          <w:rFonts w:ascii="Times New Roman" w:hAnsi="Times New Roman" w:cs="Times New Roman"/>
          <w:i/>
          <w:iCs/>
        </w:rPr>
        <w:t xml:space="preserve"> )</w:t>
      </w:r>
      <w:r w:rsidRPr="001D6176">
        <w:rPr>
          <w:rFonts w:ascii="Times New Roman" w:hAnsi="Times New Roman" w:cs="Times New Roman"/>
          <w:i/>
          <w:iCs/>
        </w:rPr>
        <w:t>.</w:t>
      </w:r>
      <w:r w:rsidRPr="001D6176">
        <w:rPr>
          <w:rFonts w:ascii="Times New Roman" w:hAnsi="Times New Roman" w:cs="Times New Roman"/>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69D73617"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Jeżeli wykonawca </w:t>
      </w:r>
      <w:r>
        <w:rPr>
          <w:rFonts w:ascii="Times New Roman" w:hAnsi="Times New Roman" w:cs="Times New Roman"/>
          <w:color w:val="000000"/>
        </w:rPr>
        <w:t>wnosi zabezpieczenie w walucie obcej, kwota zabezpieczenia zostanie przeliczona na PLN wg średniego kursu PLN w stosunku do walut obcych ogłaszanego przez Narodowy Bank Polski (Tabela A kursów średnich walut obcych) obowiązującego w dniu zamieszczenia ogłoszenia o zamówieniu w dniu publikacji ogłoszenia o zamówieniu w Biuletynie Zamówień Publicznych.</w:t>
      </w:r>
    </w:p>
    <w:p w14:paraId="0042ED7F"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Zabezpieczenie należytego wykonania umowy może być wnoszone w jednej lub w kilku następujących formach, o których mowa w art. 450 ust. 1 </w:t>
      </w:r>
      <w:proofErr w:type="spellStart"/>
      <w:r>
        <w:rPr>
          <w:rFonts w:ascii="Times New Roman" w:hAnsi="Times New Roman" w:cs="Times New Roman"/>
        </w:rPr>
        <w:t>Pzp</w:t>
      </w:r>
      <w:proofErr w:type="spellEnd"/>
      <w:r>
        <w:rPr>
          <w:rFonts w:ascii="Times New Roman" w:hAnsi="Times New Roman" w:cs="Times New Roman"/>
        </w:rPr>
        <w:t xml:space="preserve">: </w:t>
      </w:r>
    </w:p>
    <w:p w14:paraId="229DCC26"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pieniądzu, </w:t>
      </w:r>
    </w:p>
    <w:p w14:paraId="1AAD8B53"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poręczeniach bankowych lub poręczeniach spółdzielczej kasy oszczędnościowo - kredytowej, z tym że poręczenie kasy jest zawsze poręczeniem pieniężnym,</w:t>
      </w:r>
    </w:p>
    <w:p w14:paraId="0EC6B5E3"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gwarancjach bankowych, </w:t>
      </w:r>
    </w:p>
    <w:p w14:paraId="783C8AEC"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lastRenderedPageBreak/>
        <w:t xml:space="preserve">gwarancjach ubezpieczeniowych, </w:t>
      </w:r>
    </w:p>
    <w:p w14:paraId="45AA682F"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poręczeniach udzielanych przez podmioty, o których mowa w art. 6b ust. 5 pkt 2 ustawy z dnia 9 listopada 2000 r. o utworzeniu Polskiej Agencji Rozwoju Przedsiębiorczości </w:t>
      </w:r>
    </w:p>
    <w:p w14:paraId="356BB502"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W przypadku wniesienie zabezpieczenia w </w:t>
      </w:r>
      <w:r w:rsidR="008C3EC6">
        <w:rPr>
          <w:rFonts w:ascii="Times New Roman" w:hAnsi="Times New Roman" w:cs="Times New Roman"/>
        </w:rPr>
        <w:t>formach, o których mowa w ust. 4</w:t>
      </w:r>
      <w:r>
        <w:rPr>
          <w:rFonts w:ascii="Times New Roman" w:hAnsi="Times New Roman" w:cs="Times New Roman"/>
        </w:rPr>
        <w:t xml:space="preserve">. lit b) – e) niniejszego działu SWZ Wykonawca składa oryginał dokumentu potwierdzającego wniesienie zabezpieczenia w tych formach. </w:t>
      </w:r>
    </w:p>
    <w:p w14:paraId="000BD0B7"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 treści gwarancji i poręczeń</w:t>
      </w:r>
      <w:r w:rsidR="008C3EC6">
        <w:rPr>
          <w:rFonts w:ascii="Times New Roman" w:hAnsi="Times New Roman" w:cs="Times New Roman"/>
        </w:rPr>
        <w:t xml:space="preserve">, </w:t>
      </w:r>
      <w:r>
        <w:rPr>
          <w:rFonts w:ascii="Times New Roman" w:hAnsi="Times New Roman" w:cs="Times New Roman"/>
        </w:rPr>
        <w:t xml:space="preserve"> musi wynikać bezwarunkowe, nieodwołalne i na pierwsze pisemne żądanie zamawiającego zobowiązanie gwaranta lub poręczyciela  do zapłaty na rzecz zamawiającego zapłaty z tytułu niewykonania lub nienależytego wykonania umowy w sprawie zamówienia publicznego  przez wykonawcę.</w:t>
      </w:r>
    </w:p>
    <w:p w14:paraId="6052BECA"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W przypadku wniesienia wadium w pieniądzu wykonawca może wyrazić zgodę na zaliczenie kwoty wadium na poczet zabezpieczenia.</w:t>
      </w:r>
    </w:p>
    <w:p w14:paraId="616E4212" w14:textId="4F64CEC4"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Zamawiający zwraca zabezpieczenie w terminie 30 dni od dnia wykonania zamówienia i uznania przez zamawiającego za należycie wykonane. </w:t>
      </w:r>
    </w:p>
    <w:p w14:paraId="003763E2"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Zamawiający nie wyraża zgody na wniesienie zabezpieczenia: </w:t>
      </w:r>
    </w:p>
    <w:p w14:paraId="67FF8B33"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w wekslach z poręczeniem wekslowym banku lub spółdzielczej kasy oszczędnościowo – kredytowej,</w:t>
      </w:r>
    </w:p>
    <w:p w14:paraId="518C02E9"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przez ustanowienie zastawu na papierach wartościowych emitowanych przez Skarb Państwa lub jednostkę samorządu terytorialnego, </w:t>
      </w:r>
    </w:p>
    <w:p w14:paraId="035895A4"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przez ustanowienie zastawu rejestrowego na zasadach określonych w przepisach o zastawie rejestrowym i rejestrze zastawów.</w:t>
      </w:r>
    </w:p>
    <w:p w14:paraId="787164C1"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 zgodą zamawiającego wykonawca może dokonać zmiany formy zabezpieczenia na jedną lub kil</w:t>
      </w:r>
      <w:r w:rsidR="00DC6717">
        <w:rPr>
          <w:rFonts w:ascii="Times New Roman" w:hAnsi="Times New Roman" w:cs="Times New Roman"/>
        </w:rPr>
        <w:t>ka form, o których mowa w ust. 4</w:t>
      </w:r>
      <w:r>
        <w:rPr>
          <w:rFonts w:ascii="Times New Roman" w:hAnsi="Times New Roman" w:cs="Times New Roman"/>
        </w:rPr>
        <w:t xml:space="preserve"> niniejszego rozdziału SWZ. Zmiana formy zabezpieczenia musi być dokonana z zachowaniem ciągłości zabezpieczenia i bez zmniejszenia jego wysokości. </w:t>
      </w:r>
    </w:p>
    <w:p w14:paraId="31333873" w14:textId="4B5B90EB" w:rsidR="00F41911" w:rsidRPr="001D6176" w:rsidRDefault="00B02EDA" w:rsidP="00B50BCC">
      <w:pPr>
        <w:pStyle w:val="Akapitzlist"/>
        <w:numPr>
          <w:ilvl w:val="1"/>
          <w:numId w:val="38"/>
        </w:numPr>
        <w:jc w:val="both"/>
        <w:rPr>
          <w:rFonts w:ascii="Times New Roman" w:hAnsi="Times New Roman" w:cs="Times New Roman"/>
          <w:i/>
          <w:sz w:val="22"/>
          <w:szCs w:val="22"/>
        </w:rPr>
      </w:pPr>
      <w:r>
        <w:rPr>
          <w:rFonts w:ascii="Times New Roman" w:hAnsi="Times New Roman" w:cs="Times New Roman"/>
        </w:rPr>
        <w:t>Z dokumentu stwierdzającego wniesienie zabezpieczenia w formie innej niż w pieniądzu, musi wynikać, że zabezpieczenie dotyczy należytego wykonania umowy w sprawie zamówienia publicznego pn.</w:t>
      </w:r>
      <w:r w:rsidR="00FE49B3">
        <w:rPr>
          <w:rFonts w:ascii="Times New Roman" w:hAnsi="Times New Roman" w:cs="Times New Roman"/>
          <w:i/>
          <w:sz w:val="22"/>
          <w:szCs w:val="22"/>
        </w:rPr>
        <w:t xml:space="preserve"> Zagospodarowanie odpadów komunalnych odebranych od właścicieli nieruchomości z terenu Gminy Brzesko </w:t>
      </w:r>
      <w:r w:rsidR="001D6176" w:rsidRPr="001D6176">
        <w:rPr>
          <w:rFonts w:ascii="Times New Roman" w:hAnsi="Times New Roman" w:cs="Times New Roman"/>
          <w:i/>
          <w:iCs/>
        </w:rPr>
        <w:t>(</w:t>
      </w:r>
      <w:r w:rsidR="001D6176" w:rsidRPr="001D6176">
        <w:rPr>
          <w:rFonts w:ascii="Times New Roman" w:hAnsi="Times New Roman" w:cs="Times New Roman"/>
          <w:iCs/>
        </w:rPr>
        <w:t>nr referencyjny:</w:t>
      </w:r>
      <w:r w:rsidR="001D6176" w:rsidRPr="001D6176">
        <w:rPr>
          <w:rFonts w:ascii="Times New Roman" w:hAnsi="Times New Roman" w:cs="Times New Roman"/>
        </w:rPr>
        <w:t xml:space="preserve"> </w:t>
      </w:r>
      <w:r w:rsidR="00FE49B3">
        <w:rPr>
          <w:rFonts w:ascii="Times New Roman" w:hAnsi="Times New Roman" w:cs="Times New Roman"/>
          <w:i/>
          <w:sz w:val="22"/>
          <w:szCs w:val="22"/>
        </w:rPr>
        <w:t>ZP.271.2.10</w:t>
      </w:r>
      <w:r w:rsidR="001D6176" w:rsidRPr="001D6176">
        <w:rPr>
          <w:rFonts w:ascii="Times New Roman" w:hAnsi="Times New Roman" w:cs="Times New Roman"/>
          <w:i/>
          <w:sz w:val="22"/>
          <w:szCs w:val="22"/>
        </w:rPr>
        <w:t>.2021.IP</w:t>
      </w:r>
      <w:r w:rsidR="001D6176" w:rsidRPr="001D6176">
        <w:rPr>
          <w:rFonts w:ascii="Times New Roman" w:hAnsi="Times New Roman" w:cs="Times New Roman"/>
          <w:i/>
          <w:iCs/>
        </w:rPr>
        <w:t xml:space="preserve"> )</w:t>
      </w:r>
      <w:r w:rsidR="001D6176" w:rsidRPr="001D6176">
        <w:rPr>
          <w:rFonts w:ascii="Times New Roman" w:hAnsi="Times New Roman" w:cs="Times New Roman"/>
        </w:rPr>
        <w:t>.</w:t>
      </w:r>
    </w:p>
    <w:p w14:paraId="150962D4"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nie wyraża zgody na tworzenie zabezpieczenia przez potrącenia z należności</w:t>
      </w:r>
      <w:r w:rsidR="00DC6717">
        <w:rPr>
          <w:rFonts w:ascii="Times New Roman" w:hAnsi="Times New Roman" w:cs="Times New Roman"/>
        </w:rPr>
        <w:t xml:space="preserve"> za częściowo wykonane usługi. </w:t>
      </w:r>
    </w:p>
    <w:p w14:paraId="24212AB2"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76FB3AD" w14:textId="77777777" w:rsidR="00F41911" w:rsidRDefault="00F41911">
      <w:pPr>
        <w:spacing w:after="120"/>
        <w:ind w:left="1080"/>
        <w:jc w:val="both"/>
        <w:rPr>
          <w:rFonts w:ascii="Times New Roman" w:hAnsi="Times New Roman" w:cs="Times New Roman"/>
        </w:rPr>
      </w:pPr>
    </w:p>
    <w:p w14:paraId="034CB27E" w14:textId="77777777" w:rsidR="00F41911" w:rsidRDefault="00B02EDA" w:rsidP="00B50BCC">
      <w:pPr>
        <w:numPr>
          <w:ilvl w:val="0"/>
          <w:numId w:val="38"/>
        </w:numPr>
        <w:spacing w:after="120"/>
        <w:jc w:val="both"/>
        <w:rPr>
          <w:rFonts w:ascii="Times New Roman" w:hAnsi="Times New Roman" w:cs="Times New Roman"/>
          <w:b/>
          <w:highlight w:val="lightGray"/>
        </w:rPr>
      </w:pPr>
      <w:r>
        <w:rPr>
          <w:rFonts w:ascii="Times New Roman" w:hAnsi="Times New Roman" w:cs="Times New Roman"/>
          <w:b/>
          <w:bCs/>
          <w:highlight w:val="lightGray"/>
        </w:rPr>
        <w:t>PROJEKTOWANE POSTANOWIENIA UMOWY W SPRAWIE ZAMÓWIENIA PUBLICZNEGO KTÓRE ZOSTANĄ WPROWADZONE DO TREŚCI  TEJ UMOWY</w:t>
      </w:r>
    </w:p>
    <w:p w14:paraId="3068398E" w14:textId="461FC30D" w:rsidR="00F41911" w:rsidRPr="00544CBC" w:rsidRDefault="00B02EDA" w:rsidP="00B50BCC">
      <w:pPr>
        <w:numPr>
          <w:ilvl w:val="1"/>
          <w:numId w:val="38"/>
        </w:numPr>
        <w:spacing w:after="120"/>
        <w:jc w:val="both"/>
        <w:rPr>
          <w:rFonts w:ascii="Times New Roman" w:hAnsi="Times New Roman" w:cs="Times New Roman"/>
          <w:b/>
        </w:rPr>
      </w:pPr>
      <w:r>
        <w:rPr>
          <w:rFonts w:ascii="Times New Roman" w:hAnsi="Times New Roman" w:cs="Times New Roman"/>
        </w:rPr>
        <w:t xml:space="preserve">Zamawiający wymaga, aby wybrany wykonawca zawarł z nim umowę na warunkach określonych w projekcie umowy stanowiącym - </w:t>
      </w:r>
      <w:r w:rsidR="00FC4975">
        <w:rPr>
          <w:rFonts w:ascii="Times New Roman" w:hAnsi="Times New Roman" w:cs="Times New Roman"/>
          <w:b/>
          <w:bCs/>
        </w:rPr>
        <w:t>załącznik nr 8 do SWZ.</w:t>
      </w:r>
    </w:p>
    <w:p w14:paraId="7D9A818B" w14:textId="25F9FD69" w:rsidR="00544CBC" w:rsidRPr="00544CBC" w:rsidRDefault="00544CBC" w:rsidP="00B50BCC">
      <w:pPr>
        <w:numPr>
          <w:ilvl w:val="1"/>
          <w:numId w:val="38"/>
        </w:numPr>
        <w:spacing w:after="120"/>
        <w:jc w:val="both"/>
        <w:rPr>
          <w:rFonts w:ascii="Times New Roman" w:hAnsi="Times New Roman" w:cs="Times New Roman"/>
        </w:rPr>
      </w:pPr>
      <w:r w:rsidRPr="00544CBC">
        <w:rPr>
          <w:rFonts w:ascii="Times New Roman" w:hAnsi="Times New Roman" w:cs="Times New Roman"/>
          <w:bCs/>
        </w:rPr>
        <w:t>Dla każdej części zamówienia Zamawiający zawrze odrębną umowę.</w:t>
      </w:r>
    </w:p>
    <w:p w14:paraId="2974D5C1" w14:textId="77777777" w:rsidR="00F41911" w:rsidRDefault="00B02EDA" w:rsidP="00B50BCC">
      <w:pPr>
        <w:numPr>
          <w:ilvl w:val="1"/>
          <w:numId w:val="38"/>
        </w:numPr>
        <w:spacing w:after="120"/>
        <w:jc w:val="both"/>
        <w:rPr>
          <w:rFonts w:ascii="Times New Roman" w:hAnsi="Times New Roman" w:cs="Times New Roman"/>
          <w:b/>
        </w:rPr>
      </w:pPr>
      <w:r>
        <w:rPr>
          <w:rFonts w:ascii="Times New Roman" w:hAnsi="Times New Roman" w:cs="Times New Roman"/>
        </w:rPr>
        <w:lastRenderedPageBreak/>
        <w:t xml:space="preserve">Zamawiający zgodnie z art. 455  ust. 1 ustawy </w:t>
      </w:r>
      <w:proofErr w:type="spellStart"/>
      <w:r>
        <w:rPr>
          <w:rFonts w:ascii="Times New Roman" w:hAnsi="Times New Roman" w:cs="Times New Roman"/>
        </w:rPr>
        <w:t>Pzp</w:t>
      </w:r>
      <w:proofErr w:type="spellEnd"/>
      <w:r>
        <w:rPr>
          <w:rFonts w:ascii="Times New Roman" w:hAnsi="Times New Roman" w:cs="Times New Roman"/>
        </w:rPr>
        <w:t>, przewiduje możliwość dokonania zmian postanowień zawartej umowy w sprawie zamówienia publicznego w sposób i na warunkach określonych w projekcie umowy.</w:t>
      </w:r>
    </w:p>
    <w:p w14:paraId="02391D71" w14:textId="77777777" w:rsidR="00F41911" w:rsidRDefault="00F41911">
      <w:pPr>
        <w:pStyle w:val="Akapitzlist"/>
        <w:spacing w:after="120"/>
        <w:jc w:val="both"/>
        <w:rPr>
          <w:rFonts w:ascii="Times New Roman" w:hAnsi="Times New Roman" w:cs="Times New Roman"/>
        </w:rPr>
      </w:pPr>
    </w:p>
    <w:p w14:paraId="642B20BC" w14:textId="77777777" w:rsidR="00F41911" w:rsidRDefault="00B02EDA" w:rsidP="00B50BCC">
      <w:pPr>
        <w:numPr>
          <w:ilvl w:val="0"/>
          <w:numId w:val="38"/>
        </w:numPr>
        <w:spacing w:after="120"/>
        <w:jc w:val="both"/>
        <w:rPr>
          <w:rFonts w:ascii="Times New Roman" w:hAnsi="Times New Roman" w:cs="Times New Roman"/>
          <w:highlight w:val="lightGray"/>
        </w:rPr>
      </w:pPr>
      <w:r>
        <w:rPr>
          <w:rFonts w:ascii="Times New Roman" w:hAnsi="Times New Roman" w:cs="Times New Roman"/>
          <w:b/>
          <w:bCs/>
          <w:highlight w:val="lightGray"/>
        </w:rPr>
        <w:t>POUCZENIE O ŚRODKACH OCHRONY PRAWNEJ PRZYSŁUGUJĄCYCH WYKONAWCY W TOKU POSTĘPOWANIA O UDZIELENIE ZAMÓWIENIA</w:t>
      </w:r>
    </w:p>
    <w:p w14:paraId="6593BE57" w14:textId="77777777" w:rsidR="00F41911" w:rsidRDefault="00B02EDA">
      <w:pPr>
        <w:spacing w:after="120"/>
        <w:ind w:left="1080"/>
        <w:jc w:val="both"/>
        <w:rPr>
          <w:rFonts w:ascii="Times New Roman" w:hAnsi="Times New Roman" w:cs="Times New Roman"/>
        </w:rPr>
      </w:pPr>
      <w:r>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4B8A9985" w14:textId="77777777" w:rsidR="00FC4975" w:rsidRDefault="00FC4975" w:rsidP="00A61015">
      <w:pPr>
        <w:spacing w:after="120"/>
        <w:jc w:val="both"/>
        <w:rPr>
          <w:rFonts w:ascii="Times New Roman" w:hAnsi="Times New Roman" w:cs="Times New Roman"/>
        </w:rPr>
      </w:pPr>
    </w:p>
    <w:p w14:paraId="61D0E855" w14:textId="77777777" w:rsidR="00F41911" w:rsidRDefault="00B02EDA" w:rsidP="00B50BCC">
      <w:pPr>
        <w:numPr>
          <w:ilvl w:val="0"/>
          <w:numId w:val="38"/>
        </w:numPr>
        <w:spacing w:after="120"/>
        <w:jc w:val="both"/>
        <w:rPr>
          <w:rFonts w:ascii="Times New Roman" w:hAnsi="Times New Roman" w:cs="Times New Roman"/>
          <w:highlight w:val="lightGray"/>
        </w:rPr>
      </w:pPr>
      <w:r>
        <w:rPr>
          <w:rFonts w:ascii="Times New Roman" w:hAnsi="Times New Roman" w:cs="Times New Roman"/>
        </w:rPr>
        <w:t xml:space="preserve"> </w:t>
      </w:r>
      <w:r>
        <w:rPr>
          <w:rFonts w:ascii="Times New Roman" w:hAnsi="Times New Roman" w:cs="Times New Roman"/>
          <w:b/>
          <w:bCs/>
          <w:highlight w:val="lightGray"/>
        </w:rPr>
        <w:t>KLAUZULA INFORMACYJNA DOTYCZĄCA PRZETWARZANIA DANYCH  OSOBOWYCH</w:t>
      </w:r>
    </w:p>
    <w:p w14:paraId="266E004A" w14:textId="77777777" w:rsidR="00F41911" w:rsidRDefault="00B02EDA">
      <w:pPr>
        <w:spacing w:after="120"/>
        <w:jc w:val="both"/>
        <w:rPr>
          <w:rFonts w:ascii="Times New Roman" w:hAnsi="Times New Roman" w:cs="Times New Roman"/>
        </w:rPr>
      </w:pPr>
      <w:r>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Administratorem Pani/Pana danych osobowych jest Urząd Miejski w Brzesku z siedzibą mieszczącą się pod adresem: 32-800 Brzesko, ul. Głowackiego 51, </w:t>
      </w:r>
      <w:proofErr w:type="spellStart"/>
      <w:r>
        <w:rPr>
          <w:rFonts w:ascii="Times New Roman" w:hAnsi="Times New Roman" w:cs="Times New Roman"/>
        </w:rPr>
        <w:t>tel</w:t>
      </w:r>
      <w:proofErr w:type="spellEnd"/>
      <w:r>
        <w:rPr>
          <w:rFonts w:ascii="Times New Roman" w:hAnsi="Times New Roman" w:cs="Times New Roman"/>
        </w:rPr>
        <w:t xml:space="preserve">  14 68 63 100 – reprezentowany przez Burmistrza Brzeska, zwanego dalej „Administratorem” lub „Zamawiającym”.</w:t>
      </w:r>
    </w:p>
    <w:p w14:paraId="5E07925C"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Administrator wyznaczył Inspektora Ochrony Danych, z którym może Pani/Pan skontaktować się pod adresem e-mali: inspektor@cbi24.pl lub pisemnie, kierując korespondencję pod adres siedziby Administratora.</w:t>
      </w:r>
    </w:p>
    <w:p w14:paraId="6386B008" w14:textId="0DDE07BA" w:rsidR="00F41911" w:rsidRPr="001D6176" w:rsidRDefault="00B02EDA" w:rsidP="00B50BCC">
      <w:pPr>
        <w:pStyle w:val="Akapitzlist"/>
        <w:numPr>
          <w:ilvl w:val="1"/>
          <w:numId w:val="38"/>
        </w:numPr>
        <w:jc w:val="both"/>
        <w:rPr>
          <w:rFonts w:ascii="Times New Roman" w:hAnsi="Times New Roman" w:cs="Times New Roman"/>
          <w:i/>
          <w:sz w:val="22"/>
          <w:szCs w:val="22"/>
        </w:rPr>
      </w:pPr>
      <w:r>
        <w:rPr>
          <w:rFonts w:ascii="Times New Roman" w:hAnsi="Times New Roman" w:cs="Times New Roman"/>
        </w:rPr>
        <w:t>Pani/Pana dane osobowe będą przetwarzane w celu przeprowadzenia postępowania o udzielenie zamówienia opisanego w art. 7 pkt 18 ustawy z 11 września 2019 r. - Prawo zam</w:t>
      </w:r>
      <w:r w:rsidR="001F39CC">
        <w:rPr>
          <w:rFonts w:ascii="Times New Roman" w:hAnsi="Times New Roman" w:cs="Times New Roman"/>
        </w:rPr>
        <w:t>ówień publicznych  (Dz.U. z 2021 poz. 1129</w:t>
      </w:r>
      <w:r>
        <w:rPr>
          <w:rFonts w:ascii="Times New Roman" w:hAnsi="Times New Roman" w:cs="Times New Roman"/>
        </w:rPr>
        <w:t>, ze zm.),</w:t>
      </w:r>
      <w:r w:rsidR="001D6176" w:rsidRPr="001D6176">
        <w:rPr>
          <w:rFonts w:ascii="Times New Roman" w:hAnsi="Times New Roman" w:cs="Times New Roman"/>
          <w:i/>
          <w:sz w:val="22"/>
          <w:szCs w:val="22"/>
        </w:rPr>
        <w:t xml:space="preserve"> </w:t>
      </w:r>
      <w:r w:rsidR="00A31BDD">
        <w:rPr>
          <w:rFonts w:ascii="Times New Roman" w:hAnsi="Times New Roman" w:cs="Times New Roman"/>
          <w:i/>
          <w:sz w:val="22"/>
          <w:szCs w:val="22"/>
        </w:rPr>
        <w:t xml:space="preserve">Zagospodarowanie odpadów komunalnych odebranych od właścicieli nieruchomości z terenu Gminy Brzesko </w:t>
      </w:r>
      <w:r w:rsidR="001D6176" w:rsidRPr="001D6176">
        <w:rPr>
          <w:rFonts w:ascii="Times New Roman" w:hAnsi="Times New Roman" w:cs="Times New Roman"/>
          <w:iCs/>
        </w:rPr>
        <w:t>nr referencyjny:</w:t>
      </w:r>
      <w:r w:rsidR="001D6176" w:rsidRPr="001D6176">
        <w:rPr>
          <w:rFonts w:ascii="Times New Roman" w:hAnsi="Times New Roman" w:cs="Times New Roman"/>
        </w:rPr>
        <w:t xml:space="preserve"> </w:t>
      </w:r>
      <w:r w:rsidR="00A31BDD">
        <w:rPr>
          <w:rFonts w:ascii="Times New Roman" w:hAnsi="Times New Roman" w:cs="Times New Roman"/>
          <w:i/>
          <w:sz w:val="22"/>
          <w:szCs w:val="22"/>
        </w:rPr>
        <w:t>ZP.271.2.10</w:t>
      </w:r>
      <w:r w:rsidR="001D6176" w:rsidRPr="001D6176">
        <w:rPr>
          <w:rFonts w:ascii="Times New Roman" w:hAnsi="Times New Roman" w:cs="Times New Roman"/>
          <w:i/>
          <w:sz w:val="22"/>
          <w:szCs w:val="22"/>
        </w:rPr>
        <w:t>.2021.IP</w:t>
      </w:r>
      <w:r w:rsidR="001D6176" w:rsidRPr="001D6176">
        <w:rPr>
          <w:rFonts w:ascii="Times New Roman" w:hAnsi="Times New Roman" w:cs="Times New Roman"/>
          <w:i/>
          <w:iCs/>
        </w:rPr>
        <w:t xml:space="preserve"> )</w:t>
      </w:r>
      <w:r w:rsidRPr="001D6176">
        <w:rPr>
          <w:rFonts w:ascii="Times New Roman" w:hAnsi="Times New Roman" w:cs="Times New Roman"/>
          <w:i/>
          <w:iCs/>
        </w:rPr>
        <w:t xml:space="preserve">, </w:t>
      </w:r>
      <w:r w:rsidRPr="001D6176">
        <w:rPr>
          <w:rFonts w:ascii="Times New Roman" w:hAnsi="Times New Roman" w:cs="Times New Roman"/>
        </w:rPr>
        <w:t>zwanego dalej „zamówieniem”.</w:t>
      </w:r>
    </w:p>
    <w:p w14:paraId="411C103A"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Pani/Pana danych osobowe będą przetwarzane na podstawie art. 6 ust. 1 lit c) RODO – jako niezbędne do wypełnienia obowiązku prawnego ciążącego na Administratorze na mocy przepisów ustawy </w:t>
      </w:r>
      <w:proofErr w:type="spellStart"/>
      <w:r>
        <w:rPr>
          <w:rFonts w:ascii="Times New Roman" w:hAnsi="Times New Roman" w:cs="Times New Roman"/>
        </w:rPr>
        <w:t>Pzp</w:t>
      </w:r>
      <w:proofErr w:type="spellEnd"/>
      <w:r>
        <w:rPr>
          <w:rFonts w:ascii="Times New Roman" w:hAnsi="Times New Roman" w:cs="Times New Roman"/>
        </w:rPr>
        <w:t>, Ustawy z dnia 27 sierpnia 2009 r. o finansach publicznych (tj. Dz. U. z 2019 r. poz. 869 ze zm.) oraz innych przepisów prawa.</w:t>
      </w:r>
    </w:p>
    <w:p w14:paraId="6CA75B6E"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W związku z przetwarzaniem danych w celu, o którym mowa w ust. 3, odbiorcami Pani/Pana danych osobowych mogą być: </w:t>
      </w:r>
    </w:p>
    <w:p w14:paraId="6B6B8D69"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podmioty uprawnione do tego na podstawie przepisów prawa;</w:t>
      </w:r>
    </w:p>
    <w:p w14:paraId="181CD821"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podmioty, które na podstawie stosownych umów podpisanych z Administratorem są </w:t>
      </w:r>
      <w:proofErr w:type="spellStart"/>
      <w:r>
        <w:rPr>
          <w:rFonts w:ascii="Times New Roman" w:hAnsi="Times New Roman" w:cs="Times New Roman"/>
        </w:rPr>
        <w:t>współadministratorami</w:t>
      </w:r>
      <w:proofErr w:type="spellEnd"/>
      <w:r>
        <w:rPr>
          <w:rFonts w:ascii="Times New Roman" w:hAnsi="Times New Roman" w:cs="Times New Roman"/>
        </w:rPr>
        <w:t xml:space="preserve"> danych osobowych lub przetwarzają w imieniu Administratora dane osobowe, jako podmioty przetwarzające;</w:t>
      </w:r>
    </w:p>
    <w:p w14:paraId="259C1B85"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osoby lub podmioty, którym udostępniona zostanie dokumentacja postępowania w oparciu o art. 18 oraz art. 74 ust. 1 ustawy </w:t>
      </w:r>
      <w:proofErr w:type="spellStart"/>
      <w:r>
        <w:rPr>
          <w:rFonts w:ascii="Times New Roman" w:hAnsi="Times New Roman" w:cs="Times New Roman"/>
        </w:rPr>
        <w:t>Pzp</w:t>
      </w:r>
      <w:proofErr w:type="spellEnd"/>
      <w:r>
        <w:rPr>
          <w:rFonts w:ascii="Times New Roman" w:hAnsi="Times New Roman" w:cs="Times New Roman"/>
        </w:rPr>
        <w:t>.</w:t>
      </w:r>
    </w:p>
    <w:p w14:paraId="70D87343" w14:textId="4F397B5E"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Pani/Pana dane osobowe będą przechowywane przez okres niezbędny do realizacji celu określonego w ust. 3. Zgodnie z art. 78 ust. 1 </w:t>
      </w:r>
      <w:proofErr w:type="spellStart"/>
      <w:r>
        <w:rPr>
          <w:rFonts w:ascii="Times New Roman" w:hAnsi="Times New Roman" w:cs="Times New Roman"/>
        </w:rPr>
        <w:t>Pzp</w:t>
      </w:r>
      <w:proofErr w:type="spellEnd"/>
      <w:r>
        <w:rPr>
          <w:rFonts w:ascii="Times New Roman" w:hAnsi="Times New Roman" w:cs="Times New Roman"/>
        </w:rPr>
        <w:t xml:space="preserve"> zamawiający przechowuje protokół </w:t>
      </w:r>
      <w:r>
        <w:rPr>
          <w:rFonts w:ascii="Times New Roman" w:hAnsi="Times New Roman" w:cs="Times New Roman"/>
        </w:rPr>
        <w:lastRenderedPageBreak/>
        <w:t>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przysługuje Pani/Panu:</w:t>
      </w:r>
    </w:p>
    <w:p w14:paraId="0AB03E21" w14:textId="77777777" w:rsidR="00F41911" w:rsidRDefault="00B02EDA" w:rsidP="00B50BCC">
      <w:pPr>
        <w:pStyle w:val="Akapitzlist"/>
        <w:numPr>
          <w:ilvl w:val="3"/>
          <w:numId w:val="38"/>
        </w:numPr>
        <w:spacing w:after="120"/>
        <w:jc w:val="both"/>
        <w:rPr>
          <w:rFonts w:ascii="Times New Roman" w:hAnsi="Times New Roman" w:cs="Times New Roman"/>
        </w:rPr>
      </w:pPr>
      <w:r>
        <w:rPr>
          <w:rFonts w:ascii="Times New Roman" w:hAnsi="Times New Roman" w:cs="Times New Roman"/>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Pr>
          <w:rFonts w:ascii="Times New Roman" w:hAnsi="Times New Roman" w:cs="Times New Roman"/>
        </w:rPr>
        <w:t>Pzp</w:t>
      </w:r>
      <w:proofErr w:type="spellEnd"/>
      <w:r>
        <w:rPr>
          <w:rFonts w:ascii="Times New Roman" w:hAnsi="Times New Roman" w:cs="Times New Roman"/>
        </w:rPr>
        <w:t xml:space="preserve"> ani naruszać integralności protokołu oraz jego załączników</w:t>
      </w:r>
    </w:p>
    <w:p w14:paraId="5606650D"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prawo do żądania ograniczenia przetwarzania danych osobowych, w następujących przypadkach:</w:t>
      </w:r>
    </w:p>
    <w:p w14:paraId="4E5F9889" w14:textId="77777777" w:rsidR="00F41911" w:rsidRDefault="00B02EDA" w:rsidP="00B50BCC">
      <w:pPr>
        <w:numPr>
          <w:ilvl w:val="4"/>
          <w:numId w:val="38"/>
        </w:numPr>
        <w:spacing w:after="120"/>
        <w:jc w:val="both"/>
        <w:rPr>
          <w:rFonts w:ascii="Times New Roman" w:hAnsi="Times New Roman" w:cs="Times New Roman"/>
        </w:rPr>
      </w:pPr>
      <w:r>
        <w:rPr>
          <w:rFonts w:ascii="Times New Roman" w:hAnsi="Times New Roman" w:cs="Times New Roman"/>
        </w:rPr>
        <w:t>gdy kwestionuje Pani/Pan prawidłowość danych osobowych – na okres pozwalający Administratorowi sprawdzić prawidłowość tych danych,</w:t>
      </w:r>
    </w:p>
    <w:p w14:paraId="446BA06D" w14:textId="77777777" w:rsidR="00F41911" w:rsidRDefault="00B02EDA" w:rsidP="00B50BCC">
      <w:pPr>
        <w:numPr>
          <w:ilvl w:val="4"/>
          <w:numId w:val="38"/>
        </w:numPr>
        <w:spacing w:after="120"/>
        <w:jc w:val="both"/>
        <w:rPr>
          <w:rFonts w:ascii="Times New Roman" w:hAnsi="Times New Roman" w:cs="Times New Roman"/>
        </w:rPr>
      </w:pPr>
      <w:r>
        <w:rPr>
          <w:rFonts w:ascii="Times New Roman" w:hAnsi="Times New Roman" w:cs="Times New Roman"/>
        </w:rPr>
        <w:t>jeżeli przetwarzanie jest niezgodne z prawem, a Pani/Pan sprzeciwia się usunięciu danych osobowych, żądając w zamian ograniczenia ich wykorzystania,</w:t>
      </w:r>
    </w:p>
    <w:p w14:paraId="6FF65B93"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Administrator nie potrzebuje już danych do celów przetwarzania, ale są one potrzebne Pani/Panu do ustalenia, dochodzenia lub obrony roszczeń,</w:t>
      </w:r>
    </w:p>
    <w:p w14:paraId="5923F868" w14:textId="60CF9DE4" w:rsidR="00A52E85" w:rsidRPr="00A52E85"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Pr>
          <w:rFonts w:ascii="Times New Roman" w:hAnsi="Times New Roman" w:cs="Times New Roman"/>
        </w:rPr>
        <w:t>znego lub konkursu</w:t>
      </w:r>
      <w:r>
        <w:rPr>
          <w:rFonts w:ascii="Times New Roman" w:hAnsi="Times New Roman" w:cs="Times New Roman"/>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Pr>
          <w:rFonts w:ascii="Times New Roman" w:hAnsi="Times New Roman" w:cs="Times New Roman"/>
        </w:rPr>
        <w:t>rych mowa w art. 18 ust. 2 RODO.</w:t>
      </w:r>
    </w:p>
    <w:p w14:paraId="53FD9E19"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nie przysługuje Pani/Panu:</w:t>
      </w:r>
    </w:p>
    <w:p w14:paraId="43A709A3"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prawo do usunięcia danych osobowych, gdyż na podstawie art. 17 ust. 3 lit. b), d) oraz e) RODO – prawo to nie ma zastosowania w związku z przetwarzaniem danych w celu wskazanym w ust. 3;</w:t>
      </w:r>
    </w:p>
    <w:p w14:paraId="7A2982E9"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prawo do sprzeciwu wobec przetwarzania danych osobowych na podstawie art. 21 RODO, gdyż nie ma ono zastosowania, jeżeli podstawę prawną przetwarzania tych danych stanowi art. 6 ust. 1 lit. c) RODO;</w:t>
      </w:r>
    </w:p>
    <w:p w14:paraId="2590168A"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lastRenderedPageBreak/>
        <w:t>prawa do przenoszenia danych na zasadach określonych w art. 20 RODO.</w:t>
      </w:r>
    </w:p>
    <w:p w14:paraId="23BD6335"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Przysługuje Pani/Panu prawo wniesienia skargi do organu nadzorczego - Prezesa Urzędu Ochrony Danych Osobowych, pod adres: ul. Stawki 2, 00-193 Warszawa.</w:t>
      </w:r>
    </w:p>
    <w:p w14:paraId="3393AF23"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Podanie przez Panią/Pana danych osobowych jest wymogiem ustawowym. Niepodanie danych osobowych skutkuje konsekwencjami określonymi w przepisach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43B2A51C"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Nie podlega Pani/Pan decyzjom, które opierają się wyłącznie na zautomatyzowanym przetwarzaniu, w tym profilowaniu, o którym mowa w art. 22 RODO. </w:t>
      </w:r>
    </w:p>
    <w:p w14:paraId="37750361"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informuje iż:</w:t>
      </w:r>
    </w:p>
    <w:p w14:paraId="1F0F82C5"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16F025E6" w14:textId="77777777" w:rsidR="00F41911" w:rsidRDefault="00B02EDA" w:rsidP="00B50BCC">
      <w:pPr>
        <w:numPr>
          <w:ilvl w:val="3"/>
          <w:numId w:val="38"/>
        </w:numPr>
        <w:spacing w:after="120"/>
        <w:jc w:val="both"/>
        <w:rPr>
          <w:rFonts w:ascii="Times New Roman" w:hAnsi="Times New Roman" w:cs="Times New Roman"/>
        </w:rPr>
      </w:pPr>
      <w:r>
        <w:rPr>
          <w:rFonts w:ascii="Times New Roman" w:hAnsi="Times New Roman" w:cs="Times New Roman"/>
        </w:rPr>
        <w:t xml:space="preserve">wystąpienie z żądaniem, o którym mowa w art. 18 ust. 1 rozporządzenia 2016/679, nie ogranicza przetwarzania danych osobowych do czasu zakończenia postępowania o udzielenie zamówienia publicznego lub konkursu. </w:t>
      </w:r>
    </w:p>
    <w:p w14:paraId="15EA9584" w14:textId="77777777" w:rsidR="00F41911" w:rsidRDefault="00F41911" w:rsidP="00346A6A">
      <w:pPr>
        <w:spacing w:after="120"/>
        <w:jc w:val="both"/>
        <w:rPr>
          <w:rFonts w:ascii="Times New Roman" w:hAnsi="Times New Roman" w:cs="Times New Roman"/>
        </w:rPr>
      </w:pPr>
    </w:p>
    <w:p w14:paraId="63769BD4" w14:textId="77777777" w:rsidR="00F41911" w:rsidRDefault="00B02EDA" w:rsidP="00B50BCC">
      <w:pPr>
        <w:numPr>
          <w:ilvl w:val="0"/>
          <w:numId w:val="38"/>
        </w:numPr>
        <w:spacing w:after="120"/>
        <w:jc w:val="both"/>
        <w:rPr>
          <w:rFonts w:ascii="Times New Roman" w:hAnsi="Times New Roman" w:cs="Times New Roman"/>
          <w:b/>
          <w:bCs/>
          <w:highlight w:val="lightGray"/>
        </w:rPr>
      </w:pPr>
      <w:r>
        <w:rPr>
          <w:rFonts w:ascii="Times New Roman" w:hAnsi="Times New Roman" w:cs="Times New Roman"/>
          <w:b/>
          <w:bCs/>
          <w:highlight w:val="lightGray"/>
        </w:rPr>
        <w:t>POZOSTAŁE INFORMACJE</w:t>
      </w:r>
    </w:p>
    <w:p w14:paraId="378AF9A4" w14:textId="77777777" w:rsidR="006E7FCC" w:rsidRPr="00346A6A" w:rsidRDefault="006E7FCC" w:rsidP="006E7FCC">
      <w:pPr>
        <w:spacing w:after="120"/>
        <w:ind w:left="783"/>
        <w:jc w:val="both"/>
        <w:rPr>
          <w:rFonts w:ascii="Times New Roman" w:hAnsi="Times New Roman" w:cs="Times New Roman"/>
          <w:b/>
          <w:bCs/>
          <w:highlight w:val="lightGray"/>
        </w:rPr>
      </w:pPr>
    </w:p>
    <w:p w14:paraId="39AB283C" w14:textId="0A8519A9" w:rsidR="00603F10" w:rsidRPr="00FC4975" w:rsidRDefault="00B02EDA" w:rsidP="00B50BCC">
      <w:pPr>
        <w:numPr>
          <w:ilvl w:val="1"/>
          <w:numId w:val="38"/>
        </w:numPr>
        <w:spacing w:after="120"/>
        <w:jc w:val="both"/>
        <w:rPr>
          <w:rFonts w:ascii="Times New Roman" w:hAnsi="Times New Roman" w:cs="Times New Roman"/>
        </w:rPr>
      </w:pPr>
      <w:r w:rsidRPr="00FC4975">
        <w:rPr>
          <w:rFonts w:ascii="Times New Roman" w:hAnsi="Times New Roman" w:cs="Times New Roman"/>
        </w:rPr>
        <w:t xml:space="preserve">Zamawiający przewiduje udzielenia zamówień, o których mowa w art. 214 ust. 1 pkt 7 ustawy </w:t>
      </w:r>
      <w:proofErr w:type="spellStart"/>
      <w:r w:rsidRPr="00FC4975">
        <w:rPr>
          <w:rFonts w:ascii="Times New Roman" w:hAnsi="Times New Roman" w:cs="Times New Roman"/>
        </w:rPr>
        <w:t>Pzp</w:t>
      </w:r>
      <w:proofErr w:type="spellEnd"/>
      <w:r w:rsidR="00346A6A" w:rsidRPr="00FC4975">
        <w:rPr>
          <w:rFonts w:ascii="Times New Roman" w:hAnsi="Times New Roman" w:cs="Times New Roman"/>
        </w:rPr>
        <w:t xml:space="preserve"> tj</w:t>
      </w:r>
      <w:r w:rsidR="0019364A" w:rsidRPr="00FC4975">
        <w:rPr>
          <w:rFonts w:ascii="Times New Roman" w:hAnsi="Times New Roman" w:cs="Times New Roman"/>
        </w:rPr>
        <w:t>.</w:t>
      </w:r>
    </w:p>
    <w:p w14:paraId="2F362CCE" w14:textId="241D6B24" w:rsidR="00B45ABF" w:rsidRPr="00364CAC" w:rsidRDefault="00434134" w:rsidP="00B50BCC">
      <w:pPr>
        <w:pStyle w:val="Akapitzlist"/>
        <w:numPr>
          <w:ilvl w:val="2"/>
          <w:numId w:val="38"/>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Zakres przewidywanych usług do udzielenia|: zamówienie polegać będzie na powtórzeniu podobnych usług, co zamówienie podstawowe i będzie zgodne z przedmiotem zamówienia podstawowego tj. objętego niniejszym postępowaniem.</w:t>
      </w:r>
    </w:p>
    <w:p w14:paraId="33FA4B09" w14:textId="673641FC" w:rsidR="00434134" w:rsidRPr="00364CAC" w:rsidRDefault="00434134" w:rsidP="00B50BCC">
      <w:pPr>
        <w:pStyle w:val="Akapitzlist"/>
        <w:numPr>
          <w:ilvl w:val="2"/>
          <w:numId w:val="38"/>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 xml:space="preserve">Zamawiający przewiduje, iż wartość zamówienia przewidzianego do udzielenie może wynieść maksymalnie do </w:t>
      </w:r>
      <w:r w:rsidR="00FC4975" w:rsidRPr="00364CAC">
        <w:rPr>
          <w:rFonts w:ascii="Times New Roman" w:hAnsi="Times New Roman" w:cs="Times New Roman"/>
          <w:color w:val="000000" w:themeColor="text1"/>
        </w:rPr>
        <w:t>3</w:t>
      </w:r>
      <w:r w:rsidR="00F740D5" w:rsidRPr="00364CAC">
        <w:rPr>
          <w:rFonts w:ascii="Times New Roman" w:hAnsi="Times New Roman" w:cs="Times New Roman"/>
          <w:color w:val="000000" w:themeColor="text1"/>
        </w:rPr>
        <w:t>0</w:t>
      </w:r>
      <w:r w:rsidR="00CA724C" w:rsidRPr="00364CAC">
        <w:rPr>
          <w:rFonts w:ascii="Times New Roman" w:hAnsi="Times New Roman" w:cs="Times New Roman"/>
          <w:color w:val="000000" w:themeColor="text1"/>
        </w:rPr>
        <w:t xml:space="preserve"> % </w:t>
      </w:r>
      <w:r w:rsidRPr="00364CAC">
        <w:rPr>
          <w:rFonts w:ascii="Times New Roman" w:hAnsi="Times New Roman" w:cs="Times New Roman"/>
          <w:color w:val="000000" w:themeColor="text1"/>
        </w:rPr>
        <w:t>wartości zamówienia podstawowego</w:t>
      </w:r>
      <w:r w:rsidR="00364CAC">
        <w:rPr>
          <w:rFonts w:ascii="Times New Roman" w:hAnsi="Times New Roman" w:cs="Times New Roman"/>
          <w:color w:val="000000" w:themeColor="text1"/>
        </w:rPr>
        <w:t xml:space="preserve"> w danej części </w:t>
      </w:r>
      <w:r w:rsidR="0061057A">
        <w:rPr>
          <w:rFonts w:ascii="Times New Roman" w:hAnsi="Times New Roman" w:cs="Times New Roman"/>
          <w:color w:val="000000" w:themeColor="text1"/>
        </w:rPr>
        <w:t>zamówie</w:t>
      </w:r>
      <w:r w:rsidR="0061057A" w:rsidRPr="00364CAC">
        <w:rPr>
          <w:rFonts w:ascii="Times New Roman" w:hAnsi="Times New Roman" w:cs="Times New Roman"/>
          <w:color w:val="000000" w:themeColor="text1"/>
        </w:rPr>
        <w:t>nia</w:t>
      </w:r>
      <w:r w:rsidR="00F740D5" w:rsidRPr="00364CAC">
        <w:rPr>
          <w:rFonts w:ascii="Times New Roman" w:hAnsi="Times New Roman" w:cs="Times New Roman"/>
          <w:color w:val="000000" w:themeColor="text1"/>
        </w:rPr>
        <w:t>.</w:t>
      </w:r>
    </w:p>
    <w:p w14:paraId="6A1C9C52" w14:textId="6AA42AE3" w:rsidR="00434134" w:rsidRPr="00364CAC" w:rsidRDefault="00434134" w:rsidP="00B50BCC">
      <w:pPr>
        <w:pStyle w:val="Akapitzlist"/>
        <w:numPr>
          <w:ilvl w:val="2"/>
          <w:numId w:val="38"/>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Warunki na jakich zamówienie (powtórzenie podobnych usług ) zostanie udzielone:</w:t>
      </w:r>
    </w:p>
    <w:p w14:paraId="370E4312" w14:textId="0B4F52D3" w:rsidR="00434134" w:rsidRPr="00364CAC" w:rsidRDefault="00434134" w:rsidP="00434134">
      <w:pPr>
        <w:pStyle w:val="Akapitzlist"/>
        <w:numPr>
          <w:ilvl w:val="0"/>
          <w:numId w:val="11"/>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W przypadku wykorzystania kwoty umowy przeznaczonej na realizację zamówienia.</w:t>
      </w:r>
    </w:p>
    <w:p w14:paraId="50B76E1D" w14:textId="26364705" w:rsidR="00434134" w:rsidRPr="00364CAC" w:rsidRDefault="00434134" w:rsidP="00434134">
      <w:pPr>
        <w:pStyle w:val="Akapitzlist"/>
        <w:numPr>
          <w:ilvl w:val="0"/>
          <w:numId w:val="11"/>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W przypadku przedłużenia się procedury udzielania kolejnego zamówienia w procedurze otwartej.</w:t>
      </w:r>
    </w:p>
    <w:p w14:paraId="1931CA9A" w14:textId="0262D471" w:rsidR="00434134" w:rsidRPr="00364CAC" w:rsidRDefault="00434134" w:rsidP="00434134">
      <w:pPr>
        <w:pStyle w:val="Akapitzlist"/>
        <w:numPr>
          <w:ilvl w:val="0"/>
          <w:numId w:val="11"/>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Udzielenie zamówienia zostanie poprzedzone przeprowadzeniem postepowania w trybie zamówienia z wolnej ręki.</w:t>
      </w:r>
    </w:p>
    <w:p w14:paraId="75A97E65" w14:textId="10070E45" w:rsidR="00434134" w:rsidRPr="00364CAC" w:rsidRDefault="00434134" w:rsidP="00434134">
      <w:pPr>
        <w:pStyle w:val="Akapitzlist"/>
        <w:numPr>
          <w:ilvl w:val="0"/>
          <w:numId w:val="11"/>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Kwota wynagrodzenia za wykonanie zamówienia powtórzonego będzie polegała negocjacji.</w:t>
      </w:r>
    </w:p>
    <w:p w14:paraId="0D5C311C" w14:textId="13533A9F" w:rsidR="00434134" w:rsidRPr="00364CAC" w:rsidRDefault="00434134" w:rsidP="00434134">
      <w:pPr>
        <w:pStyle w:val="Akapitzlist"/>
        <w:numPr>
          <w:ilvl w:val="0"/>
          <w:numId w:val="11"/>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Wycena zamówienia oparta będzie o wskaźniki cenotwórcze zadania podstawowego</w:t>
      </w:r>
    </w:p>
    <w:p w14:paraId="0E2DEFBF" w14:textId="155456BC" w:rsidR="00434134" w:rsidRPr="00364CAC" w:rsidRDefault="00434134" w:rsidP="00434134">
      <w:pPr>
        <w:pStyle w:val="Akapitzlist"/>
        <w:numPr>
          <w:ilvl w:val="0"/>
          <w:numId w:val="11"/>
        </w:numPr>
        <w:spacing w:after="120"/>
        <w:jc w:val="both"/>
        <w:rPr>
          <w:rFonts w:ascii="Times New Roman" w:hAnsi="Times New Roman" w:cs="Times New Roman"/>
          <w:color w:val="000000" w:themeColor="text1"/>
        </w:rPr>
      </w:pPr>
      <w:r w:rsidRPr="00364CAC">
        <w:rPr>
          <w:rFonts w:ascii="Times New Roman" w:hAnsi="Times New Roman" w:cs="Times New Roman"/>
          <w:color w:val="000000" w:themeColor="text1"/>
        </w:rPr>
        <w:t xml:space="preserve">Obowiązującą formą wynagrodzenia będzie jednostkowa cena ryczałtowa za realizację usługi pomnożona przez ilość </w:t>
      </w:r>
      <w:r w:rsidR="00F740D5" w:rsidRPr="00364CAC">
        <w:rPr>
          <w:rFonts w:ascii="Times New Roman" w:hAnsi="Times New Roman" w:cs="Times New Roman"/>
          <w:color w:val="000000" w:themeColor="text1"/>
        </w:rPr>
        <w:t>zagospodarowanych odpadów.</w:t>
      </w:r>
    </w:p>
    <w:p w14:paraId="0A9D77AB"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lastRenderedPageBreak/>
        <w:t>Zmawiający nie wymaga i nie dopuszcza składania ofert wariantowych.</w:t>
      </w:r>
    </w:p>
    <w:p w14:paraId="56048DB2"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nie przewiduje rozliczenia w walutach obcych.</w:t>
      </w:r>
      <w:r>
        <w:rPr>
          <w:rFonts w:ascii="Times New Roman" w:hAnsi="Times New Roman" w:cs="Times New Roman"/>
          <w:color w:val="000000"/>
        </w:rPr>
        <w:t xml:space="preserve"> Rozliczenia mogą być prowadzone tylko w walucie polskiej PLN.</w:t>
      </w:r>
    </w:p>
    <w:p w14:paraId="07BCD6CF"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nie przewiduje aukcji elektronicznej.</w:t>
      </w:r>
    </w:p>
    <w:p w14:paraId="72898150"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nie przewiduje zwrotu kosztów udziału w postępowaniu.</w:t>
      </w:r>
    </w:p>
    <w:p w14:paraId="2032CA28"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Zamawiający nie wymaga ani nie dopuszcza składania ofert w postaci katalogów elektronicznych lub dołączenia katalogów elektronicznych do oferty.</w:t>
      </w:r>
    </w:p>
    <w:p w14:paraId="5782302E" w14:textId="77777777" w:rsidR="00F41911"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Zamawiający nie przewiduje wymagań,  o których mowa w art 96 ust. 2 pkt 2 ustawy </w:t>
      </w:r>
      <w:proofErr w:type="spellStart"/>
      <w:r>
        <w:rPr>
          <w:rFonts w:ascii="Times New Roman" w:hAnsi="Times New Roman" w:cs="Times New Roman"/>
        </w:rPr>
        <w:t>Pzp</w:t>
      </w:r>
      <w:proofErr w:type="spellEnd"/>
      <w:r>
        <w:rPr>
          <w:rFonts w:ascii="Times New Roman" w:hAnsi="Times New Roman" w:cs="Times New Roman"/>
        </w:rPr>
        <w:t>.</w:t>
      </w:r>
    </w:p>
    <w:p w14:paraId="45BE5AAD" w14:textId="275C2C37" w:rsidR="00FE1477" w:rsidRDefault="00B02EDA" w:rsidP="00B50BCC">
      <w:pPr>
        <w:numPr>
          <w:ilvl w:val="1"/>
          <w:numId w:val="38"/>
        </w:numPr>
        <w:spacing w:after="120"/>
        <w:jc w:val="both"/>
        <w:rPr>
          <w:rFonts w:ascii="Times New Roman" w:hAnsi="Times New Roman" w:cs="Times New Roman"/>
        </w:rPr>
      </w:pPr>
      <w:r>
        <w:rPr>
          <w:rFonts w:ascii="Times New Roman" w:hAnsi="Times New Roman" w:cs="Times New Roman"/>
        </w:rPr>
        <w:t xml:space="preserve">Zamawiający nie zastrzega możliwości ubiegania się o udzielenie zamówienia wyłącznie przez wykonawców, o których mowa w art. 94 ustawy </w:t>
      </w:r>
      <w:proofErr w:type="spellStart"/>
      <w:r>
        <w:rPr>
          <w:rFonts w:ascii="Times New Roman" w:hAnsi="Times New Roman" w:cs="Times New Roman"/>
        </w:rPr>
        <w:t>Pzp</w:t>
      </w:r>
      <w:proofErr w:type="spellEnd"/>
      <w:r>
        <w:rPr>
          <w:rFonts w:ascii="Times New Roman" w:hAnsi="Times New Roman" w:cs="Times New Roman"/>
        </w:rPr>
        <w:t>.</w:t>
      </w:r>
    </w:p>
    <w:p w14:paraId="671119FC" w14:textId="77777777" w:rsidR="006E7FCC" w:rsidRPr="006E7FCC" w:rsidRDefault="006E7FCC" w:rsidP="00B50BCC">
      <w:pPr>
        <w:numPr>
          <w:ilvl w:val="1"/>
          <w:numId w:val="38"/>
        </w:numPr>
        <w:spacing w:after="120"/>
        <w:jc w:val="both"/>
        <w:rPr>
          <w:rFonts w:ascii="Times New Roman" w:hAnsi="Times New Roman" w:cs="Times New Roman"/>
        </w:rPr>
      </w:pPr>
      <w:r w:rsidRPr="006E7FCC">
        <w:rPr>
          <w:rFonts w:ascii="Times New Roman" w:hAnsi="Times New Roman" w:cs="Times New Roman"/>
        </w:rPr>
        <w:t>Zamawiający nie prowadzi postępowania w celu zawarcia umowy ramowej.</w:t>
      </w:r>
    </w:p>
    <w:p w14:paraId="1618FE3E" w14:textId="77777777" w:rsidR="00A15A98" w:rsidRPr="00A15A98" w:rsidRDefault="00A15A98" w:rsidP="006E7FCC">
      <w:pPr>
        <w:spacing w:after="120"/>
        <w:jc w:val="both"/>
        <w:rPr>
          <w:rFonts w:ascii="Times New Roman" w:hAnsi="Times New Roman" w:cs="Times New Roman"/>
        </w:rPr>
      </w:pPr>
    </w:p>
    <w:p w14:paraId="1914FBE2" w14:textId="77777777" w:rsidR="00F41911" w:rsidRDefault="00B02EDA" w:rsidP="00B50BCC">
      <w:pPr>
        <w:numPr>
          <w:ilvl w:val="0"/>
          <w:numId w:val="38"/>
        </w:numPr>
        <w:spacing w:after="120"/>
        <w:jc w:val="both"/>
        <w:rPr>
          <w:rFonts w:ascii="Times New Roman" w:hAnsi="Times New Roman" w:cs="Times New Roman"/>
          <w:b/>
          <w:highlight w:val="lightGray"/>
        </w:rPr>
      </w:pPr>
      <w:r>
        <w:rPr>
          <w:rFonts w:ascii="Times New Roman" w:hAnsi="Times New Roman" w:cs="Times New Roman"/>
          <w:b/>
          <w:bCs/>
          <w:highlight w:val="lightGray"/>
        </w:rPr>
        <w:t>ZAŁĄCZNIKI</w:t>
      </w:r>
    </w:p>
    <w:p w14:paraId="550FC513" w14:textId="77777777" w:rsidR="00F41911" w:rsidRDefault="00B02EDA">
      <w:pPr>
        <w:spacing w:after="120"/>
        <w:ind w:firstLine="643"/>
        <w:jc w:val="both"/>
        <w:rPr>
          <w:rFonts w:ascii="Times New Roman" w:hAnsi="Times New Roman" w:cs="Times New Roman"/>
        </w:rPr>
      </w:pPr>
      <w:r>
        <w:rPr>
          <w:rFonts w:ascii="Times New Roman" w:hAnsi="Times New Roman" w:cs="Times New Roman"/>
        </w:rPr>
        <w:t>Załącznik nr 1-  Formularz ofertowy</w:t>
      </w:r>
    </w:p>
    <w:p w14:paraId="59084EAE" w14:textId="47021C83" w:rsidR="00F41911" w:rsidRDefault="00B02EDA">
      <w:pPr>
        <w:spacing w:after="120"/>
        <w:ind w:left="643"/>
        <w:jc w:val="both"/>
        <w:rPr>
          <w:rFonts w:ascii="Times New Roman" w:hAnsi="Times New Roman" w:cs="Times New Roman"/>
        </w:rPr>
      </w:pPr>
      <w:r>
        <w:rPr>
          <w:rFonts w:ascii="Times New Roman" w:hAnsi="Times New Roman" w:cs="Times New Roman"/>
        </w:rPr>
        <w:t xml:space="preserve">Załącznik nr 2 </w:t>
      </w:r>
      <w:r w:rsidR="00AD4CF9">
        <w:rPr>
          <w:rFonts w:ascii="Times New Roman" w:hAnsi="Times New Roman" w:cs="Times New Roman"/>
        </w:rPr>
        <w:t>–</w:t>
      </w:r>
      <w:r>
        <w:rPr>
          <w:rFonts w:ascii="Times New Roman" w:hAnsi="Times New Roman" w:cs="Times New Roman"/>
        </w:rPr>
        <w:t xml:space="preserve"> </w:t>
      </w:r>
      <w:r w:rsidR="00AD4CF9">
        <w:rPr>
          <w:rFonts w:ascii="Times New Roman" w:hAnsi="Times New Roman" w:cs="Times New Roman"/>
        </w:rPr>
        <w:t>Jednolity Europejski Dokument Zamówienia („JEDZ”).</w:t>
      </w:r>
    </w:p>
    <w:p w14:paraId="7C3F6716" w14:textId="68BEEF6D" w:rsidR="00F41911" w:rsidRDefault="003D76A9">
      <w:pPr>
        <w:spacing w:after="120"/>
        <w:ind w:firstLine="643"/>
        <w:jc w:val="both"/>
        <w:rPr>
          <w:rFonts w:ascii="Times New Roman" w:hAnsi="Times New Roman" w:cs="Times New Roman"/>
        </w:rPr>
      </w:pPr>
      <w:r>
        <w:rPr>
          <w:rFonts w:ascii="Times New Roman" w:hAnsi="Times New Roman" w:cs="Times New Roman"/>
        </w:rPr>
        <w:t>Załącznik nr 3</w:t>
      </w:r>
      <w:r w:rsidR="00B02EDA">
        <w:rPr>
          <w:rFonts w:ascii="Times New Roman" w:hAnsi="Times New Roman" w:cs="Times New Roman"/>
        </w:rPr>
        <w:t>- Zobowiązanie podmiotu udostępniającego zasoby</w:t>
      </w:r>
    </w:p>
    <w:p w14:paraId="41E852E9" w14:textId="3013050B" w:rsidR="000D58BF" w:rsidRDefault="000D58BF" w:rsidP="000D58BF">
      <w:pPr>
        <w:spacing w:after="120"/>
        <w:ind w:left="643"/>
        <w:jc w:val="both"/>
        <w:rPr>
          <w:rFonts w:ascii="Times New Roman" w:hAnsi="Times New Roman" w:cs="Times New Roman"/>
        </w:rPr>
      </w:pPr>
      <w:r>
        <w:rPr>
          <w:rFonts w:ascii="Times New Roman" w:hAnsi="Times New Roman" w:cs="Times New Roman"/>
        </w:rPr>
        <w:t>Załą</w:t>
      </w:r>
      <w:r w:rsidR="003D76A9">
        <w:rPr>
          <w:rFonts w:ascii="Times New Roman" w:hAnsi="Times New Roman" w:cs="Times New Roman"/>
        </w:rPr>
        <w:t>cznik nr 4</w:t>
      </w:r>
      <w:r>
        <w:rPr>
          <w:rFonts w:ascii="Times New Roman" w:hAnsi="Times New Roman" w:cs="Times New Roman"/>
        </w:rPr>
        <w:t>- Oświadczenie o aktualności informacji zawartych w oświadczeniu o którym mowa w art. 125 ust.</w:t>
      </w:r>
    </w:p>
    <w:p w14:paraId="2762BBEB" w14:textId="19BD20FF" w:rsidR="00F41911" w:rsidRDefault="000D58BF">
      <w:pPr>
        <w:spacing w:after="120"/>
        <w:ind w:left="643"/>
        <w:jc w:val="both"/>
        <w:rPr>
          <w:rFonts w:ascii="Times New Roman" w:hAnsi="Times New Roman" w:cs="Times New Roman"/>
        </w:rPr>
      </w:pPr>
      <w:r>
        <w:rPr>
          <w:rFonts w:ascii="Times New Roman" w:hAnsi="Times New Roman" w:cs="Times New Roman"/>
        </w:rPr>
        <w:t xml:space="preserve">Załącznik nr </w:t>
      </w:r>
      <w:r w:rsidR="003D76A9">
        <w:rPr>
          <w:rFonts w:ascii="Times New Roman" w:hAnsi="Times New Roman" w:cs="Times New Roman"/>
        </w:rPr>
        <w:t>5</w:t>
      </w:r>
      <w:r w:rsidR="00B02EDA">
        <w:rPr>
          <w:rFonts w:ascii="Times New Roman" w:hAnsi="Times New Roman" w:cs="Times New Roman"/>
        </w:rPr>
        <w:t xml:space="preserve"> -Wzór oświadczenia o przynależności lub braku przynależności do tej samej grupy kapitałowej</w:t>
      </w:r>
    </w:p>
    <w:p w14:paraId="11CFE2D7" w14:textId="42F41A7D" w:rsidR="00F41911" w:rsidRDefault="000D58BF">
      <w:pPr>
        <w:spacing w:after="120"/>
        <w:ind w:left="643"/>
        <w:jc w:val="both"/>
        <w:rPr>
          <w:rFonts w:ascii="Times New Roman" w:hAnsi="Times New Roman" w:cs="Times New Roman"/>
        </w:rPr>
      </w:pPr>
      <w:r>
        <w:rPr>
          <w:rFonts w:ascii="Times New Roman" w:hAnsi="Times New Roman" w:cs="Times New Roman"/>
        </w:rPr>
        <w:t xml:space="preserve">Załącznik nr </w:t>
      </w:r>
      <w:r w:rsidR="003D76A9">
        <w:rPr>
          <w:rFonts w:ascii="Times New Roman" w:hAnsi="Times New Roman" w:cs="Times New Roman"/>
        </w:rPr>
        <w:t>6</w:t>
      </w:r>
      <w:r w:rsidR="00B02EDA">
        <w:rPr>
          <w:rFonts w:ascii="Times New Roman" w:hAnsi="Times New Roman" w:cs="Times New Roman"/>
        </w:rPr>
        <w:t xml:space="preserve"> – Wzór oświadczenia wykonawców wspólnie ubiegających się o udzielenie zamówienia</w:t>
      </w:r>
    </w:p>
    <w:p w14:paraId="173228E3" w14:textId="7FD0B754" w:rsidR="00341780" w:rsidRDefault="000D58BF">
      <w:pPr>
        <w:spacing w:after="120"/>
        <w:ind w:left="643"/>
        <w:jc w:val="both"/>
        <w:rPr>
          <w:rFonts w:ascii="Times New Roman" w:hAnsi="Times New Roman" w:cs="Times New Roman"/>
        </w:rPr>
      </w:pPr>
      <w:r>
        <w:rPr>
          <w:rFonts w:ascii="Times New Roman" w:hAnsi="Times New Roman" w:cs="Times New Roman"/>
        </w:rPr>
        <w:t xml:space="preserve">Załącznik nr </w:t>
      </w:r>
      <w:r w:rsidR="006E7FCC">
        <w:rPr>
          <w:rFonts w:ascii="Times New Roman" w:hAnsi="Times New Roman" w:cs="Times New Roman"/>
        </w:rPr>
        <w:t>7</w:t>
      </w:r>
      <w:r w:rsidR="00341780">
        <w:rPr>
          <w:rFonts w:ascii="Times New Roman" w:hAnsi="Times New Roman" w:cs="Times New Roman"/>
        </w:rPr>
        <w:t>- Opis przedmiotu zamówienia</w:t>
      </w:r>
    </w:p>
    <w:p w14:paraId="46D6C5D5" w14:textId="102FFA2E" w:rsidR="00A15A98" w:rsidRPr="006E7FCC" w:rsidRDefault="00AD4CF9" w:rsidP="006E7FCC">
      <w:pPr>
        <w:spacing w:after="120"/>
        <w:ind w:firstLine="643"/>
        <w:jc w:val="both"/>
        <w:rPr>
          <w:rFonts w:ascii="Times New Roman" w:hAnsi="Times New Roman" w:cs="Times New Roman"/>
        </w:rPr>
      </w:pPr>
      <w:r>
        <w:rPr>
          <w:rFonts w:ascii="Times New Roman" w:hAnsi="Times New Roman" w:cs="Times New Roman"/>
        </w:rPr>
        <w:t xml:space="preserve">Załącznik nr </w:t>
      </w:r>
      <w:r w:rsidR="006E7FCC">
        <w:rPr>
          <w:rFonts w:ascii="Times New Roman" w:hAnsi="Times New Roman" w:cs="Times New Roman"/>
        </w:rPr>
        <w:t>8</w:t>
      </w:r>
      <w:r w:rsidR="008C3EC6">
        <w:rPr>
          <w:rFonts w:ascii="Times New Roman" w:hAnsi="Times New Roman" w:cs="Times New Roman"/>
        </w:rPr>
        <w:t xml:space="preserve"> </w:t>
      </w:r>
      <w:r w:rsidR="005C7808">
        <w:rPr>
          <w:rFonts w:ascii="Times New Roman" w:hAnsi="Times New Roman" w:cs="Times New Roman"/>
        </w:rPr>
        <w:t>–</w:t>
      </w:r>
      <w:r w:rsidR="008C3EC6">
        <w:rPr>
          <w:rFonts w:ascii="Times New Roman" w:hAnsi="Times New Roman" w:cs="Times New Roman"/>
        </w:rPr>
        <w:t xml:space="preserve"> </w:t>
      </w:r>
      <w:r w:rsidR="005C7808">
        <w:rPr>
          <w:rFonts w:ascii="Times New Roman" w:hAnsi="Times New Roman" w:cs="Times New Roman"/>
        </w:rPr>
        <w:t xml:space="preserve">Wzór umowy </w:t>
      </w:r>
    </w:p>
    <w:p w14:paraId="0777C591" w14:textId="708D8B50" w:rsidR="008C3EC6" w:rsidRDefault="008C3EC6" w:rsidP="008C3EC6">
      <w:pPr>
        <w:spacing w:after="120"/>
        <w:ind w:firstLine="643"/>
        <w:jc w:val="both"/>
        <w:rPr>
          <w:rFonts w:ascii="Times New Roman" w:hAnsi="Times New Roman" w:cs="Times New Roman"/>
          <w:b/>
        </w:rPr>
      </w:pPr>
      <w:r>
        <w:rPr>
          <w:rFonts w:ascii="Times New Roman" w:hAnsi="Times New Roman" w:cs="Times New Roman"/>
        </w:rPr>
        <w:t>Załą</w:t>
      </w:r>
      <w:r w:rsidR="006E7FCC">
        <w:rPr>
          <w:rFonts w:ascii="Times New Roman" w:hAnsi="Times New Roman" w:cs="Times New Roman"/>
        </w:rPr>
        <w:t>cznik nr 9</w:t>
      </w:r>
      <w:r w:rsidR="00DC6717">
        <w:rPr>
          <w:rFonts w:ascii="Times New Roman" w:hAnsi="Times New Roman" w:cs="Times New Roman"/>
        </w:rPr>
        <w:t xml:space="preserve"> – ID postępowania</w:t>
      </w:r>
    </w:p>
    <w:p w14:paraId="18E3012D" w14:textId="77777777" w:rsidR="00F41911" w:rsidRDefault="00F41911">
      <w:pPr>
        <w:spacing w:after="120"/>
        <w:ind w:left="1080"/>
        <w:jc w:val="both"/>
        <w:rPr>
          <w:rFonts w:ascii="Times New Roman" w:hAnsi="Times New Roman" w:cs="Times New Roman"/>
          <w:b/>
        </w:rPr>
      </w:pPr>
    </w:p>
    <w:p w14:paraId="57B0E959" w14:textId="77777777" w:rsidR="00F41911" w:rsidRDefault="00F41911">
      <w:pPr>
        <w:spacing w:after="120"/>
        <w:ind w:left="1080"/>
        <w:jc w:val="both"/>
        <w:rPr>
          <w:rFonts w:ascii="Times New Roman" w:hAnsi="Times New Roman" w:cs="Times New Roman"/>
          <w:b/>
        </w:rPr>
      </w:pPr>
    </w:p>
    <w:p w14:paraId="2E736188" w14:textId="77777777" w:rsidR="00F41911" w:rsidRDefault="00F41911">
      <w:pPr>
        <w:spacing w:after="120"/>
        <w:ind w:left="1080"/>
        <w:jc w:val="both"/>
        <w:rPr>
          <w:rFonts w:ascii="Times New Roman" w:hAnsi="Times New Roman" w:cs="Times New Roman"/>
          <w:b/>
        </w:rPr>
      </w:pPr>
    </w:p>
    <w:p w14:paraId="2CE7B223" w14:textId="77777777" w:rsidR="00F41911" w:rsidRDefault="00F41911" w:rsidP="000D58BF">
      <w:pPr>
        <w:spacing w:after="120"/>
        <w:jc w:val="both"/>
        <w:rPr>
          <w:rFonts w:ascii="Times New Roman" w:hAnsi="Times New Roman" w:cs="Times New Roman"/>
          <w:b/>
        </w:rPr>
      </w:pPr>
    </w:p>
    <w:p w14:paraId="4FA9C52D" w14:textId="77777777" w:rsidR="00F41911" w:rsidRDefault="00F41911">
      <w:pPr>
        <w:spacing w:after="120"/>
        <w:ind w:left="1080"/>
        <w:jc w:val="both"/>
        <w:rPr>
          <w:rFonts w:ascii="Times New Roman" w:hAnsi="Times New Roman" w:cs="Times New Roman"/>
          <w:b/>
        </w:rPr>
      </w:pPr>
    </w:p>
    <w:p w14:paraId="14FEFB0B" w14:textId="77777777" w:rsidR="00F41911" w:rsidRDefault="00F41911">
      <w:pPr>
        <w:spacing w:after="120"/>
        <w:jc w:val="both"/>
        <w:rPr>
          <w:rFonts w:ascii="Times New Roman" w:hAnsi="Times New Roman" w:cs="Times New Roman"/>
          <w:b/>
        </w:rPr>
      </w:pPr>
    </w:p>
    <w:p w14:paraId="14F19C8E" w14:textId="77777777" w:rsidR="006247BF" w:rsidRDefault="006247BF">
      <w:pPr>
        <w:spacing w:after="120"/>
        <w:jc w:val="both"/>
        <w:rPr>
          <w:rFonts w:ascii="Times New Roman" w:hAnsi="Times New Roman" w:cs="Times New Roman"/>
          <w:b/>
        </w:rPr>
      </w:pPr>
    </w:p>
    <w:sectPr w:rsidR="006247BF">
      <w:footerReference w:type="default" r:id="rId20"/>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B8420" w14:textId="77777777" w:rsidR="00290216" w:rsidRDefault="00290216">
      <w:r>
        <w:separator/>
      </w:r>
    </w:p>
  </w:endnote>
  <w:endnote w:type="continuationSeparator" w:id="0">
    <w:p w14:paraId="3C8E6135" w14:textId="77777777" w:rsidR="00290216" w:rsidRDefault="0029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NewRoman">
    <w:altName w:val="Times New Roman"/>
    <w:panose1 w:val="00000000000000000000"/>
    <w:charset w:val="00"/>
    <w:family w:val="roman"/>
    <w:notTrueType/>
    <w:pitch w:val="default"/>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EndPr/>
    <w:sdtContent>
      <w:p w14:paraId="3DDF9EAE" w14:textId="77777777" w:rsidR="007E7D7B" w:rsidRDefault="007E7D7B">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3353FB">
          <w:rPr>
            <w:rFonts w:ascii="Times New Roman" w:hAnsi="Times New Roman" w:cs="Times New Roman"/>
            <w:noProof/>
          </w:rPr>
          <w:t>28</w:t>
        </w:r>
        <w:r w:rsidRPr="006C1D10">
          <w:rPr>
            <w:rFonts w:ascii="Times New Roman" w:hAnsi="Times New Roman" w:cs="Times New Roman"/>
          </w:rPr>
          <w:fldChar w:fldCharType="end"/>
        </w:r>
      </w:p>
    </w:sdtContent>
  </w:sdt>
  <w:p w14:paraId="46D753CD" w14:textId="77777777" w:rsidR="007E7D7B" w:rsidRDefault="007E7D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E963A" w14:textId="77777777" w:rsidR="00290216" w:rsidRDefault="00290216">
      <w:pPr>
        <w:rPr>
          <w:sz w:val="12"/>
        </w:rPr>
      </w:pPr>
      <w:r>
        <w:separator/>
      </w:r>
    </w:p>
  </w:footnote>
  <w:footnote w:type="continuationSeparator" w:id="0">
    <w:p w14:paraId="7614EAF7" w14:textId="77777777" w:rsidR="00290216" w:rsidRDefault="00290216">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singleLevel"/>
    <w:tmpl w:val="00000022"/>
    <w:name w:val="WW8Num35"/>
    <w:lvl w:ilvl="0">
      <w:start w:val="1"/>
      <w:numFmt w:val="decimal"/>
      <w:lvlText w:val="%1."/>
      <w:lvlJc w:val="left"/>
      <w:pPr>
        <w:tabs>
          <w:tab w:val="num" w:pos="0"/>
        </w:tabs>
        <w:ind w:left="720" w:hanging="360"/>
      </w:pPr>
      <w:rPr>
        <w:rFonts w:cs="Arial" w:hint="default"/>
        <w:b/>
        <w:bCs/>
        <w:strike w:val="0"/>
        <w:dstrike w:val="0"/>
      </w:rPr>
    </w:lvl>
  </w:abstractNum>
  <w:abstractNum w:abstractNumId="1">
    <w:nsid w:val="00000028"/>
    <w:multiLevelType w:val="singleLevel"/>
    <w:tmpl w:val="00000028"/>
    <w:name w:val="WW8Num41"/>
    <w:lvl w:ilvl="0">
      <w:start w:val="1"/>
      <w:numFmt w:val="lowerLetter"/>
      <w:lvlText w:val="%1)"/>
      <w:lvlJc w:val="left"/>
      <w:pPr>
        <w:tabs>
          <w:tab w:val="num" w:pos="0"/>
        </w:tabs>
        <w:ind w:left="720" w:hanging="360"/>
      </w:pPr>
      <w:rPr>
        <w:rFonts w:cs="Arial"/>
      </w:rPr>
    </w:lvl>
  </w:abstractNum>
  <w:abstractNum w:abstractNumId="2">
    <w:nsid w:val="00000036"/>
    <w:multiLevelType w:val="singleLevel"/>
    <w:tmpl w:val="00000036"/>
    <w:name w:val="WW8Num57"/>
    <w:lvl w:ilvl="0">
      <w:start w:val="1"/>
      <w:numFmt w:val="lowerLetter"/>
      <w:lvlText w:val="%1)"/>
      <w:lvlJc w:val="left"/>
      <w:pPr>
        <w:tabs>
          <w:tab w:val="num" w:pos="0"/>
        </w:tabs>
        <w:ind w:left="1854" w:hanging="360"/>
      </w:pPr>
      <w:rPr>
        <w:rFonts w:cs="Arial"/>
        <w:b/>
        <w:bCs/>
        <w:color w:val="auto"/>
      </w:rPr>
    </w:lvl>
  </w:abstractNum>
  <w:abstractNum w:abstractNumId="3">
    <w:nsid w:val="00D651F9"/>
    <w:multiLevelType w:val="hybridMultilevel"/>
    <w:tmpl w:val="1BF04D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1375C40"/>
    <w:multiLevelType w:val="multilevel"/>
    <w:tmpl w:val="31C239B2"/>
    <w:lvl w:ilvl="0">
      <w:start w:val="1"/>
      <w:numFmt w:val="upperRoman"/>
      <w:lvlText w:val="%1."/>
      <w:lvlJc w:val="left"/>
      <w:pPr>
        <w:tabs>
          <w:tab w:val="num" w:pos="1797"/>
        </w:tabs>
        <w:ind w:left="1797" w:hanging="357"/>
      </w:pPr>
      <w:rPr>
        <w:b w:val="0"/>
        <w:bCs w:val="0"/>
        <w:color w:val="000000"/>
      </w:rPr>
    </w:lvl>
    <w:lvl w:ilvl="1">
      <w:start w:val="1"/>
      <w:numFmt w:val="decimal"/>
      <w:lvlText w:val="%2."/>
      <w:lvlJc w:val="left"/>
      <w:pPr>
        <w:tabs>
          <w:tab w:val="num" w:pos="2094"/>
        </w:tabs>
        <w:ind w:left="2094" w:hanging="360"/>
      </w:pPr>
      <w:rPr>
        <w:b w:val="0"/>
        <w:bCs/>
        <w:i w:val="0"/>
      </w:rPr>
    </w:lvl>
    <w:lvl w:ilvl="2">
      <w:start w:val="1"/>
      <w:numFmt w:val="decimal"/>
      <w:suff w:val="space"/>
      <w:lvlText w:val="%2.%3."/>
      <w:lvlJc w:val="left"/>
      <w:pPr>
        <w:tabs>
          <w:tab w:val="num" w:pos="1014"/>
        </w:tabs>
        <w:ind w:left="2454" w:hanging="357"/>
      </w:pPr>
      <w:rPr>
        <w:rFonts w:ascii="Times New Roman" w:hAnsi="Times New Roman"/>
        <w:b w:val="0"/>
        <w:bCs w:val="0"/>
        <w:color w:val="auto"/>
      </w:rPr>
    </w:lvl>
    <w:lvl w:ilvl="3">
      <w:start w:val="1"/>
      <w:numFmt w:val="lowerLetter"/>
      <w:lvlText w:val="%4)"/>
      <w:lvlJc w:val="left"/>
      <w:pPr>
        <w:tabs>
          <w:tab w:val="num" w:pos="2814"/>
        </w:tabs>
        <w:ind w:left="2814" w:hanging="360"/>
      </w:pPr>
      <w:rPr>
        <w:rFonts w:ascii="Times New Roman" w:hAnsi="Times New Roman" w:cs="Times New Roman" w:hint="default"/>
        <w:b w:val="0"/>
        <w:bCs/>
        <w:strike w:val="0"/>
        <w:color w:val="auto"/>
      </w:rPr>
    </w:lvl>
    <w:lvl w:ilvl="4">
      <w:start w:val="1"/>
      <w:numFmt w:val="bullet"/>
      <w:lvlText w:val="-"/>
      <w:lvlJc w:val="left"/>
      <w:pPr>
        <w:tabs>
          <w:tab w:val="num" w:pos="3174"/>
        </w:tabs>
        <w:ind w:left="3174" w:hanging="360"/>
      </w:pPr>
      <w:rPr>
        <w:rFonts w:ascii="OpenSymbol" w:hAnsi="OpenSymbol" w:cs="OpenSymbol" w:hint="default"/>
      </w:rPr>
    </w:lvl>
    <w:lvl w:ilvl="5">
      <w:start w:val="1"/>
      <w:numFmt w:val="decimal"/>
      <w:lvlText w:val="%6."/>
      <w:lvlJc w:val="left"/>
      <w:pPr>
        <w:tabs>
          <w:tab w:val="num" w:pos="3534"/>
        </w:tabs>
        <w:ind w:left="3534" w:hanging="360"/>
      </w:pPr>
    </w:lvl>
    <w:lvl w:ilvl="6">
      <w:start w:val="1"/>
      <w:numFmt w:val="decimal"/>
      <w:lvlText w:val="%7."/>
      <w:lvlJc w:val="left"/>
      <w:pPr>
        <w:tabs>
          <w:tab w:val="num" w:pos="3894"/>
        </w:tabs>
        <w:ind w:left="3894" w:hanging="360"/>
      </w:pPr>
    </w:lvl>
    <w:lvl w:ilvl="7">
      <w:start w:val="1"/>
      <w:numFmt w:val="decimal"/>
      <w:lvlText w:val="%8."/>
      <w:lvlJc w:val="left"/>
      <w:pPr>
        <w:tabs>
          <w:tab w:val="num" w:pos="4254"/>
        </w:tabs>
        <w:ind w:left="4254" w:hanging="360"/>
      </w:pPr>
    </w:lvl>
    <w:lvl w:ilvl="8">
      <w:start w:val="1"/>
      <w:numFmt w:val="decimal"/>
      <w:lvlText w:val="%9."/>
      <w:lvlJc w:val="left"/>
      <w:pPr>
        <w:tabs>
          <w:tab w:val="num" w:pos="4614"/>
        </w:tabs>
        <w:ind w:left="4614" w:hanging="360"/>
      </w:pPr>
    </w:lvl>
  </w:abstractNum>
  <w:abstractNum w:abstractNumId="5">
    <w:nsid w:val="027B6687"/>
    <w:multiLevelType w:val="hybridMultilevel"/>
    <w:tmpl w:val="1356088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nsid w:val="094F3AFF"/>
    <w:multiLevelType w:val="hybridMultilevel"/>
    <w:tmpl w:val="2EE693C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096E7425"/>
    <w:multiLevelType w:val="multilevel"/>
    <w:tmpl w:val="31C239B2"/>
    <w:lvl w:ilvl="0">
      <w:start w:val="1"/>
      <w:numFmt w:val="upperRoman"/>
      <w:lvlText w:val="%1."/>
      <w:lvlJc w:val="left"/>
      <w:pPr>
        <w:tabs>
          <w:tab w:val="num" w:pos="1643"/>
        </w:tabs>
        <w:ind w:left="1643" w:hanging="357"/>
      </w:pPr>
      <w:rPr>
        <w:b w:val="0"/>
        <w:bCs w:val="0"/>
        <w:color w:val="000000"/>
      </w:rPr>
    </w:lvl>
    <w:lvl w:ilvl="1">
      <w:start w:val="1"/>
      <w:numFmt w:val="decimal"/>
      <w:lvlText w:val="%2."/>
      <w:lvlJc w:val="left"/>
      <w:pPr>
        <w:tabs>
          <w:tab w:val="num" w:pos="1940"/>
        </w:tabs>
        <w:ind w:left="1940" w:hanging="360"/>
      </w:pPr>
      <w:rPr>
        <w:b w:val="0"/>
        <w:bCs/>
        <w:i w:val="0"/>
      </w:rPr>
    </w:lvl>
    <w:lvl w:ilvl="2">
      <w:start w:val="1"/>
      <w:numFmt w:val="decimal"/>
      <w:suff w:val="space"/>
      <w:lvlText w:val="%2.%3."/>
      <w:lvlJc w:val="left"/>
      <w:pPr>
        <w:tabs>
          <w:tab w:val="num" w:pos="860"/>
        </w:tabs>
        <w:ind w:left="2300" w:hanging="357"/>
      </w:pPr>
      <w:rPr>
        <w:rFonts w:ascii="Times New Roman" w:hAnsi="Times New Roman"/>
        <w:b w:val="0"/>
        <w:bCs w:val="0"/>
        <w:color w:val="auto"/>
      </w:rPr>
    </w:lvl>
    <w:lvl w:ilvl="3">
      <w:start w:val="1"/>
      <w:numFmt w:val="lowerLetter"/>
      <w:lvlText w:val="%4)"/>
      <w:lvlJc w:val="left"/>
      <w:pPr>
        <w:tabs>
          <w:tab w:val="num" w:pos="2660"/>
        </w:tabs>
        <w:ind w:left="2660" w:hanging="360"/>
      </w:pPr>
      <w:rPr>
        <w:rFonts w:ascii="Times New Roman" w:hAnsi="Times New Roman" w:cs="Times New Roman" w:hint="default"/>
        <w:b w:val="0"/>
        <w:bCs/>
        <w:strike w:val="0"/>
        <w:color w:val="auto"/>
      </w:rPr>
    </w:lvl>
    <w:lvl w:ilvl="4">
      <w:start w:val="1"/>
      <w:numFmt w:val="bullet"/>
      <w:lvlText w:val="-"/>
      <w:lvlJc w:val="left"/>
      <w:pPr>
        <w:tabs>
          <w:tab w:val="num" w:pos="3020"/>
        </w:tabs>
        <w:ind w:left="3020" w:hanging="360"/>
      </w:pPr>
      <w:rPr>
        <w:rFonts w:ascii="OpenSymbol" w:hAnsi="OpenSymbol" w:cs="OpenSymbol" w:hint="default"/>
      </w:rPr>
    </w:lvl>
    <w:lvl w:ilvl="5">
      <w:start w:val="1"/>
      <w:numFmt w:val="decimal"/>
      <w:lvlText w:val="%6."/>
      <w:lvlJc w:val="left"/>
      <w:pPr>
        <w:tabs>
          <w:tab w:val="num" w:pos="3380"/>
        </w:tabs>
        <w:ind w:left="3380" w:hanging="360"/>
      </w:pPr>
    </w:lvl>
    <w:lvl w:ilvl="6">
      <w:start w:val="1"/>
      <w:numFmt w:val="decimal"/>
      <w:lvlText w:val="%7."/>
      <w:lvlJc w:val="left"/>
      <w:pPr>
        <w:tabs>
          <w:tab w:val="num" w:pos="3740"/>
        </w:tabs>
        <w:ind w:left="3740" w:hanging="360"/>
      </w:pPr>
    </w:lvl>
    <w:lvl w:ilvl="7">
      <w:start w:val="1"/>
      <w:numFmt w:val="decimal"/>
      <w:lvlText w:val="%8."/>
      <w:lvlJc w:val="left"/>
      <w:pPr>
        <w:tabs>
          <w:tab w:val="num" w:pos="4100"/>
        </w:tabs>
        <w:ind w:left="4100" w:hanging="360"/>
      </w:pPr>
    </w:lvl>
    <w:lvl w:ilvl="8">
      <w:start w:val="1"/>
      <w:numFmt w:val="decimal"/>
      <w:lvlText w:val="%9."/>
      <w:lvlJc w:val="left"/>
      <w:pPr>
        <w:tabs>
          <w:tab w:val="num" w:pos="4460"/>
        </w:tabs>
        <w:ind w:left="4460" w:hanging="360"/>
      </w:pPr>
    </w:lvl>
  </w:abstractNum>
  <w:abstractNum w:abstractNumId="8">
    <w:nsid w:val="0CC10BA8"/>
    <w:multiLevelType w:val="hybridMultilevel"/>
    <w:tmpl w:val="52760F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E933D82"/>
    <w:multiLevelType w:val="multilevel"/>
    <w:tmpl w:val="313C4FBC"/>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16B7C6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11F109D6"/>
    <w:multiLevelType w:val="hybridMultilevel"/>
    <w:tmpl w:val="F476E13C"/>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2">
    <w:nsid w:val="127B3842"/>
    <w:multiLevelType w:val="hybridMultilevel"/>
    <w:tmpl w:val="76647B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5034D77"/>
    <w:multiLevelType w:val="multilevel"/>
    <w:tmpl w:val="1EFCFBCC"/>
    <w:lvl w:ilvl="0">
      <w:start w:val="2"/>
      <w:numFmt w:val="decimal"/>
      <w:lvlText w:val="%1"/>
      <w:lvlJc w:val="left"/>
      <w:pPr>
        <w:ind w:left="360" w:hanging="360"/>
      </w:pPr>
      <w:rPr>
        <w:rFonts w:hint="default"/>
        <w:b/>
        <w:i w:val="0"/>
        <w:color w:val="auto"/>
        <w:u w:val="single"/>
      </w:rPr>
    </w:lvl>
    <w:lvl w:ilvl="1">
      <w:start w:val="3"/>
      <w:numFmt w:val="decimal"/>
      <w:lvlText w:val="%1.%2"/>
      <w:lvlJc w:val="left"/>
      <w:pPr>
        <w:ind w:left="1646" w:hanging="360"/>
      </w:pPr>
      <w:rPr>
        <w:rFonts w:hint="default"/>
        <w:b/>
        <w:i w:val="0"/>
        <w:color w:val="auto"/>
        <w:u w:val="single"/>
      </w:rPr>
    </w:lvl>
    <w:lvl w:ilvl="2">
      <w:start w:val="1"/>
      <w:numFmt w:val="decimal"/>
      <w:lvlText w:val="%1.%2.%3"/>
      <w:lvlJc w:val="left"/>
      <w:pPr>
        <w:ind w:left="3292" w:hanging="720"/>
      </w:pPr>
      <w:rPr>
        <w:rFonts w:hint="default"/>
        <w:b/>
        <w:i w:val="0"/>
        <w:color w:val="auto"/>
        <w:u w:val="single"/>
      </w:rPr>
    </w:lvl>
    <w:lvl w:ilvl="3">
      <w:start w:val="1"/>
      <w:numFmt w:val="decimal"/>
      <w:lvlText w:val="%1.%2.%3.%4"/>
      <w:lvlJc w:val="left"/>
      <w:pPr>
        <w:ind w:left="4578" w:hanging="720"/>
      </w:pPr>
      <w:rPr>
        <w:rFonts w:hint="default"/>
        <w:b/>
        <w:i w:val="0"/>
        <w:color w:val="auto"/>
        <w:u w:val="single"/>
      </w:rPr>
    </w:lvl>
    <w:lvl w:ilvl="4">
      <w:start w:val="1"/>
      <w:numFmt w:val="decimal"/>
      <w:lvlText w:val="%1.%2.%3.%4.%5"/>
      <w:lvlJc w:val="left"/>
      <w:pPr>
        <w:ind w:left="6224" w:hanging="1080"/>
      </w:pPr>
      <w:rPr>
        <w:rFonts w:hint="default"/>
        <w:b/>
        <w:i w:val="0"/>
        <w:color w:val="auto"/>
        <w:u w:val="single"/>
      </w:rPr>
    </w:lvl>
    <w:lvl w:ilvl="5">
      <w:start w:val="1"/>
      <w:numFmt w:val="decimal"/>
      <w:lvlText w:val="%1.%2.%3.%4.%5.%6"/>
      <w:lvlJc w:val="left"/>
      <w:pPr>
        <w:ind w:left="7510" w:hanging="1080"/>
      </w:pPr>
      <w:rPr>
        <w:rFonts w:hint="default"/>
        <w:b/>
        <w:i w:val="0"/>
        <w:color w:val="auto"/>
        <w:u w:val="single"/>
      </w:rPr>
    </w:lvl>
    <w:lvl w:ilvl="6">
      <w:start w:val="1"/>
      <w:numFmt w:val="decimal"/>
      <w:lvlText w:val="%1.%2.%3.%4.%5.%6.%7"/>
      <w:lvlJc w:val="left"/>
      <w:pPr>
        <w:ind w:left="9156" w:hanging="1440"/>
      </w:pPr>
      <w:rPr>
        <w:rFonts w:hint="default"/>
        <w:b/>
        <w:i w:val="0"/>
        <w:color w:val="auto"/>
        <w:u w:val="single"/>
      </w:rPr>
    </w:lvl>
    <w:lvl w:ilvl="7">
      <w:start w:val="1"/>
      <w:numFmt w:val="decimal"/>
      <w:lvlText w:val="%1.%2.%3.%4.%5.%6.%7.%8"/>
      <w:lvlJc w:val="left"/>
      <w:pPr>
        <w:ind w:left="10442" w:hanging="1440"/>
      </w:pPr>
      <w:rPr>
        <w:rFonts w:hint="default"/>
        <w:b/>
        <w:i w:val="0"/>
        <w:color w:val="auto"/>
        <w:u w:val="single"/>
      </w:rPr>
    </w:lvl>
    <w:lvl w:ilvl="8">
      <w:start w:val="1"/>
      <w:numFmt w:val="decimal"/>
      <w:lvlText w:val="%1.%2.%3.%4.%5.%6.%7.%8.%9"/>
      <w:lvlJc w:val="left"/>
      <w:pPr>
        <w:ind w:left="12088" w:hanging="1800"/>
      </w:pPr>
      <w:rPr>
        <w:rFonts w:hint="default"/>
        <w:b/>
        <w:i w:val="0"/>
        <w:color w:val="auto"/>
        <w:u w:val="single"/>
      </w:rPr>
    </w:lvl>
  </w:abstractNum>
  <w:abstractNum w:abstractNumId="14">
    <w:nsid w:val="171D5C5D"/>
    <w:multiLevelType w:val="hybridMultilevel"/>
    <w:tmpl w:val="2B9C5CD2"/>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5">
    <w:nsid w:val="1FA40105"/>
    <w:multiLevelType w:val="multilevel"/>
    <w:tmpl w:val="DF0C5364"/>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7">
    <w:nsid w:val="298D3D5A"/>
    <w:multiLevelType w:val="hybridMultilevel"/>
    <w:tmpl w:val="BE4E45D8"/>
    <w:lvl w:ilvl="0" w:tplc="04150017">
      <w:start w:val="1"/>
      <w:numFmt w:val="lowerLetter"/>
      <w:lvlText w:val="%1)"/>
      <w:lvlJc w:val="left"/>
      <w:pPr>
        <w:ind w:left="2006" w:hanging="360"/>
      </w:pPr>
    </w:lvl>
    <w:lvl w:ilvl="1" w:tplc="04150019" w:tentative="1">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18">
    <w:nsid w:val="2E077A27"/>
    <w:multiLevelType w:val="multilevel"/>
    <w:tmpl w:val="9E00E374"/>
    <w:lvl w:ilvl="0">
      <w:start w:val="17"/>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nsid w:val="354B4621"/>
    <w:multiLevelType w:val="hybridMultilevel"/>
    <w:tmpl w:val="630C192A"/>
    <w:lvl w:ilvl="0" w:tplc="8EF49C5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nsid w:val="37F43BFD"/>
    <w:multiLevelType w:val="multilevel"/>
    <w:tmpl w:val="429016AE"/>
    <w:lvl w:ilvl="0">
      <w:start w:val="2"/>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22">
    <w:nsid w:val="402101EA"/>
    <w:multiLevelType w:val="hybridMultilevel"/>
    <w:tmpl w:val="5C96626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nsid w:val="41B50907"/>
    <w:multiLevelType w:val="multilevel"/>
    <w:tmpl w:val="31C239B2"/>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4831EAA"/>
    <w:multiLevelType w:val="hybridMultilevel"/>
    <w:tmpl w:val="CC02ED00"/>
    <w:lvl w:ilvl="0" w:tplc="04150017">
      <w:start w:val="1"/>
      <w:numFmt w:val="lowerLetter"/>
      <w:lvlText w:val="%1)"/>
      <w:lvlJc w:val="left"/>
      <w:pPr>
        <w:ind w:left="2673" w:hanging="360"/>
      </w:pPr>
      <w:rPr>
        <w:rFonts w:hint="default"/>
      </w:rPr>
    </w:lvl>
    <w:lvl w:ilvl="1" w:tplc="04150003" w:tentative="1">
      <w:start w:val="1"/>
      <w:numFmt w:val="bullet"/>
      <w:lvlText w:val="o"/>
      <w:lvlJc w:val="left"/>
      <w:pPr>
        <w:ind w:left="3393" w:hanging="360"/>
      </w:pPr>
      <w:rPr>
        <w:rFonts w:ascii="Courier New" w:hAnsi="Courier New" w:cs="Courier New" w:hint="default"/>
      </w:rPr>
    </w:lvl>
    <w:lvl w:ilvl="2" w:tplc="04150005" w:tentative="1">
      <w:start w:val="1"/>
      <w:numFmt w:val="bullet"/>
      <w:lvlText w:val=""/>
      <w:lvlJc w:val="left"/>
      <w:pPr>
        <w:ind w:left="4113" w:hanging="360"/>
      </w:pPr>
      <w:rPr>
        <w:rFonts w:ascii="Wingdings" w:hAnsi="Wingdings" w:hint="default"/>
      </w:rPr>
    </w:lvl>
    <w:lvl w:ilvl="3" w:tplc="04150001" w:tentative="1">
      <w:start w:val="1"/>
      <w:numFmt w:val="bullet"/>
      <w:lvlText w:val=""/>
      <w:lvlJc w:val="left"/>
      <w:pPr>
        <w:ind w:left="4833" w:hanging="360"/>
      </w:pPr>
      <w:rPr>
        <w:rFonts w:ascii="Symbol" w:hAnsi="Symbol" w:hint="default"/>
      </w:rPr>
    </w:lvl>
    <w:lvl w:ilvl="4" w:tplc="04150003" w:tentative="1">
      <w:start w:val="1"/>
      <w:numFmt w:val="bullet"/>
      <w:lvlText w:val="o"/>
      <w:lvlJc w:val="left"/>
      <w:pPr>
        <w:ind w:left="5553" w:hanging="360"/>
      </w:pPr>
      <w:rPr>
        <w:rFonts w:ascii="Courier New" w:hAnsi="Courier New" w:cs="Courier New" w:hint="default"/>
      </w:rPr>
    </w:lvl>
    <w:lvl w:ilvl="5" w:tplc="04150005" w:tentative="1">
      <w:start w:val="1"/>
      <w:numFmt w:val="bullet"/>
      <w:lvlText w:val=""/>
      <w:lvlJc w:val="left"/>
      <w:pPr>
        <w:ind w:left="6273" w:hanging="360"/>
      </w:pPr>
      <w:rPr>
        <w:rFonts w:ascii="Wingdings" w:hAnsi="Wingdings" w:hint="default"/>
      </w:rPr>
    </w:lvl>
    <w:lvl w:ilvl="6" w:tplc="04150001" w:tentative="1">
      <w:start w:val="1"/>
      <w:numFmt w:val="bullet"/>
      <w:lvlText w:val=""/>
      <w:lvlJc w:val="left"/>
      <w:pPr>
        <w:ind w:left="6993" w:hanging="360"/>
      </w:pPr>
      <w:rPr>
        <w:rFonts w:ascii="Symbol" w:hAnsi="Symbol" w:hint="default"/>
      </w:rPr>
    </w:lvl>
    <w:lvl w:ilvl="7" w:tplc="04150003" w:tentative="1">
      <w:start w:val="1"/>
      <w:numFmt w:val="bullet"/>
      <w:lvlText w:val="o"/>
      <w:lvlJc w:val="left"/>
      <w:pPr>
        <w:ind w:left="7713" w:hanging="360"/>
      </w:pPr>
      <w:rPr>
        <w:rFonts w:ascii="Courier New" w:hAnsi="Courier New" w:cs="Courier New" w:hint="default"/>
      </w:rPr>
    </w:lvl>
    <w:lvl w:ilvl="8" w:tplc="04150005" w:tentative="1">
      <w:start w:val="1"/>
      <w:numFmt w:val="bullet"/>
      <w:lvlText w:val=""/>
      <w:lvlJc w:val="left"/>
      <w:pPr>
        <w:ind w:left="8433" w:hanging="360"/>
      </w:pPr>
      <w:rPr>
        <w:rFonts w:ascii="Wingdings" w:hAnsi="Wingdings" w:hint="default"/>
      </w:rPr>
    </w:lvl>
  </w:abstractNum>
  <w:abstractNum w:abstractNumId="25">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4D1028EF"/>
    <w:multiLevelType w:val="multilevel"/>
    <w:tmpl w:val="4A8415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FCA4F65"/>
    <w:multiLevelType w:val="hybridMultilevel"/>
    <w:tmpl w:val="4A7494F8"/>
    <w:lvl w:ilvl="0" w:tplc="8EF49C5E">
      <w:start w:val="1"/>
      <w:numFmt w:val="bullet"/>
      <w:lvlText w:val=""/>
      <w:lvlJc w:val="left"/>
      <w:pPr>
        <w:ind w:left="2649" w:hanging="360"/>
      </w:pPr>
      <w:rPr>
        <w:rFonts w:ascii="Symbol" w:hAnsi="Symbol" w:hint="default"/>
      </w:rPr>
    </w:lvl>
    <w:lvl w:ilvl="1" w:tplc="04150003" w:tentative="1">
      <w:start w:val="1"/>
      <w:numFmt w:val="bullet"/>
      <w:lvlText w:val="o"/>
      <w:lvlJc w:val="left"/>
      <w:pPr>
        <w:ind w:left="3369" w:hanging="360"/>
      </w:pPr>
      <w:rPr>
        <w:rFonts w:ascii="Courier New" w:hAnsi="Courier New" w:cs="Courier New" w:hint="default"/>
      </w:rPr>
    </w:lvl>
    <w:lvl w:ilvl="2" w:tplc="04150005" w:tentative="1">
      <w:start w:val="1"/>
      <w:numFmt w:val="bullet"/>
      <w:lvlText w:val=""/>
      <w:lvlJc w:val="left"/>
      <w:pPr>
        <w:ind w:left="4089" w:hanging="360"/>
      </w:pPr>
      <w:rPr>
        <w:rFonts w:ascii="Wingdings" w:hAnsi="Wingdings" w:hint="default"/>
      </w:rPr>
    </w:lvl>
    <w:lvl w:ilvl="3" w:tplc="04150001" w:tentative="1">
      <w:start w:val="1"/>
      <w:numFmt w:val="bullet"/>
      <w:lvlText w:val=""/>
      <w:lvlJc w:val="left"/>
      <w:pPr>
        <w:ind w:left="4809" w:hanging="360"/>
      </w:pPr>
      <w:rPr>
        <w:rFonts w:ascii="Symbol" w:hAnsi="Symbol" w:hint="default"/>
      </w:rPr>
    </w:lvl>
    <w:lvl w:ilvl="4" w:tplc="04150003" w:tentative="1">
      <w:start w:val="1"/>
      <w:numFmt w:val="bullet"/>
      <w:lvlText w:val="o"/>
      <w:lvlJc w:val="left"/>
      <w:pPr>
        <w:ind w:left="5529" w:hanging="360"/>
      </w:pPr>
      <w:rPr>
        <w:rFonts w:ascii="Courier New" w:hAnsi="Courier New" w:cs="Courier New" w:hint="default"/>
      </w:rPr>
    </w:lvl>
    <w:lvl w:ilvl="5" w:tplc="04150005" w:tentative="1">
      <w:start w:val="1"/>
      <w:numFmt w:val="bullet"/>
      <w:lvlText w:val=""/>
      <w:lvlJc w:val="left"/>
      <w:pPr>
        <w:ind w:left="6249" w:hanging="360"/>
      </w:pPr>
      <w:rPr>
        <w:rFonts w:ascii="Wingdings" w:hAnsi="Wingdings" w:hint="default"/>
      </w:rPr>
    </w:lvl>
    <w:lvl w:ilvl="6" w:tplc="04150001" w:tentative="1">
      <w:start w:val="1"/>
      <w:numFmt w:val="bullet"/>
      <w:lvlText w:val=""/>
      <w:lvlJc w:val="left"/>
      <w:pPr>
        <w:ind w:left="6969" w:hanging="360"/>
      </w:pPr>
      <w:rPr>
        <w:rFonts w:ascii="Symbol" w:hAnsi="Symbol" w:hint="default"/>
      </w:rPr>
    </w:lvl>
    <w:lvl w:ilvl="7" w:tplc="04150003" w:tentative="1">
      <w:start w:val="1"/>
      <w:numFmt w:val="bullet"/>
      <w:lvlText w:val="o"/>
      <w:lvlJc w:val="left"/>
      <w:pPr>
        <w:ind w:left="7689" w:hanging="360"/>
      </w:pPr>
      <w:rPr>
        <w:rFonts w:ascii="Courier New" w:hAnsi="Courier New" w:cs="Courier New" w:hint="default"/>
      </w:rPr>
    </w:lvl>
    <w:lvl w:ilvl="8" w:tplc="04150005" w:tentative="1">
      <w:start w:val="1"/>
      <w:numFmt w:val="bullet"/>
      <w:lvlText w:val=""/>
      <w:lvlJc w:val="left"/>
      <w:pPr>
        <w:ind w:left="8409" w:hanging="360"/>
      </w:pPr>
      <w:rPr>
        <w:rFonts w:ascii="Wingdings" w:hAnsi="Wingdings" w:hint="default"/>
      </w:rPr>
    </w:lvl>
  </w:abstractNum>
  <w:abstractNum w:abstractNumId="28">
    <w:nsid w:val="50FB61E6"/>
    <w:multiLevelType w:val="hybridMultilevel"/>
    <w:tmpl w:val="1FB829D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nsid w:val="563C7DED"/>
    <w:multiLevelType w:val="hybridMultilevel"/>
    <w:tmpl w:val="1FB829D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nsid w:val="580A388D"/>
    <w:multiLevelType w:val="hybridMultilevel"/>
    <w:tmpl w:val="603066E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BA1087F"/>
    <w:multiLevelType w:val="hybridMultilevel"/>
    <w:tmpl w:val="03DE9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B208D8"/>
    <w:multiLevelType w:val="hybridMultilevel"/>
    <w:tmpl w:val="0AC0BE9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nsid w:val="641D0677"/>
    <w:multiLevelType w:val="hybridMultilevel"/>
    <w:tmpl w:val="648CDE1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4">
    <w:nsid w:val="6A0F20E4"/>
    <w:multiLevelType w:val="multilevel"/>
    <w:tmpl w:val="BB3C6ADC"/>
    <w:lvl w:ilvl="0">
      <w:start w:val="15"/>
      <w:numFmt w:val="upperRoman"/>
      <w:lvlText w:val="%1."/>
      <w:lvlJc w:val="left"/>
      <w:pPr>
        <w:tabs>
          <w:tab w:val="num" w:pos="783"/>
        </w:tabs>
        <w:ind w:left="783" w:hanging="357"/>
      </w:pPr>
      <w:rPr>
        <w:rFonts w:hint="default"/>
        <w:b w:val="0"/>
        <w:bCs w:val="0"/>
        <w:color w:val="000000"/>
      </w:rPr>
    </w:lvl>
    <w:lvl w:ilvl="1">
      <w:start w:val="1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nsid w:val="6BFF744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nsid w:val="6D35629B"/>
    <w:multiLevelType w:val="hybridMultilevel"/>
    <w:tmpl w:val="41CED59A"/>
    <w:lvl w:ilvl="0" w:tplc="0415000B">
      <w:start w:val="1"/>
      <w:numFmt w:val="bullet"/>
      <w:lvlText w:val=""/>
      <w:lvlJc w:val="left"/>
      <w:pPr>
        <w:ind w:left="2715" w:hanging="360"/>
      </w:pPr>
      <w:rPr>
        <w:rFonts w:ascii="Wingdings" w:hAnsi="Wingdings" w:hint="default"/>
      </w:rPr>
    </w:lvl>
    <w:lvl w:ilvl="1" w:tplc="04150003" w:tentative="1">
      <w:start w:val="1"/>
      <w:numFmt w:val="bullet"/>
      <w:lvlText w:val="o"/>
      <w:lvlJc w:val="left"/>
      <w:pPr>
        <w:ind w:left="3435" w:hanging="360"/>
      </w:pPr>
      <w:rPr>
        <w:rFonts w:ascii="Courier New" w:hAnsi="Courier New" w:cs="Courier New" w:hint="default"/>
      </w:rPr>
    </w:lvl>
    <w:lvl w:ilvl="2" w:tplc="04150005" w:tentative="1">
      <w:start w:val="1"/>
      <w:numFmt w:val="bullet"/>
      <w:lvlText w:val=""/>
      <w:lvlJc w:val="left"/>
      <w:pPr>
        <w:ind w:left="4155" w:hanging="360"/>
      </w:pPr>
      <w:rPr>
        <w:rFonts w:ascii="Wingdings" w:hAnsi="Wingdings" w:hint="default"/>
      </w:rPr>
    </w:lvl>
    <w:lvl w:ilvl="3" w:tplc="04150001" w:tentative="1">
      <w:start w:val="1"/>
      <w:numFmt w:val="bullet"/>
      <w:lvlText w:val=""/>
      <w:lvlJc w:val="left"/>
      <w:pPr>
        <w:ind w:left="4875" w:hanging="360"/>
      </w:pPr>
      <w:rPr>
        <w:rFonts w:ascii="Symbol" w:hAnsi="Symbol" w:hint="default"/>
      </w:rPr>
    </w:lvl>
    <w:lvl w:ilvl="4" w:tplc="04150003" w:tentative="1">
      <w:start w:val="1"/>
      <w:numFmt w:val="bullet"/>
      <w:lvlText w:val="o"/>
      <w:lvlJc w:val="left"/>
      <w:pPr>
        <w:ind w:left="5595" w:hanging="360"/>
      </w:pPr>
      <w:rPr>
        <w:rFonts w:ascii="Courier New" w:hAnsi="Courier New" w:cs="Courier New" w:hint="default"/>
      </w:rPr>
    </w:lvl>
    <w:lvl w:ilvl="5" w:tplc="04150005" w:tentative="1">
      <w:start w:val="1"/>
      <w:numFmt w:val="bullet"/>
      <w:lvlText w:val=""/>
      <w:lvlJc w:val="left"/>
      <w:pPr>
        <w:ind w:left="6315" w:hanging="360"/>
      </w:pPr>
      <w:rPr>
        <w:rFonts w:ascii="Wingdings" w:hAnsi="Wingdings" w:hint="default"/>
      </w:rPr>
    </w:lvl>
    <w:lvl w:ilvl="6" w:tplc="04150001" w:tentative="1">
      <w:start w:val="1"/>
      <w:numFmt w:val="bullet"/>
      <w:lvlText w:val=""/>
      <w:lvlJc w:val="left"/>
      <w:pPr>
        <w:ind w:left="7035" w:hanging="360"/>
      </w:pPr>
      <w:rPr>
        <w:rFonts w:ascii="Symbol" w:hAnsi="Symbol" w:hint="default"/>
      </w:rPr>
    </w:lvl>
    <w:lvl w:ilvl="7" w:tplc="04150003" w:tentative="1">
      <w:start w:val="1"/>
      <w:numFmt w:val="bullet"/>
      <w:lvlText w:val="o"/>
      <w:lvlJc w:val="left"/>
      <w:pPr>
        <w:ind w:left="7755" w:hanging="360"/>
      </w:pPr>
      <w:rPr>
        <w:rFonts w:ascii="Courier New" w:hAnsi="Courier New" w:cs="Courier New" w:hint="default"/>
      </w:rPr>
    </w:lvl>
    <w:lvl w:ilvl="8" w:tplc="04150005" w:tentative="1">
      <w:start w:val="1"/>
      <w:numFmt w:val="bullet"/>
      <w:lvlText w:val=""/>
      <w:lvlJc w:val="left"/>
      <w:pPr>
        <w:ind w:left="8475" w:hanging="360"/>
      </w:pPr>
      <w:rPr>
        <w:rFonts w:ascii="Wingdings" w:hAnsi="Wingdings" w:hint="default"/>
      </w:rPr>
    </w:lvl>
  </w:abstractNum>
  <w:abstractNum w:abstractNumId="37">
    <w:nsid w:val="6F585843"/>
    <w:multiLevelType w:val="multilevel"/>
    <w:tmpl w:val="31C239B2"/>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748315ED"/>
    <w:multiLevelType w:val="hybridMultilevel"/>
    <w:tmpl w:val="8D5A5C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nsid w:val="787A26CA"/>
    <w:multiLevelType w:val="hybridMultilevel"/>
    <w:tmpl w:val="F53C9388"/>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0">
    <w:nsid w:val="79FF0857"/>
    <w:multiLevelType w:val="hybridMultilevel"/>
    <w:tmpl w:val="8FC038CA"/>
    <w:lvl w:ilvl="0" w:tplc="09C2B97A">
      <w:start w:val="1"/>
      <w:numFmt w:val="lowerLetter"/>
      <w:lvlText w:val="%1)"/>
      <w:lvlJc w:val="left"/>
      <w:pPr>
        <w:ind w:left="2214" w:hanging="360"/>
      </w:pPr>
      <w:rPr>
        <w:color w:val="auto"/>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num w:numId="1">
    <w:abstractNumId w:val="25"/>
  </w:num>
  <w:num w:numId="2">
    <w:abstractNumId w:val="9"/>
  </w:num>
  <w:num w:numId="3">
    <w:abstractNumId w:val="14"/>
  </w:num>
  <w:num w:numId="4">
    <w:abstractNumId w:val="21"/>
  </w:num>
  <w:num w:numId="5">
    <w:abstractNumId w:val="30"/>
  </w:num>
  <w:num w:numId="6">
    <w:abstractNumId w:val="39"/>
  </w:num>
  <w:num w:numId="7">
    <w:abstractNumId w:val="38"/>
  </w:num>
  <w:num w:numId="8">
    <w:abstractNumId w:val="40"/>
  </w:num>
  <w:num w:numId="9">
    <w:abstractNumId w:val="27"/>
  </w:num>
  <w:num w:numId="10">
    <w:abstractNumId w:val="16"/>
  </w:num>
  <w:num w:numId="11">
    <w:abstractNumId w:val="19"/>
  </w:num>
  <w:num w:numId="12">
    <w:abstractNumId w:val="15"/>
  </w:num>
  <w:num w:numId="13">
    <w:abstractNumId w:val="24"/>
  </w:num>
  <w:num w:numId="14">
    <w:abstractNumId w:val="11"/>
  </w:num>
  <w:num w:numId="15">
    <w:abstractNumId w:val="4"/>
  </w:num>
  <w:num w:numId="16">
    <w:abstractNumId w:val="37"/>
  </w:num>
  <w:num w:numId="17">
    <w:abstractNumId w:val="10"/>
  </w:num>
  <w:num w:numId="18">
    <w:abstractNumId w:val="36"/>
  </w:num>
  <w:num w:numId="19">
    <w:abstractNumId w:val="26"/>
  </w:num>
  <w:num w:numId="20">
    <w:abstractNumId w:val="23"/>
  </w:num>
  <w:num w:numId="21">
    <w:abstractNumId w:val="7"/>
  </w:num>
  <w:num w:numId="22">
    <w:abstractNumId w:val="13"/>
  </w:num>
  <w:num w:numId="23">
    <w:abstractNumId w:val="20"/>
  </w:num>
  <w:num w:numId="24">
    <w:abstractNumId w:val="31"/>
  </w:num>
  <w:num w:numId="25">
    <w:abstractNumId w:val="8"/>
  </w:num>
  <w:num w:numId="26">
    <w:abstractNumId w:val="22"/>
  </w:num>
  <w:num w:numId="27">
    <w:abstractNumId w:val="3"/>
  </w:num>
  <w:num w:numId="28">
    <w:abstractNumId w:val="28"/>
  </w:num>
  <w:num w:numId="29">
    <w:abstractNumId w:val="29"/>
  </w:num>
  <w:num w:numId="30">
    <w:abstractNumId w:val="5"/>
  </w:num>
  <w:num w:numId="31">
    <w:abstractNumId w:val="17"/>
  </w:num>
  <w:num w:numId="32">
    <w:abstractNumId w:val="12"/>
  </w:num>
  <w:num w:numId="33">
    <w:abstractNumId w:val="33"/>
  </w:num>
  <w:num w:numId="34">
    <w:abstractNumId w:val="32"/>
  </w:num>
  <w:num w:numId="35">
    <w:abstractNumId w:val="6"/>
  </w:num>
  <w:num w:numId="36">
    <w:abstractNumId w:val="35"/>
  </w:num>
  <w:num w:numId="37">
    <w:abstractNumId w:val="34"/>
  </w:num>
  <w:num w:numId="3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11"/>
    <w:rsid w:val="00005C17"/>
    <w:rsid w:val="000063FB"/>
    <w:rsid w:val="000139CC"/>
    <w:rsid w:val="00014327"/>
    <w:rsid w:val="00022015"/>
    <w:rsid w:val="00027E77"/>
    <w:rsid w:val="000501F5"/>
    <w:rsid w:val="0005161A"/>
    <w:rsid w:val="00052768"/>
    <w:rsid w:val="00052A8B"/>
    <w:rsid w:val="000566D5"/>
    <w:rsid w:val="00056AD2"/>
    <w:rsid w:val="000627E3"/>
    <w:rsid w:val="00065174"/>
    <w:rsid w:val="000720B9"/>
    <w:rsid w:val="00077E4A"/>
    <w:rsid w:val="0008060F"/>
    <w:rsid w:val="00091A3B"/>
    <w:rsid w:val="00091D8B"/>
    <w:rsid w:val="000A691B"/>
    <w:rsid w:val="000A6BD6"/>
    <w:rsid w:val="000C191F"/>
    <w:rsid w:val="000C642A"/>
    <w:rsid w:val="000D58BF"/>
    <w:rsid w:val="000D65EF"/>
    <w:rsid w:val="000E1843"/>
    <w:rsid w:val="000F27D1"/>
    <w:rsid w:val="000F5033"/>
    <w:rsid w:val="00106BEA"/>
    <w:rsid w:val="0011417C"/>
    <w:rsid w:val="0011744A"/>
    <w:rsid w:val="001258E2"/>
    <w:rsid w:val="00126525"/>
    <w:rsid w:val="00126DAE"/>
    <w:rsid w:val="00130DE2"/>
    <w:rsid w:val="00143EB2"/>
    <w:rsid w:val="00150A18"/>
    <w:rsid w:val="00150FE9"/>
    <w:rsid w:val="00151DCB"/>
    <w:rsid w:val="001538A5"/>
    <w:rsid w:val="00155370"/>
    <w:rsid w:val="00165644"/>
    <w:rsid w:val="00172DAB"/>
    <w:rsid w:val="00184B93"/>
    <w:rsid w:val="00185B3A"/>
    <w:rsid w:val="001911C0"/>
    <w:rsid w:val="0019364A"/>
    <w:rsid w:val="001938AE"/>
    <w:rsid w:val="001D6176"/>
    <w:rsid w:val="001D6613"/>
    <w:rsid w:val="001E1262"/>
    <w:rsid w:val="001E361B"/>
    <w:rsid w:val="001F2566"/>
    <w:rsid w:val="001F2DF2"/>
    <w:rsid w:val="001F39CC"/>
    <w:rsid w:val="001F5D3A"/>
    <w:rsid w:val="001F72FA"/>
    <w:rsid w:val="00215C9E"/>
    <w:rsid w:val="002316A6"/>
    <w:rsid w:val="0023687E"/>
    <w:rsid w:val="00241594"/>
    <w:rsid w:val="0024467A"/>
    <w:rsid w:val="00251088"/>
    <w:rsid w:val="00256B12"/>
    <w:rsid w:val="00256CF0"/>
    <w:rsid w:val="0026080D"/>
    <w:rsid w:val="00285F95"/>
    <w:rsid w:val="00290216"/>
    <w:rsid w:val="00295AF4"/>
    <w:rsid w:val="002A26BC"/>
    <w:rsid w:val="002A3031"/>
    <w:rsid w:val="002C1A59"/>
    <w:rsid w:val="002C323E"/>
    <w:rsid w:val="002C454E"/>
    <w:rsid w:val="002D2425"/>
    <w:rsid w:val="002E0597"/>
    <w:rsid w:val="002E1FFD"/>
    <w:rsid w:val="002E67D1"/>
    <w:rsid w:val="002F5E4A"/>
    <w:rsid w:val="00314239"/>
    <w:rsid w:val="00330BC9"/>
    <w:rsid w:val="003310FA"/>
    <w:rsid w:val="003353FB"/>
    <w:rsid w:val="00341780"/>
    <w:rsid w:val="00346A6A"/>
    <w:rsid w:val="003539A1"/>
    <w:rsid w:val="003640FD"/>
    <w:rsid w:val="00364CAC"/>
    <w:rsid w:val="00366183"/>
    <w:rsid w:val="00372DDF"/>
    <w:rsid w:val="00373F62"/>
    <w:rsid w:val="00377321"/>
    <w:rsid w:val="00380164"/>
    <w:rsid w:val="00381C15"/>
    <w:rsid w:val="003868B7"/>
    <w:rsid w:val="00387ADB"/>
    <w:rsid w:val="00394496"/>
    <w:rsid w:val="003A2509"/>
    <w:rsid w:val="003C0D58"/>
    <w:rsid w:val="003D76A9"/>
    <w:rsid w:val="003F0311"/>
    <w:rsid w:val="003F1B61"/>
    <w:rsid w:val="003F32D6"/>
    <w:rsid w:val="003F5748"/>
    <w:rsid w:val="00404D06"/>
    <w:rsid w:val="00406482"/>
    <w:rsid w:val="00424CA5"/>
    <w:rsid w:val="004253DD"/>
    <w:rsid w:val="00434134"/>
    <w:rsid w:val="0043578D"/>
    <w:rsid w:val="004358C9"/>
    <w:rsid w:val="0044406E"/>
    <w:rsid w:val="00446BCA"/>
    <w:rsid w:val="00455362"/>
    <w:rsid w:val="004576E1"/>
    <w:rsid w:val="004639B1"/>
    <w:rsid w:val="004733EF"/>
    <w:rsid w:val="00477703"/>
    <w:rsid w:val="0048138B"/>
    <w:rsid w:val="004837AB"/>
    <w:rsid w:val="004A274E"/>
    <w:rsid w:val="004A3A25"/>
    <w:rsid w:val="004B2579"/>
    <w:rsid w:val="004C269D"/>
    <w:rsid w:val="004C767C"/>
    <w:rsid w:val="004E5206"/>
    <w:rsid w:val="004F65E3"/>
    <w:rsid w:val="005021E3"/>
    <w:rsid w:val="005059C6"/>
    <w:rsid w:val="005157A2"/>
    <w:rsid w:val="0052096A"/>
    <w:rsid w:val="00525906"/>
    <w:rsid w:val="00530E36"/>
    <w:rsid w:val="00544CBC"/>
    <w:rsid w:val="00547DAA"/>
    <w:rsid w:val="00550A5E"/>
    <w:rsid w:val="00555C34"/>
    <w:rsid w:val="00560590"/>
    <w:rsid w:val="005635BF"/>
    <w:rsid w:val="00565E44"/>
    <w:rsid w:val="00571448"/>
    <w:rsid w:val="005719FB"/>
    <w:rsid w:val="005729F9"/>
    <w:rsid w:val="00574E73"/>
    <w:rsid w:val="005812DA"/>
    <w:rsid w:val="0058155E"/>
    <w:rsid w:val="00584B1C"/>
    <w:rsid w:val="00594D19"/>
    <w:rsid w:val="005956FB"/>
    <w:rsid w:val="005A04E5"/>
    <w:rsid w:val="005A06FD"/>
    <w:rsid w:val="005A33BB"/>
    <w:rsid w:val="005B0042"/>
    <w:rsid w:val="005B2733"/>
    <w:rsid w:val="005B2C35"/>
    <w:rsid w:val="005C0D74"/>
    <w:rsid w:val="005C46C3"/>
    <w:rsid w:val="005C612F"/>
    <w:rsid w:val="005C7808"/>
    <w:rsid w:val="005D0406"/>
    <w:rsid w:val="005F37BB"/>
    <w:rsid w:val="005F5B59"/>
    <w:rsid w:val="005F68EA"/>
    <w:rsid w:val="006036FE"/>
    <w:rsid w:val="00603F10"/>
    <w:rsid w:val="0061057A"/>
    <w:rsid w:val="006114D9"/>
    <w:rsid w:val="0061456F"/>
    <w:rsid w:val="00622EFC"/>
    <w:rsid w:val="006247BF"/>
    <w:rsid w:val="006270AE"/>
    <w:rsid w:val="00633ED8"/>
    <w:rsid w:val="0063587E"/>
    <w:rsid w:val="00635B44"/>
    <w:rsid w:val="00637027"/>
    <w:rsid w:val="00637FEC"/>
    <w:rsid w:val="00642C69"/>
    <w:rsid w:val="006460CD"/>
    <w:rsid w:val="00651652"/>
    <w:rsid w:val="006532AF"/>
    <w:rsid w:val="00662D80"/>
    <w:rsid w:val="006725A5"/>
    <w:rsid w:val="00673150"/>
    <w:rsid w:val="00680DC7"/>
    <w:rsid w:val="006868A2"/>
    <w:rsid w:val="006904D1"/>
    <w:rsid w:val="00694C6A"/>
    <w:rsid w:val="006A3D86"/>
    <w:rsid w:val="006C1D10"/>
    <w:rsid w:val="006E0089"/>
    <w:rsid w:val="006E1944"/>
    <w:rsid w:val="006E44CE"/>
    <w:rsid w:val="006E7E1C"/>
    <w:rsid w:val="006E7FCC"/>
    <w:rsid w:val="00704B59"/>
    <w:rsid w:val="00707FE4"/>
    <w:rsid w:val="0071025B"/>
    <w:rsid w:val="007127EE"/>
    <w:rsid w:val="00732F2E"/>
    <w:rsid w:val="00733800"/>
    <w:rsid w:val="007366A5"/>
    <w:rsid w:val="00743F28"/>
    <w:rsid w:val="007677FA"/>
    <w:rsid w:val="00791287"/>
    <w:rsid w:val="007940DA"/>
    <w:rsid w:val="007D19DF"/>
    <w:rsid w:val="007D32DD"/>
    <w:rsid w:val="007D64E5"/>
    <w:rsid w:val="007E11FB"/>
    <w:rsid w:val="007E7D7B"/>
    <w:rsid w:val="007F003B"/>
    <w:rsid w:val="007F571E"/>
    <w:rsid w:val="008005AE"/>
    <w:rsid w:val="008010B1"/>
    <w:rsid w:val="00807F27"/>
    <w:rsid w:val="008128C7"/>
    <w:rsid w:val="008334E2"/>
    <w:rsid w:val="00834A8B"/>
    <w:rsid w:val="00845D03"/>
    <w:rsid w:val="0085433B"/>
    <w:rsid w:val="00854DB3"/>
    <w:rsid w:val="00860010"/>
    <w:rsid w:val="0087380A"/>
    <w:rsid w:val="0088231E"/>
    <w:rsid w:val="00891032"/>
    <w:rsid w:val="008A1713"/>
    <w:rsid w:val="008A3A48"/>
    <w:rsid w:val="008A5A69"/>
    <w:rsid w:val="008B5595"/>
    <w:rsid w:val="008C3EC6"/>
    <w:rsid w:val="008C58FA"/>
    <w:rsid w:val="008D2FA0"/>
    <w:rsid w:val="008D318F"/>
    <w:rsid w:val="008D5448"/>
    <w:rsid w:val="008F0965"/>
    <w:rsid w:val="008F1038"/>
    <w:rsid w:val="009112CA"/>
    <w:rsid w:val="0091441C"/>
    <w:rsid w:val="00915ACF"/>
    <w:rsid w:val="009204F6"/>
    <w:rsid w:val="0092695A"/>
    <w:rsid w:val="00935076"/>
    <w:rsid w:val="00945551"/>
    <w:rsid w:val="00947F31"/>
    <w:rsid w:val="00950791"/>
    <w:rsid w:val="0096021C"/>
    <w:rsid w:val="0096340E"/>
    <w:rsid w:val="00965C34"/>
    <w:rsid w:val="00971BC2"/>
    <w:rsid w:val="00983288"/>
    <w:rsid w:val="0098534F"/>
    <w:rsid w:val="0099351F"/>
    <w:rsid w:val="009960A8"/>
    <w:rsid w:val="009A702B"/>
    <w:rsid w:val="009B2D22"/>
    <w:rsid w:val="009C1FFA"/>
    <w:rsid w:val="009C2047"/>
    <w:rsid w:val="009D1F31"/>
    <w:rsid w:val="009E2A7A"/>
    <w:rsid w:val="009E5F90"/>
    <w:rsid w:val="009F090B"/>
    <w:rsid w:val="009F2205"/>
    <w:rsid w:val="009F26D9"/>
    <w:rsid w:val="00A026F7"/>
    <w:rsid w:val="00A15A98"/>
    <w:rsid w:val="00A16C1D"/>
    <w:rsid w:val="00A31BDD"/>
    <w:rsid w:val="00A431E2"/>
    <w:rsid w:val="00A43415"/>
    <w:rsid w:val="00A44EB0"/>
    <w:rsid w:val="00A5136F"/>
    <w:rsid w:val="00A52E85"/>
    <w:rsid w:val="00A5334B"/>
    <w:rsid w:val="00A5555A"/>
    <w:rsid w:val="00A60D42"/>
    <w:rsid w:val="00A61015"/>
    <w:rsid w:val="00A63D4E"/>
    <w:rsid w:val="00A70D84"/>
    <w:rsid w:val="00A8594A"/>
    <w:rsid w:val="00A90CCD"/>
    <w:rsid w:val="00A94FBD"/>
    <w:rsid w:val="00A961A8"/>
    <w:rsid w:val="00AB4605"/>
    <w:rsid w:val="00AB5B9D"/>
    <w:rsid w:val="00AC23B8"/>
    <w:rsid w:val="00AC3424"/>
    <w:rsid w:val="00AC4C38"/>
    <w:rsid w:val="00AC7C94"/>
    <w:rsid w:val="00AD11FD"/>
    <w:rsid w:val="00AD4CF9"/>
    <w:rsid w:val="00AE38CC"/>
    <w:rsid w:val="00AF0A05"/>
    <w:rsid w:val="00AF2C5F"/>
    <w:rsid w:val="00AF65DD"/>
    <w:rsid w:val="00B0165D"/>
    <w:rsid w:val="00B029A1"/>
    <w:rsid w:val="00B02EDA"/>
    <w:rsid w:val="00B036FC"/>
    <w:rsid w:val="00B05599"/>
    <w:rsid w:val="00B1303C"/>
    <w:rsid w:val="00B22164"/>
    <w:rsid w:val="00B40101"/>
    <w:rsid w:val="00B45ABF"/>
    <w:rsid w:val="00B50BCC"/>
    <w:rsid w:val="00B67425"/>
    <w:rsid w:val="00B740E5"/>
    <w:rsid w:val="00B90BD1"/>
    <w:rsid w:val="00BA7B0A"/>
    <w:rsid w:val="00BB2A61"/>
    <w:rsid w:val="00BB2F2F"/>
    <w:rsid w:val="00BB608F"/>
    <w:rsid w:val="00BC578C"/>
    <w:rsid w:val="00BC7AE1"/>
    <w:rsid w:val="00BD786E"/>
    <w:rsid w:val="00BE71A7"/>
    <w:rsid w:val="00BF32E4"/>
    <w:rsid w:val="00C0518C"/>
    <w:rsid w:val="00C05A0D"/>
    <w:rsid w:val="00C116B2"/>
    <w:rsid w:val="00C1713B"/>
    <w:rsid w:val="00C17D81"/>
    <w:rsid w:val="00C20571"/>
    <w:rsid w:val="00C20945"/>
    <w:rsid w:val="00C23744"/>
    <w:rsid w:val="00C36441"/>
    <w:rsid w:val="00C3793F"/>
    <w:rsid w:val="00C5485B"/>
    <w:rsid w:val="00C574C0"/>
    <w:rsid w:val="00C6243F"/>
    <w:rsid w:val="00C6371D"/>
    <w:rsid w:val="00C6384C"/>
    <w:rsid w:val="00C847BC"/>
    <w:rsid w:val="00CA1425"/>
    <w:rsid w:val="00CA2216"/>
    <w:rsid w:val="00CA724C"/>
    <w:rsid w:val="00CB2D68"/>
    <w:rsid w:val="00CB373B"/>
    <w:rsid w:val="00CC0BA7"/>
    <w:rsid w:val="00CC1935"/>
    <w:rsid w:val="00CD47FA"/>
    <w:rsid w:val="00CD5671"/>
    <w:rsid w:val="00CE2745"/>
    <w:rsid w:val="00CF1E52"/>
    <w:rsid w:val="00CF6BA6"/>
    <w:rsid w:val="00D01AAB"/>
    <w:rsid w:val="00D038C0"/>
    <w:rsid w:val="00D075FE"/>
    <w:rsid w:val="00D15EEE"/>
    <w:rsid w:val="00D176BD"/>
    <w:rsid w:val="00D218E5"/>
    <w:rsid w:val="00D26121"/>
    <w:rsid w:val="00D46FB6"/>
    <w:rsid w:val="00D549DC"/>
    <w:rsid w:val="00D7240A"/>
    <w:rsid w:val="00D867EF"/>
    <w:rsid w:val="00D91503"/>
    <w:rsid w:val="00DB6F6F"/>
    <w:rsid w:val="00DB7316"/>
    <w:rsid w:val="00DC6717"/>
    <w:rsid w:val="00DD47E9"/>
    <w:rsid w:val="00DD4951"/>
    <w:rsid w:val="00DF1DE6"/>
    <w:rsid w:val="00DF2960"/>
    <w:rsid w:val="00DF6150"/>
    <w:rsid w:val="00E04DF5"/>
    <w:rsid w:val="00E06CD1"/>
    <w:rsid w:val="00E13278"/>
    <w:rsid w:val="00E144B0"/>
    <w:rsid w:val="00E16945"/>
    <w:rsid w:val="00E17C06"/>
    <w:rsid w:val="00E40F1E"/>
    <w:rsid w:val="00E42EA2"/>
    <w:rsid w:val="00E60080"/>
    <w:rsid w:val="00E60CBF"/>
    <w:rsid w:val="00E7128C"/>
    <w:rsid w:val="00E71966"/>
    <w:rsid w:val="00E7307B"/>
    <w:rsid w:val="00E73F8B"/>
    <w:rsid w:val="00E7733D"/>
    <w:rsid w:val="00E81B84"/>
    <w:rsid w:val="00E93E78"/>
    <w:rsid w:val="00E9741A"/>
    <w:rsid w:val="00EB0BDC"/>
    <w:rsid w:val="00ED2734"/>
    <w:rsid w:val="00ED48EF"/>
    <w:rsid w:val="00ED61D4"/>
    <w:rsid w:val="00EE4008"/>
    <w:rsid w:val="00EE5D64"/>
    <w:rsid w:val="00EE7465"/>
    <w:rsid w:val="00EF0FA3"/>
    <w:rsid w:val="00EF4E08"/>
    <w:rsid w:val="00EF74A4"/>
    <w:rsid w:val="00F1212D"/>
    <w:rsid w:val="00F12BA4"/>
    <w:rsid w:val="00F20B5C"/>
    <w:rsid w:val="00F3201B"/>
    <w:rsid w:val="00F32FF7"/>
    <w:rsid w:val="00F41911"/>
    <w:rsid w:val="00F62C18"/>
    <w:rsid w:val="00F715EF"/>
    <w:rsid w:val="00F740D5"/>
    <w:rsid w:val="00F87EF4"/>
    <w:rsid w:val="00FC4975"/>
    <w:rsid w:val="00FD72B3"/>
    <w:rsid w:val="00FE1477"/>
    <w:rsid w:val="00FE494C"/>
    <w:rsid w:val="00FE49B3"/>
    <w:rsid w:val="00FE79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4">
    <w:name w:val="heading 4"/>
    <w:basedOn w:val="Normalny"/>
    <w:next w:val="Normalny"/>
    <w:link w:val="Nagwek4Znak"/>
    <w:uiPriority w:val="9"/>
    <w:semiHidden/>
    <w:unhideWhenUsed/>
    <w:qFormat/>
    <w:rsid w:val="00E60080"/>
    <w:pPr>
      <w:keepNext/>
      <w:keepLines/>
      <w:spacing w:before="200"/>
      <w:outlineLvl w:val="3"/>
    </w:pPr>
    <w:rPr>
      <w:rFonts w:asciiTheme="majorHAnsi" w:eastAsiaTheme="majorEastAsia" w:hAnsiTheme="majorHAnsi" w:cs="Mangal"/>
      <w:b/>
      <w:bCs/>
      <w:i/>
      <w:iCs/>
      <w:color w:val="4F81BD" w:themeColor="accent1"/>
      <w:szCs w:val="21"/>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paragraph" w:customStyle="1" w:styleId="pkt">
    <w:name w:val="pkt"/>
    <w:basedOn w:val="Normalny"/>
    <w:link w:val="pktZnak"/>
    <w:rsid w:val="007940DA"/>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customStyle="1" w:styleId="pktZnak">
    <w:name w:val="pkt Znak"/>
    <w:link w:val="pkt"/>
    <w:locked/>
    <w:rsid w:val="007940DA"/>
    <w:rPr>
      <w:rFonts w:ascii="Times New Roman" w:eastAsiaTheme="minorEastAsia" w:hAnsi="Times New Roman" w:cs="Times New Roman"/>
      <w:kern w:val="0"/>
      <w:szCs w:val="20"/>
      <w:lang w:eastAsia="pl-PL" w:bidi="ar-SA"/>
    </w:rPr>
  </w:style>
  <w:style w:type="character" w:styleId="UyteHipercze">
    <w:name w:val="FollowedHyperlink"/>
    <w:basedOn w:val="Domylnaczcionkaakapitu"/>
    <w:uiPriority w:val="99"/>
    <w:semiHidden/>
    <w:unhideWhenUsed/>
    <w:rsid w:val="007940DA"/>
    <w:rPr>
      <w:color w:val="800080" w:themeColor="followedHyperlink"/>
      <w:u w:val="single"/>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A5555A"/>
    <w:rPr>
      <w:rFonts w:ascii="Calibri" w:hAnsi="Calibri" w:cs="Mangal"/>
      <w:szCs w:val="21"/>
    </w:rPr>
  </w:style>
  <w:style w:type="character" w:styleId="Pogrubienie">
    <w:name w:val="Strong"/>
    <w:basedOn w:val="Domylnaczcionkaakapitu"/>
    <w:uiPriority w:val="22"/>
    <w:qFormat/>
    <w:rsid w:val="000566D5"/>
    <w:rPr>
      <w:b/>
      <w:bCs/>
    </w:rPr>
  </w:style>
  <w:style w:type="character" w:customStyle="1" w:styleId="markedcontent">
    <w:name w:val="markedcontent"/>
    <w:basedOn w:val="Domylnaczcionkaakapitu"/>
    <w:rsid w:val="00106BEA"/>
  </w:style>
  <w:style w:type="character" w:styleId="Uwydatnienie">
    <w:name w:val="Emphasis"/>
    <w:basedOn w:val="Domylnaczcionkaakapitu"/>
    <w:uiPriority w:val="20"/>
    <w:qFormat/>
    <w:rsid w:val="007677FA"/>
    <w:rPr>
      <w:i/>
      <w:iCs/>
    </w:rPr>
  </w:style>
  <w:style w:type="character" w:customStyle="1" w:styleId="Nagwek4Znak">
    <w:name w:val="Nagłówek 4 Znak"/>
    <w:basedOn w:val="Domylnaczcionkaakapitu"/>
    <w:link w:val="Nagwek4"/>
    <w:uiPriority w:val="9"/>
    <w:semiHidden/>
    <w:rsid w:val="00E60080"/>
    <w:rPr>
      <w:rFonts w:asciiTheme="majorHAnsi" w:eastAsiaTheme="majorEastAsia" w:hAnsiTheme="majorHAnsi" w:cs="Mangal"/>
      <w:b/>
      <w:bCs/>
      <w:i/>
      <w:iCs/>
      <w:color w:val="4F81BD" w:themeColor="accent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4">
    <w:name w:val="heading 4"/>
    <w:basedOn w:val="Normalny"/>
    <w:next w:val="Normalny"/>
    <w:link w:val="Nagwek4Znak"/>
    <w:uiPriority w:val="9"/>
    <w:semiHidden/>
    <w:unhideWhenUsed/>
    <w:qFormat/>
    <w:rsid w:val="00E60080"/>
    <w:pPr>
      <w:keepNext/>
      <w:keepLines/>
      <w:spacing w:before="200"/>
      <w:outlineLvl w:val="3"/>
    </w:pPr>
    <w:rPr>
      <w:rFonts w:asciiTheme="majorHAnsi" w:eastAsiaTheme="majorEastAsia" w:hAnsiTheme="majorHAnsi" w:cs="Mangal"/>
      <w:b/>
      <w:bCs/>
      <w:i/>
      <w:iCs/>
      <w:color w:val="4F81BD" w:themeColor="accent1"/>
      <w:szCs w:val="21"/>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paragraph" w:customStyle="1" w:styleId="pkt">
    <w:name w:val="pkt"/>
    <w:basedOn w:val="Normalny"/>
    <w:link w:val="pktZnak"/>
    <w:rsid w:val="007940DA"/>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customStyle="1" w:styleId="pktZnak">
    <w:name w:val="pkt Znak"/>
    <w:link w:val="pkt"/>
    <w:locked/>
    <w:rsid w:val="007940DA"/>
    <w:rPr>
      <w:rFonts w:ascii="Times New Roman" w:eastAsiaTheme="minorEastAsia" w:hAnsi="Times New Roman" w:cs="Times New Roman"/>
      <w:kern w:val="0"/>
      <w:szCs w:val="20"/>
      <w:lang w:eastAsia="pl-PL" w:bidi="ar-SA"/>
    </w:rPr>
  </w:style>
  <w:style w:type="character" w:styleId="UyteHipercze">
    <w:name w:val="FollowedHyperlink"/>
    <w:basedOn w:val="Domylnaczcionkaakapitu"/>
    <w:uiPriority w:val="99"/>
    <w:semiHidden/>
    <w:unhideWhenUsed/>
    <w:rsid w:val="007940DA"/>
    <w:rPr>
      <w:color w:val="800080" w:themeColor="followedHyperlink"/>
      <w:u w:val="single"/>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A5555A"/>
    <w:rPr>
      <w:rFonts w:ascii="Calibri" w:hAnsi="Calibri" w:cs="Mangal"/>
      <w:szCs w:val="21"/>
    </w:rPr>
  </w:style>
  <w:style w:type="character" w:styleId="Pogrubienie">
    <w:name w:val="Strong"/>
    <w:basedOn w:val="Domylnaczcionkaakapitu"/>
    <w:uiPriority w:val="22"/>
    <w:qFormat/>
    <w:rsid w:val="000566D5"/>
    <w:rPr>
      <w:b/>
      <w:bCs/>
    </w:rPr>
  </w:style>
  <w:style w:type="character" w:customStyle="1" w:styleId="markedcontent">
    <w:name w:val="markedcontent"/>
    <w:basedOn w:val="Domylnaczcionkaakapitu"/>
    <w:rsid w:val="00106BEA"/>
  </w:style>
  <w:style w:type="character" w:styleId="Uwydatnienie">
    <w:name w:val="Emphasis"/>
    <w:basedOn w:val="Domylnaczcionkaakapitu"/>
    <w:uiPriority w:val="20"/>
    <w:qFormat/>
    <w:rsid w:val="007677FA"/>
    <w:rPr>
      <w:i/>
      <w:iCs/>
    </w:rPr>
  </w:style>
  <w:style w:type="character" w:customStyle="1" w:styleId="Nagwek4Znak">
    <w:name w:val="Nagłówek 4 Znak"/>
    <w:basedOn w:val="Domylnaczcionkaakapitu"/>
    <w:link w:val="Nagwek4"/>
    <w:uiPriority w:val="9"/>
    <w:semiHidden/>
    <w:rsid w:val="00E60080"/>
    <w:rPr>
      <w:rFonts w:asciiTheme="majorHAnsi" w:eastAsiaTheme="majorEastAsia" w:hAnsiTheme="majorHAnsi" w:cs="Mangal"/>
      <w:b/>
      <w:bCs/>
      <w:i/>
      <w:iCs/>
      <w:color w:val="4F81BD" w:themeColor="accen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1205630968">
      <w:bodyDiv w:val="1"/>
      <w:marLeft w:val="0"/>
      <w:marRight w:val="0"/>
      <w:marTop w:val="0"/>
      <w:marBottom w:val="0"/>
      <w:divBdr>
        <w:top w:val="none" w:sz="0" w:space="0" w:color="auto"/>
        <w:left w:val="none" w:sz="0" w:space="0" w:color="auto"/>
        <w:bottom w:val="none" w:sz="0" w:space="0" w:color="auto"/>
        <w:right w:val="none" w:sz="0" w:space="0" w:color="auto"/>
      </w:divBdr>
    </w:div>
    <w:div w:id="1361396897">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 w:id="1916546357">
      <w:bodyDiv w:val="1"/>
      <w:marLeft w:val="0"/>
      <w:marRight w:val="0"/>
      <w:marTop w:val="0"/>
      <w:marBottom w:val="0"/>
      <w:divBdr>
        <w:top w:val="none" w:sz="0" w:space="0" w:color="auto"/>
        <w:left w:val="none" w:sz="0" w:space="0" w:color="auto"/>
        <w:bottom w:val="none" w:sz="0" w:space="0" w:color="auto"/>
        <w:right w:val="none" w:sz="0" w:space="0" w:color="auto"/>
      </w:divBdr>
      <w:divsChild>
        <w:div w:id="549614500">
          <w:marLeft w:val="0"/>
          <w:marRight w:val="0"/>
          <w:marTop w:val="0"/>
          <w:marBottom w:val="0"/>
          <w:divBdr>
            <w:top w:val="none" w:sz="0" w:space="0" w:color="auto"/>
            <w:left w:val="none" w:sz="0" w:space="0" w:color="auto"/>
            <w:bottom w:val="none" w:sz="0" w:space="0" w:color="auto"/>
            <w:right w:val="none" w:sz="0" w:space="0" w:color="auto"/>
          </w:divBdr>
          <w:divsChild>
            <w:div w:id="3048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yperlink" Target="https://espd.uzp.gov.pl/" TargetMode="External"/><Relationship Id="rId2" Type="http://schemas.openxmlformats.org/officeDocument/2006/relationships/numbering" Target="numbering.xml"/><Relationship Id="rId16" Type="http://schemas.openxmlformats.org/officeDocument/2006/relationships/hyperlink" Target="https://www.uzp.gov.pl/baza-wiedzy/prawo-zamowien-publicznych-regulacje/prawo-krajowe/jednolity-europejski-dokument-zamowien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_pub@brzesko.pl" TargetMode="External"/><Relationship Id="rId5" Type="http://schemas.openxmlformats.org/officeDocument/2006/relationships/settings" Target="settings.xml"/><Relationship Id="rId15" Type="http://schemas.openxmlformats.org/officeDocument/2006/relationships/hyperlink" Target="mailto:zam_pub@brzesko.pl" TargetMode="External"/><Relationship Id="rId10" Type="http://schemas.openxmlformats.org/officeDocument/2006/relationships/hyperlink" Target="mailto:zam_pub@brzesko.pl" TargetMode="External"/><Relationship Id="rId19" Type="http://schemas.openxmlformats.org/officeDocument/2006/relationships/hyperlink" Target="http://miniportal.uzp.gov.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am_pub@brzesko.pl.%20(za"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95144-9B9B-4E3C-9760-381E1841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28</Pages>
  <Words>10769</Words>
  <Characters>64614</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75233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10</cp:revision>
  <cp:lastPrinted>2021-09-03T06:03:00Z</cp:lastPrinted>
  <dcterms:created xsi:type="dcterms:W3CDTF">2021-08-26T13:01:00Z</dcterms:created>
  <dcterms:modified xsi:type="dcterms:W3CDTF">2021-09-03T09:55:00Z</dcterms:modified>
  <dc:language>pl-PL</dc:language>
</cp:coreProperties>
</file>