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933" w:rsidRDefault="00B66933" w:rsidP="00B66933">
      <w:pPr>
        <w:spacing w:line="360" w:lineRule="auto"/>
        <w:jc w:val="center"/>
        <w:rPr>
          <w:rFonts w:cs="Times New Roman"/>
          <w:b/>
        </w:rPr>
      </w:pPr>
      <w:r>
        <w:rPr>
          <w:rFonts w:cs="Times New Roman"/>
          <w:b/>
        </w:rPr>
        <w:t>Protokół Nr 35/2014</w:t>
      </w:r>
    </w:p>
    <w:p w:rsidR="00B66933" w:rsidRDefault="00B66933" w:rsidP="00B66933">
      <w:pPr>
        <w:spacing w:line="360" w:lineRule="auto"/>
        <w:jc w:val="center"/>
        <w:rPr>
          <w:rFonts w:cs="Times New Roman"/>
          <w:b/>
        </w:rPr>
      </w:pPr>
      <w:r>
        <w:rPr>
          <w:rFonts w:cs="Times New Roman"/>
          <w:b/>
        </w:rPr>
        <w:t xml:space="preserve">Z posiedzenia Komisji Zdrowia Pomocy Społecznej i Rodziny  Rady Miejskiej w Brzesku, odbytego </w:t>
      </w:r>
      <w:r>
        <w:rPr>
          <w:rFonts w:cs="Times New Roman"/>
          <w:b/>
          <w:u w:val="single"/>
        </w:rPr>
        <w:t>w dniu   13  czerwca 2014 roku</w:t>
      </w:r>
      <w:r>
        <w:rPr>
          <w:rFonts w:cs="Times New Roman"/>
          <w:b/>
        </w:rPr>
        <w:t xml:space="preserve"> .</w:t>
      </w:r>
    </w:p>
    <w:p w:rsidR="00B66933" w:rsidRDefault="00B66933" w:rsidP="00B66933">
      <w:pPr>
        <w:spacing w:line="360" w:lineRule="auto"/>
        <w:jc w:val="both"/>
        <w:rPr>
          <w:rFonts w:cs="Times New Roman"/>
        </w:rPr>
      </w:pPr>
    </w:p>
    <w:p w:rsidR="00B66933" w:rsidRDefault="00B66933" w:rsidP="00B66933">
      <w:pPr>
        <w:ind w:firstLine="708"/>
        <w:jc w:val="both"/>
        <w:rPr>
          <w:rFonts w:cs="Times New Roman"/>
        </w:rPr>
      </w:pPr>
      <w:r>
        <w:rPr>
          <w:rFonts w:cs="Times New Roman"/>
        </w:rPr>
        <w:t xml:space="preserve">Posiedzeniu komisji przewodniczył </w:t>
      </w:r>
      <w:r>
        <w:rPr>
          <w:rFonts w:cs="Times New Roman"/>
          <w:b/>
        </w:rPr>
        <w:t xml:space="preserve">radny  Adam </w:t>
      </w:r>
      <w:proofErr w:type="spellStart"/>
      <w:r>
        <w:rPr>
          <w:rFonts w:cs="Times New Roman"/>
          <w:b/>
        </w:rPr>
        <w:t>Smołucha</w:t>
      </w:r>
      <w:proofErr w:type="spellEnd"/>
      <w:r>
        <w:rPr>
          <w:rFonts w:cs="Times New Roman"/>
          <w:b/>
        </w:rPr>
        <w:t xml:space="preserve"> Przewodniczący Komisji.</w:t>
      </w:r>
    </w:p>
    <w:p w:rsidR="00B66933" w:rsidRDefault="00B66933" w:rsidP="00B66933">
      <w:pPr>
        <w:jc w:val="both"/>
        <w:rPr>
          <w:rFonts w:cs="Times New Roman"/>
          <w:b/>
        </w:rPr>
      </w:pPr>
      <w:r>
        <w:rPr>
          <w:rFonts w:cs="Times New Roman"/>
        </w:rPr>
        <w:t xml:space="preserve">W posiedzeniu udział wzięli członkowie komisji oraz goście zaproszeni wg. załączonej listy obecności-  </w:t>
      </w:r>
      <w:r w:rsidR="006C219C">
        <w:rPr>
          <w:rFonts w:cs="Times New Roman"/>
          <w:b/>
        </w:rPr>
        <w:t xml:space="preserve">Załącznik </w:t>
      </w:r>
    </w:p>
    <w:p w:rsidR="00B66933" w:rsidRDefault="00B66933" w:rsidP="00B66933">
      <w:pPr>
        <w:jc w:val="both"/>
        <w:rPr>
          <w:rFonts w:cs="Times New Roman"/>
          <w:b/>
        </w:rPr>
      </w:pPr>
    </w:p>
    <w:p w:rsidR="00B66933" w:rsidRDefault="00B66933" w:rsidP="00B66933">
      <w:pPr>
        <w:numPr>
          <w:ilvl w:val="0"/>
          <w:numId w:val="1"/>
        </w:numPr>
        <w:jc w:val="both"/>
        <w:rPr>
          <w:b/>
        </w:rPr>
      </w:pPr>
      <w:r>
        <w:rPr>
          <w:b/>
        </w:rPr>
        <w:t xml:space="preserve">Radny Adam </w:t>
      </w:r>
      <w:proofErr w:type="spellStart"/>
      <w:r>
        <w:rPr>
          <w:b/>
        </w:rPr>
        <w:t>Smołucha</w:t>
      </w:r>
      <w:proofErr w:type="spellEnd"/>
      <w:r>
        <w:rPr>
          <w:b/>
        </w:rPr>
        <w:t>– przewodniczący komisji</w:t>
      </w:r>
    </w:p>
    <w:p w:rsidR="00B66933" w:rsidRDefault="00B66933" w:rsidP="00B66933">
      <w:pPr>
        <w:numPr>
          <w:ilvl w:val="0"/>
          <w:numId w:val="1"/>
        </w:numPr>
        <w:jc w:val="both"/>
        <w:rPr>
          <w:b/>
        </w:rPr>
      </w:pPr>
      <w:r>
        <w:rPr>
          <w:b/>
        </w:rPr>
        <w:t>Radna Maria Kucia</w:t>
      </w:r>
    </w:p>
    <w:p w:rsidR="00B66933" w:rsidRDefault="00B66933" w:rsidP="00B66933">
      <w:pPr>
        <w:numPr>
          <w:ilvl w:val="0"/>
          <w:numId w:val="1"/>
        </w:numPr>
        <w:jc w:val="both"/>
        <w:rPr>
          <w:rFonts w:cs="Times New Roman"/>
        </w:rPr>
      </w:pPr>
      <w:r>
        <w:rPr>
          <w:b/>
        </w:rPr>
        <w:t>Radny Paweł Strojny</w:t>
      </w:r>
    </w:p>
    <w:p w:rsidR="006C219C" w:rsidRDefault="00B66933" w:rsidP="00B66933">
      <w:pPr>
        <w:numPr>
          <w:ilvl w:val="0"/>
          <w:numId w:val="1"/>
        </w:numPr>
        <w:jc w:val="both"/>
        <w:rPr>
          <w:rFonts w:cs="Times New Roman"/>
        </w:rPr>
      </w:pPr>
      <w:r>
        <w:rPr>
          <w:rFonts w:cs="Times New Roman"/>
          <w:b/>
        </w:rPr>
        <w:t>Radna Ewa Chmielarz</w:t>
      </w:r>
    </w:p>
    <w:p w:rsidR="00B66933" w:rsidRPr="006C219C" w:rsidRDefault="00B66933" w:rsidP="00B66933">
      <w:pPr>
        <w:numPr>
          <w:ilvl w:val="0"/>
          <w:numId w:val="1"/>
        </w:numPr>
        <w:jc w:val="both"/>
        <w:rPr>
          <w:rFonts w:cs="Times New Roman"/>
        </w:rPr>
      </w:pPr>
      <w:r w:rsidRPr="006C219C">
        <w:rPr>
          <w:rFonts w:cs="Times New Roman"/>
          <w:b/>
        </w:rPr>
        <w:t>Radna Anna Lubowiecka</w:t>
      </w:r>
    </w:p>
    <w:p w:rsidR="006C219C" w:rsidRDefault="006C219C" w:rsidP="006C219C">
      <w:pPr>
        <w:ind w:left="720"/>
        <w:jc w:val="both"/>
        <w:rPr>
          <w:rFonts w:cs="Times New Roman"/>
          <w:b/>
        </w:rPr>
      </w:pPr>
    </w:p>
    <w:p w:rsidR="006C219C" w:rsidRDefault="006C219C" w:rsidP="006C219C">
      <w:pPr>
        <w:jc w:val="both"/>
        <w:rPr>
          <w:b/>
        </w:rPr>
      </w:pPr>
      <w:r>
        <w:rPr>
          <w:rFonts w:cs="Times New Roman"/>
          <w:b/>
        </w:rPr>
        <w:t xml:space="preserve">Nieobecny </w:t>
      </w:r>
      <w:r>
        <w:rPr>
          <w:b/>
        </w:rPr>
        <w:t>Radny Krzysztof Bogusz</w:t>
      </w:r>
    </w:p>
    <w:p w:rsidR="006C219C" w:rsidRPr="006C219C" w:rsidRDefault="006C219C" w:rsidP="006C219C">
      <w:pPr>
        <w:ind w:left="720"/>
        <w:jc w:val="both"/>
        <w:rPr>
          <w:rFonts w:cs="Times New Roman"/>
        </w:rPr>
      </w:pPr>
    </w:p>
    <w:p w:rsidR="00B66933" w:rsidRDefault="00B66933" w:rsidP="00B66933">
      <w:pPr>
        <w:ind w:firstLine="708"/>
        <w:jc w:val="both"/>
        <w:rPr>
          <w:rFonts w:cs="Times New Roman"/>
        </w:rPr>
      </w:pPr>
    </w:p>
    <w:p w:rsidR="00B66933" w:rsidRDefault="00B66933" w:rsidP="00B66933">
      <w:pPr>
        <w:ind w:firstLine="708"/>
        <w:jc w:val="both"/>
        <w:rPr>
          <w:rFonts w:cs="Times New Roman"/>
          <w:b/>
          <w:u w:val="single"/>
        </w:rPr>
      </w:pPr>
      <w:r>
        <w:rPr>
          <w:rFonts w:cs="Times New Roman"/>
          <w:b/>
          <w:u w:val="single"/>
        </w:rPr>
        <w:t>Ponadto udział wzięli:</w:t>
      </w:r>
    </w:p>
    <w:p w:rsidR="00B66933" w:rsidRDefault="00B66933" w:rsidP="00B66933">
      <w:pPr>
        <w:ind w:firstLine="708"/>
        <w:jc w:val="both"/>
        <w:rPr>
          <w:rFonts w:cs="Times New Roman"/>
        </w:rPr>
      </w:pPr>
    </w:p>
    <w:p w:rsidR="00B66933" w:rsidRDefault="006C219C" w:rsidP="00B66933">
      <w:pPr>
        <w:numPr>
          <w:ilvl w:val="0"/>
          <w:numId w:val="2"/>
        </w:numPr>
        <w:jc w:val="both"/>
        <w:rPr>
          <w:rFonts w:cs="Times New Roman"/>
          <w:b/>
        </w:rPr>
      </w:pPr>
      <w:r>
        <w:rPr>
          <w:rFonts w:cs="Times New Roman"/>
          <w:b/>
        </w:rPr>
        <w:t>Przewodnicząca SKM Jadwiga Kramer;</w:t>
      </w:r>
    </w:p>
    <w:p w:rsidR="006C219C" w:rsidRDefault="006C219C" w:rsidP="00B66933">
      <w:pPr>
        <w:numPr>
          <w:ilvl w:val="0"/>
          <w:numId w:val="2"/>
        </w:numPr>
        <w:jc w:val="both"/>
        <w:rPr>
          <w:rFonts w:cs="Times New Roman"/>
          <w:b/>
        </w:rPr>
      </w:pPr>
      <w:r>
        <w:rPr>
          <w:rFonts w:cs="Times New Roman"/>
          <w:b/>
        </w:rPr>
        <w:t>Inspektor Małgorzata Serafin;</w:t>
      </w:r>
    </w:p>
    <w:p w:rsidR="006C219C" w:rsidRDefault="006C219C" w:rsidP="00B66933">
      <w:pPr>
        <w:numPr>
          <w:ilvl w:val="0"/>
          <w:numId w:val="2"/>
        </w:numPr>
        <w:jc w:val="both"/>
        <w:rPr>
          <w:rFonts w:cs="Times New Roman"/>
          <w:b/>
        </w:rPr>
      </w:pPr>
      <w:r>
        <w:rPr>
          <w:rFonts w:cs="Times New Roman"/>
          <w:b/>
        </w:rPr>
        <w:t>Naczelnik Józef Makuch;</w:t>
      </w:r>
    </w:p>
    <w:p w:rsidR="006C219C" w:rsidRDefault="006C219C" w:rsidP="00B66933">
      <w:pPr>
        <w:numPr>
          <w:ilvl w:val="0"/>
          <w:numId w:val="2"/>
        </w:numPr>
        <w:jc w:val="both"/>
        <w:rPr>
          <w:rFonts w:cs="Times New Roman"/>
          <w:b/>
        </w:rPr>
      </w:pPr>
      <w:r>
        <w:rPr>
          <w:rFonts w:cs="Times New Roman"/>
          <w:b/>
        </w:rPr>
        <w:t xml:space="preserve">Skarbnik Celina </w:t>
      </w:r>
      <w:proofErr w:type="spellStart"/>
      <w:r>
        <w:rPr>
          <w:rFonts w:cs="Times New Roman"/>
          <w:b/>
        </w:rPr>
        <w:t>Łanocha</w:t>
      </w:r>
      <w:proofErr w:type="spellEnd"/>
      <w:r>
        <w:rPr>
          <w:rFonts w:cs="Times New Roman"/>
          <w:b/>
        </w:rPr>
        <w:t>;</w:t>
      </w:r>
    </w:p>
    <w:p w:rsidR="006C219C" w:rsidRDefault="006C219C" w:rsidP="00B66933">
      <w:pPr>
        <w:numPr>
          <w:ilvl w:val="0"/>
          <w:numId w:val="2"/>
        </w:numPr>
        <w:jc w:val="both"/>
        <w:rPr>
          <w:rFonts w:cs="Times New Roman"/>
          <w:b/>
        </w:rPr>
      </w:pPr>
      <w:r>
        <w:rPr>
          <w:rFonts w:cs="Times New Roman"/>
          <w:b/>
        </w:rPr>
        <w:t>Burmistrz Grzegorz Wawryka.</w:t>
      </w:r>
    </w:p>
    <w:p w:rsidR="00B66933" w:rsidRDefault="00B66933" w:rsidP="00B66933">
      <w:pPr>
        <w:jc w:val="both"/>
        <w:rPr>
          <w:rFonts w:cs="Times New Roman"/>
          <w:b/>
        </w:rPr>
      </w:pPr>
    </w:p>
    <w:p w:rsidR="00B66933" w:rsidRDefault="00B66933" w:rsidP="00B66933">
      <w:pPr>
        <w:ind w:firstLine="708"/>
        <w:jc w:val="both"/>
        <w:rPr>
          <w:rFonts w:cs="Times New Roman"/>
          <w:b/>
        </w:rPr>
      </w:pPr>
      <w:r>
        <w:rPr>
          <w:rFonts w:cs="Times New Roman"/>
        </w:rPr>
        <w:t xml:space="preserve">Przewodniczący komisji powitał zebranych i przedstawił proponowany projekt porządku posiedzenia komisji. Przedstawiony projekt porządku posiedzenia komisji został </w:t>
      </w:r>
      <w:r>
        <w:rPr>
          <w:rFonts w:cs="Times New Roman"/>
          <w:b/>
        </w:rPr>
        <w:t>przyjęty jednogłośnie jak niżej:</w:t>
      </w:r>
    </w:p>
    <w:p w:rsidR="006C219C" w:rsidRDefault="006C219C" w:rsidP="00B66933">
      <w:pPr>
        <w:ind w:firstLine="708"/>
        <w:jc w:val="both"/>
        <w:rPr>
          <w:rFonts w:cs="Times New Roman"/>
          <w:b/>
        </w:rPr>
      </w:pPr>
    </w:p>
    <w:p w:rsidR="006C219C" w:rsidRPr="00953F85" w:rsidRDefault="006C219C" w:rsidP="006C219C">
      <w:pPr>
        <w:numPr>
          <w:ilvl w:val="0"/>
          <w:numId w:val="4"/>
        </w:numPr>
        <w:rPr>
          <w:rFonts w:eastAsia="BatangChe"/>
          <w:bCs/>
        </w:rPr>
      </w:pPr>
      <w:r w:rsidRPr="00953F85">
        <w:rPr>
          <w:rFonts w:eastAsia="BatangChe"/>
        </w:rPr>
        <w:t>Przyjęcie protokołu z poprzedniego posiedzenia komisji.</w:t>
      </w:r>
    </w:p>
    <w:p w:rsidR="006C219C" w:rsidRDefault="006C219C" w:rsidP="006C219C">
      <w:pPr>
        <w:numPr>
          <w:ilvl w:val="0"/>
          <w:numId w:val="4"/>
        </w:numPr>
        <w:rPr>
          <w:rFonts w:eastAsia="BatangChe"/>
        </w:rPr>
      </w:pPr>
      <w:r w:rsidRPr="00EB5928">
        <w:rPr>
          <w:rFonts w:eastAsia="BatangChe"/>
        </w:rPr>
        <w:t>Polityka mieszkanio</w:t>
      </w:r>
      <w:r>
        <w:rPr>
          <w:rFonts w:eastAsia="BatangChe"/>
        </w:rPr>
        <w:t>wa – gminne zasoby mieszkaniowe</w:t>
      </w:r>
      <w:r w:rsidRPr="00EB5928">
        <w:rPr>
          <w:rFonts w:eastAsia="BatangChe"/>
        </w:rPr>
        <w:t>, mieszkania socjalne, mieszkania dla</w:t>
      </w:r>
      <w:r>
        <w:rPr>
          <w:rFonts w:eastAsia="BatangChe"/>
        </w:rPr>
        <w:t xml:space="preserve"> seniorów</w:t>
      </w:r>
      <w:r w:rsidRPr="00EB5928">
        <w:rPr>
          <w:rFonts w:eastAsia="BatangChe"/>
        </w:rPr>
        <w:t>, dodatki mieszkaniowe, zaspokojenie potrzeb mieszkaniowych.</w:t>
      </w:r>
    </w:p>
    <w:p w:rsidR="006C219C" w:rsidRPr="00EB5928" w:rsidRDefault="006C219C" w:rsidP="006C219C">
      <w:pPr>
        <w:numPr>
          <w:ilvl w:val="0"/>
          <w:numId w:val="4"/>
        </w:numPr>
        <w:rPr>
          <w:rFonts w:eastAsia="BatangChe"/>
        </w:rPr>
      </w:pPr>
      <w:r>
        <w:rPr>
          <w:rFonts w:eastAsia="BatangChe"/>
        </w:rPr>
        <w:t>Analiza sprawozdania z wykonania Budżetu Gminy Brzesko za 2013 rok.</w:t>
      </w:r>
    </w:p>
    <w:p w:rsidR="006C219C" w:rsidRPr="00953F85" w:rsidRDefault="006C219C" w:rsidP="006C219C">
      <w:pPr>
        <w:numPr>
          <w:ilvl w:val="0"/>
          <w:numId w:val="4"/>
        </w:numPr>
        <w:rPr>
          <w:rFonts w:eastAsia="BatangChe"/>
        </w:rPr>
      </w:pPr>
      <w:r w:rsidRPr="00953F85">
        <w:rPr>
          <w:rFonts w:eastAsia="BatangChe"/>
        </w:rPr>
        <w:t xml:space="preserve">Sprawy bieżące i wolne wnioski – analiza pism, wniosków i projektów uchwał na sesję RM w miesiącu  </w:t>
      </w:r>
      <w:r>
        <w:rPr>
          <w:rFonts w:eastAsia="BatangChe"/>
        </w:rPr>
        <w:t>czerwcu</w:t>
      </w:r>
      <w:r w:rsidRPr="00953F85">
        <w:rPr>
          <w:rFonts w:eastAsia="BatangChe"/>
        </w:rPr>
        <w:t xml:space="preserve"> 2014 r.  </w:t>
      </w:r>
    </w:p>
    <w:p w:rsidR="006C219C" w:rsidRPr="00953F85" w:rsidRDefault="006C219C" w:rsidP="006C219C">
      <w:pPr>
        <w:jc w:val="both"/>
        <w:rPr>
          <w:rFonts w:eastAsia="BatangChe"/>
          <w:b/>
        </w:rPr>
      </w:pPr>
      <w:r w:rsidRPr="00953F85">
        <w:rPr>
          <w:rFonts w:eastAsia="BatangChe"/>
          <w:sz w:val="20"/>
          <w:szCs w:val="20"/>
        </w:rPr>
        <w:tab/>
      </w:r>
    </w:p>
    <w:p w:rsidR="00B66933" w:rsidRPr="00EA6B61" w:rsidRDefault="00B66933" w:rsidP="00B66933">
      <w:pPr>
        <w:rPr>
          <w:b/>
        </w:rPr>
      </w:pPr>
      <w:r w:rsidRPr="00EA6B61">
        <w:rPr>
          <w:b/>
        </w:rPr>
        <w:t>Ad.1. Przyjęcie protokołu z ostatniego posiedzenia komisji</w:t>
      </w:r>
    </w:p>
    <w:p w:rsidR="00B66933" w:rsidRPr="00AD1024" w:rsidRDefault="00B66933" w:rsidP="00B66933">
      <w:pPr>
        <w:jc w:val="both"/>
        <w:rPr>
          <w:b/>
        </w:rPr>
      </w:pPr>
      <w:r>
        <w:t xml:space="preserve">Protokół z posiedzenia komisji  odbytego w dniu </w:t>
      </w:r>
      <w:r w:rsidR="006C219C">
        <w:t>19 maja</w:t>
      </w:r>
      <w:r>
        <w:t xml:space="preserve"> 201</w:t>
      </w:r>
      <w:r w:rsidR="006C219C">
        <w:t>4</w:t>
      </w:r>
      <w:r>
        <w:t xml:space="preserve"> roku został przyjęty </w:t>
      </w:r>
      <w:r w:rsidRPr="00AD1024">
        <w:rPr>
          <w:b/>
        </w:rPr>
        <w:t>jednogłośnie.</w:t>
      </w:r>
    </w:p>
    <w:p w:rsidR="00B66933" w:rsidRDefault="00B66933" w:rsidP="00B66933">
      <w:pPr>
        <w:jc w:val="both"/>
      </w:pPr>
    </w:p>
    <w:p w:rsidR="00B66933" w:rsidRDefault="00B66933" w:rsidP="00B66933">
      <w:pPr>
        <w:jc w:val="both"/>
      </w:pPr>
    </w:p>
    <w:p w:rsidR="00370CBC" w:rsidRDefault="00370CBC"/>
    <w:p w:rsidR="00370CBC" w:rsidRDefault="00370CBC" w:rsidP="00370CBC">
      <w:pPr>
        <w:tabs>
          <w:tab w:val="left" w:pos="406"/>
        </w:tabs>
        <w:jc w:val="both"/>
        <w:rPr>
          <w:b/>
        </w:rPr>
      </w:pPr>
      <w:r w:rsidRPr="00370CBC">
        <w:rPr>
          <w:b/>
        </w:rPr>
        <w:t>Ad.2.Polityka mieszkaniowa – gminne zasoby mieszkaniowe, mieszkania socjalne, mieszkania dla seniorów, dodatki mieszkaniowe, zaspokojenie potrzeb mieszkaniowych.</w:t>
      </w:r>
    </w:p>
    <w:p w:rsidR="00370CBC" w:rsidRDefault="00370CBC" w:rsidP="00370CBC"/>
    <w:p w:rsidR="001C2923" w:rsidRDefault="00370CBC" w:rsidP="00370CBC">
      <w:r w:rsidRPr="00165266">
        <w:rPr>
          <w:b/>
        </w:rPr>
        <w:lastRenderedPageBreak/>
        <w:t>Naczelnik Józef Makuch</w:t>
      </w:r>
      <w:r>
        <w:t xml:space="preserve"> przedstawił komisji informacje na temat zasobów mieszkaniowych Gminy Brzesko oraz sprzedaży mieszkań komunalnych – informacja stanowi załącznik do protokołu.</w:t>
      </w:r>
    </w:p>
    <w:p w:rsidR="00370CBC" w:rsidRDefault="00370CBC" w:rsidP="00370CBC"/>
    <w:p w:rsidR="00370CBC" w:rsidRDefault="00370CBC" w:rsidP="00165266">
      <w:pPr>
        <w:jc w:val="both"/>
      </w:pPr>
      <w:r w:rsidRPr="00165266">
        <w:rPr>
          <w:b/>
        </w:rPr>
        <w:t>Inspektor Małgorzata Serafin</w:t>
      </w:r>
      <w:r>
        <w:t xml:space="preserve">  p</w:t>
      </w:r>
      <w:r w:rsidR="00165266">
        <w:t xml:space="preserve">rzedstawiła komisji informacje </w:t>
      </w:r>
      <w:r>
        <w:t xml:space="preserve">o potrzebach mieszkaniowych na terenie Gminy Brzesko oraz o systemie wypłat dodatków mieszkaniowych i dodatków energetycznych. </w:t>
      </w:r>
    </w:p>
    <w:p w:rsidR="00370CBC" w:rsidRDefault="00370CBC" w:rsidP="00370CBC">
      <w:pPr>
        <w:tabs>
          <w:tab w:val="left" w:pos="478"/>
        </w:tabs>
      </w:pPr>
    </w:p>
    <w:p w:rsidR="00370CBC" w:rsidRDefault="00370CBC" w:rsidP="00370CBC">
      <w:pPr>
        <w:tabs>
          <w:tab w:val="left" w:pos="478"/>
        </w:tabs>
        <w:jc w:val="both"/>
      </w:pPr>
      <w:r w:rsidRPr="00165266">
        <w:rPr>
          <w:b/>
        </w:rPr>
        <w:t>Radna Ewa Chmielarz</w:t>
      </w:r>
      <w:r>
        <w:t xml:space="preserve">  poprosiła o podanie  jaki jest obowiązujący dochód na osobę w rodzinie przy przydziale mieszkania komunalnego.</w:t>
      </w:r>
    </w:p>
    <w:p w:rsidR="00370CBC" w:rsidRDefault="00370CBC" w:rsidP="00370CBC">
      <w:pPr>
        <w:tabs>
          <w:tab w:val="left" w:pos="478"/>
        </w:tabs>
        <w:jc w:val="both"/>
      </w:pPr>
    </w:p>
    <w:p w:rsidR="00370CBC" w:rsidRDefault="00370CBC" w:rsidP="00370CBC">
      <w:pPr>
        <w:tabs>
          <w:tab w:val="left" w:pos="478"/>
        </w:tabs>
        <w:jc w:val="both"/>
      </w:pPr>
      <w:r w:rsidRPr="00165266">
        <w:rPr>
          <w:b/>
        </w:rPr>
        <w:t>Inspektor Małgorzata Serafin</w:t>
      </w:r>
      <w:r>
        <w:t xml:space="preserve"> odpowiedziała, że obowiązują kryteria  </w:t>
      </w:r>
      <w:r w:rsidR="00CA0B72">
        <w:t>w zależności od tego, czy jest to lokal socjalny, czy też komunalny najniższą emeryturę razy 150 % lub 200 % w zależności czy jest to rodzina, czy też osoba samotna. Wynika to z ustawy. Jeżeli kwota przekroczy nawet o 50 groszy to nie możemy takiego wniosku zrealizować</w:t>
      </w:r>
      <w:r w:rsidR="00067160">
        <w:t>, nie jest to nasz wymysł ale realizacji ustawy o lokatorach.</w:t>
      </w:r>
      <w:r w:rsidR="00CA0B72">
        <w:t xml:space="preserve"> </w:t>
      </w:r>
      <w:r w:rsidR="00067160">
        <w:t>Podjęta jest uchwała w tej sprawie, które reguluje te zapisy. Ponadto Pani Inspektor poinformowała, że gminie brakuje mieszkań socjalnych i z tego tytułu niejednokrotnie gmina  wypłaca odszkodowania, a ilość eksmisji z roku na rok  się zwiększa a mieszkań  socjalnych  nie przybywa. Jeśli gmina nie może zabezpieczyć takiego mieszkania, to musi zapłacić odszkodowanie, niekiedy osoby wyeksmitowane żądają horrendalnych odszkodowań, których nie wypłacamy od razu bo każdy musi udowodnić, że rzeczywiście to  odszkodowanie, którego od nas żąda jest realne i faktycznie poniósł stratę z tego tytułu. Niejednokrotnie wnioski są kierowane do sądu i to odszkodowanie jest dużo mniejsze.</w:t>
      </w:r>
    </w:p>
    <w:p w:rsidR="00067160" w:rsidRDefault="00067160" w:rsidP="00370CBC">
      <w:pPr>
        <w:tabs>
          <w:tab w:val="left" w:pos="478"/>
        </w:tabs>
        <w:jc w:val="both"/>
      </w:pPr>
      <w:r>
        <w:t xml:space="preserve">Zawsze opieramy się na dokumencie sądowym nigdy nie wypłacamy sami odszkodowania. </w:t>
      </w:r>
    </w:p>
    <w:p w:rsidR="00067160" w:rsidRDefault="00067160" w:rsidP="00370CBC">
      <w:pPr>
        <w:tabs>
          <w:tab w:val="left" w:pos="478"/>
        </w:tabs>
        <w:jc w:val="both"/>
      </w:pPr>
      <w:r>
        <w:t>Pani Serafin przedstawiła komisji sposób naliczania i wypłaty dodatków mieszkaniowych i dodatków energetycznych.</w:t>
      </w:r>
      <w:r w:rsidR="004F1163">
        <w:t xml:space="preserve"> Została ponadto zmieniona umowa z MZGM o utrzymaniu naszych zasobów komunalnych i w ramach obecnej umowy inne są zasady. Gmina w chwili obecnej płaci MZGM wynagrodzenie za administrowanie zasobem mieszkaniowym komunalnych i lokalami socjalnymi , w budżecie musimy mieć zabezpieczone środki finansowe na remonty, my pobieramy czynsze za lokale użytkowe i dlatego tez po zmianach musimy zabezpieczać w budżecie środki finansowe na utrzymanie, remonty, eksploatacje zasobów komunalnych i socjalnych, płacimy tez zaliczki remontowe, dopłacamy  do funduszu remontowego. </w:t>
      </w:r>
    </w:p>
    <w:p w:rsidR="00CA0B72" w:rsidRDefault="00CA0B72" w:rsidP="00370CBC">
      <w:pPr>
        <w:tabs>
          <w:tab w:val="left" w:pos="478"/>
        </w:tabs>
        <w:jc w:val="both"/>
      </w:pPr>
    </w:p>
    <w:p w:rsidR="00CA0B72" w:rsidRDefault="00CA0B72" w:rsidP="00370CBC">
      <w:pPr>
        <w:tabs>
          <w:tab w:val="left" w:pos="478"/>
        </w:tabs>
        <w:jc w:val="both"/>
      </w:pPr>
      <w:r w:rsidRPr="00165266">
        <w:rPr>
          <w:b/>
        </w:rPr>
        <w:t xml:space="preserve"> Przewodnicząca SKM Jadwiga Kramer</w:t>
      </w:r>
      <w:r>
        <w:t xml:space="preserve"> </w:t>
      </w:r>
      <w:r w:rsidR="008235FF">
        <w:t xml:space="preserve">poinformowała, </w:t>
      </w:r>
      <w:r w:rsidR="008D01C1">
        <w:t xml:space="preserve">ile </w:t>
      </w:r>
      <w:r w:rsidR="008235FF">
        <w:t xml:space="preserve"> w 2013 roku przydzielono  mieszkań socjalnych</w:t>
      </w:r>
      <w:r w:rsidR="008D01C1">
        <w:t>, j</w:t>
      </w:r>
      <w:r w:rsidR="00165266">
        <w:t>aką wypłacono kwotę odszkodowań</w:t>
      </w:r>
      <w:r w:rsidR="008D01C1">
        <w:t>, jaka kwota dodatków mieszkaniowych została wypłacona z budżetu gminy , gdzie w niektórych przypadkach dodatek mieszkaniowy pokrywa 70 % opłat za mieszkanie</w:t>
      </w:r>
      <w:r w:rsidR="00580BDB">
        <w:t>.</w:t>
      </w:r>
    </w:p>
    <w:p w:rsidR="00580BDB" w:rsidRDefault="00580BDB" w:rsidP="00370CBC">
      <w:pPr>
        <w:tabs>
          <w:tab w:val="left" w:pos="478"/>
        </w:tabs>
        <w:jc w:val="both"/>
      </w:pPr>
    </w:p>
    <w:p w:rsidR="00580BDB" w:rsidRDefault="00580BDB" w:rsidP="00370CBC">
      <w:pPr>
        <w:tabs>
          <w:tab w:val="left" w:pos="478"/>
        </w:tabs>
        <w:jc w:val="both"/>
      </w:pPr>
      <w:r w:rsidRPr="00165266">
        <w:rPr>
          <w:b/>
        </w:rPr>
        <w:t xml:space="preserve">Radny Adam </w:t>
      </w:r>
      <w:proofErr w:type="spellStart"/>
      <w:r w:rsidRPr="00165266">
        <w:rPr>
          <w:b/>
        </w:rPr>
        <w:t>Smołucha</w:t>
      </w:r>
      <w:proofErr w:type="spellEnd"/>
      <w:r>
        <w:t xml:space="preserve"> poruszył temat dot. potrzeb w zakresie tanich mieszkań dla ludzi starych wymagających opieki, narastających w związku z tym problemów itp.</w:t>
      </w:r>
    </w:p>
    <w:p w:rsidR="00CA0B72" w:rsidRDefault="00580BDB" w:rsidP="00370CBC">
      <w:pPr>
        <w:tabs>
          <w:tab w:val="left" w:pos="478"/>
        </w:tabs>
        <w:jc w:val="both"/>
      </w:pPr>
      <w:r>
        <w:t>Nasze społeczeństwo szybko się starzeje, ciągle  powiększa się ilość ludzi potrzebujących pomocy ze strony rodziny i nie tylko dlatego też należy kłaść większy nacisk na opiekę w tym zakresie.</w:t>
      </w:r>
    </w:p>
    <w:p w:rsidR="00580BDB" w:rsidRDefault="00580BDB" w:rsidP="00370CBC">
      <w:pPr>
        <w:tabs>
          <w:tab w:val="left" w:pos="478"/>
        </w:tabs>
        <w:jc w:val="both"/>
      </w:pPr>
    </w:p>
    <w:p w:rsidR="00580BDB" w:rsidRDefault="00580BDB" w:rsidP="00370CBC">
      <w:pPr>
        <w:tabs>
          <w:tab w:val="left" w:pos="478"/>
        </w:tabs>
        <w:jc w:val="both"/>
      </w:pPr>
      <w:r w:rsidRPr="00165266">
        <w:rPr>
          <w:b/>
        </w:rPr>
        <w:t>Radna Ewa Chmielarz</w:t>
      </w:r>
      <w:r>
        <w:t xml:space="preserve"> przypomniała o pomyśle jaki zrodził się przed kilkoma laty  z inicjatywy stowarzyszenia wsi Mokrzyska budowy na gruntach gminnych  w Mokrzyskach – Buczu Domu Opieki dla ludzi starych i potrzebujących i przyczyn braku realizacji zadania.</w:t>
      </w:r>
    </w:p>
    <w:p w:rsidR="00580BDB" w:rsidRDefault="00580BDB" w:rsidP="00370CBC">
      <w:pPr>
        <w:tabs>
          <w:tab w:val="left" w:pos="478"/>
        </w:tabs>
        <w:jc w:val="both"/>
      </w:pPr>
    </w:p>
    <w:p w:rsidR="00580BDB" w:rsidRDefault="00580BDB" w:rsidP="00370CBC">
      <w:pPr>
        <w:tabs>
          <w:tab w:val="left" w:pos="478"/>
        </w:tabs>
        <w:jc w:val="both"/>
      </w:pPr>
    </w:p>
    <w:p w:rsidR="00580BDB" w:rsidRPr="00580BDB" w:rsidRDefault="00580BDB" w:rsidP="00370CBC">
      <w:pPr>
        <w:tabs>
          <w:tab w:val="left" w:pos="478"/>
        </w:tabs>
        <w:jc w:val="both"/>
        <w:rPr>
          <w:b/>
        </w:rPr>
      </w:pPr>
      <w:r w:rsidRPr="00580BDB">
        <w:rPr>
          <w:b/>
        </w:rPr>
        <w:lastRenderedPageBreak/>
        <w:t>Po szerokiej dyskusji komisja podjęła wniosek o treści:</w:t>
      </w:r>
    </w:p>
    <w:p w:rsidR="00580BDB" w:rsidRPr="00580BDB" w:rsidRDefault="00580BDB" w:rsidP="00580BDB">
      <w:pPr>
        <w:jc w:val="both"/>
        <w:rPr>
          <w:rFonts w:cs="Times New Roman"/>
        </w:rPr>
      </w:pPr>
      <w:r w:rsidRPr="00580BDB">
        <w:rPr>
          <w:rFonts w:cs="Times New Roman"/>
        </w:rPr>
        <w:t xml:space="preserve">Komisja wnioskuje do Burmistrza Brzeska o podjęcie działań mających na celu pozyskanie środków unijnych na rewitalizację zasobów mieszkaniowych, komunalnych na potrzeby ludzi starszych. </w:t>
      </w:r>
      <w:r w:rsidRPr="00580BDB">
        <w:rPr>
          <w:rFonts w:cs="Times New Roman"/>
          <w:b/>
        </w:rPr>
        <w:t>Głosowano jednogłośnie</w:t>
      </w:r>
    </w:p>
    <w:p w:rsidR="00580BDB" w:rsidRDefault="00580BDB" w:rsidP="00370CBC">
      <w:pPr>
        <w:tabs>
          <w:tab w:val="left" w:pos="478"/>
        </w:tabs>
        <w:jc w:val="both"/>
      </w:pPr>
    </w:p>
    <w:p w:rsidR="00EA1CAF" w:rsidRDefault="00EA1CAF" w:rsidP="00370CBC">
      <w:pPr>
        <w:tabs>
          <w:tab w:val="left" w:pos="478"/>
        </w:tabs>
        <w:jc w:val="both"/>
      </w:pPr>
      <w:r w:rsidRPr="00165266">
        <w:rPr>
          <w:b/>
        </w:rPr>
        <w:t xml:space="preserve">Radny Adam </w:t>
      </w:r>
      <w:proofErr w:type="spellStart"/>
      <w:r w:rsidRPr="00165266">
        <w:rPr>
          <w:b/>
        </w:rPr>
        <w:t>Smołucha</w:t>
      </w:r>
      <w:proofErr w:type="spellEnd"/>
      <w:r>
        <w:t xml:space="preserve"> stwierdził, że gmina winna budować tanie domy dla ludzi bied</w:t>
      </w:r>
      <w:r w:rsidR="00165266">
        <w:t xml:space="preserve">nych na </w:t>
      </w:r>
      <w:proofErr w:type="spellStart"/>
      <w:r w:rsidR="00165266">
        <w:t>podwynajem</w:t>
      </w:r>
      <w:proofErr w:type="spellEnd"/>
      <w:r w:rsidR="00165266">
        <w:t xml:space="preserve"> lub własność. P</w:t>
      </w:r>
      <w:r>
        <w:rPr>
          <w:rFonts w:cs="Times New Roman"/>
        </w:rPr>
        <w:t>rzy tworzeniu planów zagospodarowania przestrzennego Gminy  zwrócić uwagę</w:t>
      </w:r>
      <w:r w:rsidR="00165266">
        <w:rPr>
          <w:rFonts w:cs="Times New Roman"/>
        </w:rPr>
        <w:t xml:space="preserve"> należy uwagę</w:t>
      </w:r>
      <w:r>
        <w:rPr>
          <w:rFonts w:cs="Times New Roman"/>
        </w:rPr>
        <w:t xml:space="preserve"> </w:t>
      </w:r>
      <w:r w:rsidRPr="006154DD">
        <w:rPr>
          <w:rFonts w:cs="Times New Roman"/>
        </w:rPr>
        <w:t xml:space="preserve"> </w:t>
      </w:r>
      <w:r>
        <w:rPr>
          <w:rFonts w:cs="Times New Roman"/>
        </w:rPr>
        <w:t>na pozyskiwanie niedrogich  terenów pod budownictwo jednorodzinne, a ceny działek winny być dla mieszkańców preferencyjne</w:t>
      </w:r>
      <w:r w:rsidRPr="001356CD">
        <w:rPr>
          <w:rFonts w:cs="Times New Roman"/>
          <w:b/>
        </w:rPr>
        <w:t>.</w:t>
      </w:r>
    </w:p>
    <w:p w:rsidR="00EA1CAF" w:rsidRDefault="00EA1CAF" w:rsidP="00EA1CAF"/>
    <w:p w:rsidR="00CA0B72" w:rsidRDefault="00EA1CAF" w:rsidP="00EA1CAF">
      <w:pPr>
        <w:jc w:val="both"/>
      </w:pPr>
      <w:r w:rsidRPr="00165266">
        <w:rPr>
          <w:b/>
        </w:rPr>
        <w:t>Pani Jadwiga Kramer</w:t>
      </w:r>
      <w:r>
        <w:t xml:space="preserve"> stwierdziła, że  przed wydaniem pozwolenia na budowę działki winny posiadać pełne uzbrojenie łącznie z drogą dojazdową i dopiero wówczas wydawać pozwolenie.</w:t>
      </w:r>
    </w:p>
    <w:p w:rsidR="00EA1CAF" w:rsidRDefault="00EA1CAF" w:rsidP="00EA1CAF">
      <w:pPr>
        <w:jc w:val="both"/>
      </w:pPr>
    </w:p>
    <w:p w:rsidR="00EA1CAF" w:rsidRDefault="00EA1CAF" w:rsidP="00EA1CAF">
      <w:pPr>
        <w:jc w:val="both"/>
      </w:pPr>
      <w:r w:rsidRPr="00165266">
        <w:rPr>
          <w:b/>
        </w:rPr>
        <w:t>Radna Ewa Chmielarz</w:t>
      </w:r>
      <w:r>
        <w:t xml:space="preserve"> nawiązała do wypowiedzi swojej przedmówczyni, zwróciła uwagę na fakt iż od 14 lat Urząd Miejski w Brzesku nie realizuje podjętej uchwały  w sprawie drogi w Mokrzyskach  na osiedlu </w:t>
      </w:r>
      <w:proofErr w:type="spellStart"/>
      <w:r>
        <w:t>Januszowskie</w:t>
      </w:r>
      <w:proofErr w:type="spellEnd"/>
      <w:r>
        <w:t>, gdzie brak jest drogi dojazdowej do budynków jednorodzinnych i mieszkańcy są zmuszeni korzystać z drogi prywatnej.</w:t>
      </w:r>
    </w:p>
    <w:p w:rsidR="00EA1CAF" w:rsidRDefault="00EA1CAF" w:rsidP="00EA1CAF">
      <w:pPr>
        <w:jc w:val="both"/>
      </w:pPr>
      <w:r>
        <w:t xml:space="preserve">   </w:t>
      </w:r>
    </w:p>
    <w:p w:rsidR="00EA1CAF" w:rsidRDefault="00EA1CAF" w:rsidP="00EA1CAF"/>
    <w:p w:rsidR="00EA1CAF" w:rsidRPr="00EA1CAF" w:rsidRDefault="00EA1CAF" w:rsidP="00EA1CAF">
      <w:pPr>
        <w:rPr>
          <w:b/>
        </w:rPr>
      </w:pPr>
      <w:r w:rsidRPr="00EA1CAF">
        <w:rPr>
          <w:b/>
        </w:rPr>
        <w:t>wniosek komisji:</w:t>
      </w:r>
    </w:p>
    <w:p w:rsidR="00EA1CAF" w:rsidRPr="00EA1CAF" w:rsidRDefault="00EA1CAF" w:rsidP="00EA1CAF">
      <w:pPr>
        <w:jc w:val="both"/>
        <w:rPr>
          <w:rFonts w:cs="Times New Roman"/>
        </w:rPr>
      </w:pPr>
      <w:r w:rsidRPr="00EA1CAF">
        <w:rPr>
          <w:rFonts w:cs="Times New Roman"/>
        </w:rPr>
        <w:t>Komisja wnioskuje do Burmistrza Brzeska by przy tworzeniu planów zagospodarowania przestrzennego Gminy  zwrócić uwagę  na pozyskiwanie niedrogich  terenów pod budownictwo jednorodzinne, a ceny działek winny być dla mieszkańców preferencyjne</w:t>
      </w:r>
      <w:r w:rsidRPr="00EA1CAF">
        <w:rPr>
          <w:rFonts w:cs="Times New Roman"/>
          <w:b/>
        </w:rPr>
        <w:t>. Głosowano jednogłośnie</w:t>
      </w:r>
      <w:r w:rsidRPr="00EA1CAF">
        <w:rPr>
          <w:rFonts w:cs="Times New Roman"/>
        </w:rPr>
        <w:t xml:space="preserve"> </w:t>
      </w:r>
    </w:p>
    <w:p w:rsidR="00EA1CAF" w:rsidRDefault="00EA1CAF" w:rsidP="00EA1CAF"/>
    <w:p w:rsidR="00EA1CAF" w:rsidRDefault="00EA1CAF" w:rsidP="00EA1CAF"/>
    <w:p w:rsidR="00EA1CAF" w:rsidRPr="00165266" w:rsidRDefault="00EA1CAF" w:rsidP="00EA1CAF">
      <w:pPr>
        <w:jc w:val="both"/>
        <w:rPr>
          <w:b/>
        </w:rPr>
      </w:pPr>
      <w:r w:rsidRPr="00165266">
        <w:rPr>
          <w:b/>
        </w:rPr>
        <w:t xml:space="preserve">Ad.3. Analizy sprawozdania z wykonania Budżetu Gminy Brzesko za rok 2013 dokonała Skarbnik Gminy Celina </w:t>
      </w:r>
      <w:proofErr w:type="spellStart"/>
      <w:r w:rsidRPr="00165266">
        <w:rPr>
          <w:b/>
        </w:rPr>
        <w:t>łanocha</w:t>
      </w:r>
      <w:proofErr w:type="spellEnd"/>
      <w:r w:rsidRPr="00165266">
        <w:rPr>
          <w:b/>
        </w:rPr>
        <w:t>.</w:t>
      </w:r>
    </w:p>
    <w:p w:rsidR="00165266" w:rsidRDefault="00165266" w:rsidP="00EA1CAF">
      <w:pPr>
        <w:jc w:val="both"/>
      </w:pPr>
    </w:p>
    <w:p w:rsidR="00EA1CAF" w:rsidRDefault="00EA1CAF" w:rsidP="00EA1CAF">
      <w:pPr>
        <w:jc w:val="both"/>
      </w:pPr>
      <w:r>
        <w:t>Pani Skarbnik odpowiedziała na zapytania członków komisji związane z wykorzystaniem środków finansowych zaplanowanych na ochronę zdrowia min. szczepienia dzieci.</w:t>
      </w:r>
    </w:p>
    <w:p w:rsidR="00EA1CAF" w:rsidRDefault="00EA1CAF" w:rsidP="00EA1CAF">
      <w:pPr>
        <w:jc w:val="both"/>
      </w:pPr>
      <w:r>
        <w:t xml:space="preserve">Pytania członków komisji </w:t>
      </w:r>
      <w:proofErr w:type="spellStart"/>
      <w:r>
        <w:t>dot</w:t>
      </w:r>
      <w:proofErr w:type="spellEnd"/>
      <w:r>
        <w:t>:</w:t>
      </w:r>
    </w:p>
    <w:p w:rsidR="00EA1CAF" w:rsidRPr="00EA1CAF" w:rsidRDefault="00EA1CAF" w:rsidP="00EA1CAF">
      <w:pPr>
        <w:pStyle w:val="Akapitzlist"/>
        <w:numPr>
          <w:ilvl w:val="0"/>
          <w:numId w:val="6"/>
        </w:numPr>
        <w:jc w:val="both"/>
        <w:rPr>
          <w:rFonts w:ascii="Times New Roman" w:hAnsi="Times New Roman" w:cs="Times New Roman"/>
        </w:rPr>
      </w:pPr>
      <w:r w:rsidRPr="00EA1CAF">
        <w:rPr>
          <w:rFonts w:ascii="Times New Roman" w:hAnsi="Times New Roman" w:cs="Times New Roman"/>
        </w:rPr>
        <w:t xml:space="preserve">wielkości zadłużenia budżetu </w:t>
      </w:r>
      <w:r>
        <w:rPr>
          <w:rFonts w:ascii="Times New Roman" w:hAnsi="Times New Roman" w:cs="Times New Roman"/>
        </w:rPr>
        <w:t>Gminy Brzesko,</w:t>
      </w:r>
    </w:p>
    <w:p w:rsidR="00EA1CAF" w:rsidRDefault="00274DB4">
      <w:pPr>
        <w:pStyle w:val="Akapitzlist"/>
        <w:numPr>
          <w:ilvl w:val="0"/>
          <w:numId w:val="6"/>
        </w:numPr>
        <w:jc w:val="both"/>
        <w:rPr>
          <w:rFonts w:ascii="Times New Roman" w:hAnsi="Times New Roman" w:cs="Times New Roman"/>
        </w:rPr>
      </w:pPr>
      <w:r>
        <w:rPr>
          <w:rFonts w:ascii="Times New Roman" w:hAnsi="Times New Roman" w:cs="Times New Roman"/>
        </w:rPr>
        <w:t>prowadzonych inwestycji przez Gminę,</w:t>
      </w:r>
    </w:p>
    <w:p w:rsidR="00274DB4" w:rsidRDefault="00274DB4">
      <w:pPr>
        <w:pStyle w:val="Akapitzlist"/>
        <w:numPr>
          <w:ilvl w:val="0"/>
          <w:numId w:val="6"/>
        </w:numPr>
        <w:jc w:val="both"/>
        <w:rPr>
          <w:rFonts w:ascii="Times New Roman" w:hAnsi="Times New Roman" w:cs="Times New Roman"/>
        </w:rPr>
      </w:pPr>
      <w:r>
        <w:rPr>
          <w:rFonts w:ascii="Times New Roman" w:hAnsi="Times New Roman" w:cs="Times New Roman"/>
        </w:rPr>
        <w:t>pozyskiwania środków unijnych na zadania i inwestycje gminne.</w:t>
      </w:r>
    </w:p>
    <w:p w:rsidR="00274DB4" w:rsidRPr="00165266" w:rsidRDefault="00274DB4" w:rsidP="00274DB4">
      <w:pPr>
        <w:jc w:val="both"/>
        <w:rPr>
          <w:rFonts w:cs="Times New Roman"/>
          <w:b/>
        </w:rPr>
      </w:pPr>
      <w:r w:rsidRPr="00165266">
        <w:rPr>
          <w:rFonts w:cs="Times New Roman"/>
          <w:b/>
        </w:rPr>
        <w:t>Opinia komisji:</w:t>
      </w:r>
    </w:p>
    <w:p w:rsidR="00274DB4" w:rsidRDefault="00274DB4" w:rsidP="00274DB4">
      <w:pPr>
        <w:spacing w:after="160" w:line="259" w:lineRule="auto"/>
        <w:contextualSpacing/>
        <w:jc w:val="both"/>
        <w:rPr>
          <w:rFonts w:eastAsiaTheme="minorHAnsi" w:cs="Times New Roman"/>
          <w:color w:val="auto"/>
        </w:rPr>
      </w:pPr>
      <w:r w:rsidRPr="00274DB4">
        <w:rPr>
          <w:rFonts w:eastAsiaTheme="minorHAnsi" w:cs="Times New Roman"/>
          <w:color w:val="auto"/>
        </w:rPr>
        <w:t xml:space="preserve">Komisja zapoznała się ze sprawozdaniem z wykonania Budżetu Gminy Brzesko za rok 2013 – </w:t>
      </w:r>
      <w:r w:rsidRPr="00274DB4">
        <w:rPr>
          <w:rFonts w:eastAsiaTheme="minorHAnsi" w:cs="Times New Roman"/>
          <w:b/>
          <w:color w:val="auto"/>
        </w:rPr>
        <w:t>przyjęto jednogłośnie</w:t>
      </w:r>
      <w:r w:rsidRPr="00274DB4">
        <w:rPr>
          <w:rFonts w:eastAsiaTheme="minorHAnsi" w:cs="Times New Roman"/>
          <w:color w:val="auto"/>
        </w:rPr>
        <w:t>.</w:t>
      </w:r>
    </w:p>
    <w:p w:rsidR="00274DB4" w:rsidRDefault="00274DB4" w:rsidP="00274DB4">
      <w:pPr>
        <w:spacing w:after="160" w:line="259" w:lineRule="auto"/>
        <w:contextualSpacing/>
        <w:jc w:val="both"/>
        <w:rPr>
          <w:rFonts w:eastAsiaTheme="minorHAnsi" w:cs="Times New Roman"/>
          <w:color w:val="auto"/>
        </w:rPr>
      </w:pPr>
    </w:p>
    <w:p w:rsidR="00274DB4" w:rsidRDefault="00274DB4" w:rsidP="00274DB4">
      <w:pPr>
        <w:spacing w:after="160" w:line="259" w:lineRule="auto"/>
        <w:contextualSpacing/>
        <w:jc w:val="both"/>
        <w:rPr>
          <w:rFonts w:eastAsiaTheme="minorHAnsi" w:cs="Times New Roman"/>
          <w:color w:val="auto"/>
        </w:rPr>
      </w:pPr>
      <w:r w:rsidRPr="00165266">
        <w:rPr>
          <w:rFonts w:eastAsiaTheme="minorHAnsi" w:cs="Times New Roman"/>
          <w:b/>
          <w:color w:val="auto"/>
        </w:rPr>
        <w:t xml:space="preserve">Ad.4. </w:t>
      </w:r>
      <w:r w:rsidRPr="00165266">
        <w:rPr>
          <w:rFonts w:eastAsiaTheme="minorHAnsi" w:cs="Times New Roman"/>
          <w:color w:val="auto"/>
        </w:rPr>
        <w:t>W spra</w:t>
      </w:r>
      <w:r w:rsidR="00165266" w:rsidRPr="00165266">
        <w:rPr>
          <w:rFonts w:eastAsiaTheme="minorHAnsi" w:cs="Times New Roman"/>
          <w:color w:val="auto"/>
        </w:rPr>
        <w:t>wach bieżących</w:t>
      </w:r>
      <w:r w:rsidR="00165266">
        <w:rPr>
          <w:rFonts w:eastAsiaTheme="minorHAnsi" w:cs="Times New Roman"/>
          <w:b/>
          <w:color w:val="auto"/>
        </w:rPr>
        <w:t xml:space="preserve"> Skarbnik Celina </w:t>
      </w:r>
      <w:proofErr w:type="spellStart"/>
      <w:r w:rsidR="00165266">
        <w:rPr>
          <w:rFonts w:eastAsiaTheme="minorHAnsi" w:cs="Times New Roman"/>
          <w:b/>
          <w:color w:val="auto"/>
        </w:rPr>
        <w:t>Ł</w:t>
      </w:r>
      <w:r w:rsidRPr="00165266">
        <w:rPr>
          <w:rFonts w:eastAsiaTheme="minorHAnsi" w:cs="Times New Roman"/>
          <w:b/>
          <w:color w:val="auto"/>
        </w:rPr>
        <w:t>anocha</w:t>
      </w:r>
      <w:proofErr w:type="spellEnd"/>
      <w:r w:rsidRPr="00165266">
        <w:rPr>
          <w:rFonts w:eastAsiaTheme="minorHAnsi" w:cs="Times New Roman"/>
          <w:b/>
          <w:color w:val="auto"/>
        </w:rPr>
        <w:t xml:space="preserve"> </w:t>
      </w:r>
      <w:r w:rsidRPr="00165266">
        <w:rPr>
          <w:rFonts w:eastAsiaTheme="minorHAnsi" w:cs="Times New Roman"/>
          <w:color w:val="auto"/>
        </w:rPr>
        <w:t>odpowiedziała na zapytanie radnej Ewy Chmielarz  związane z budow</w:t>
      </w:r>
      <w:r w:rsidR="00165266" w:rsidRPr="00165266">
        <w:rPr>
          <w:rFonts w:eastAsiaTheme="minorHAnsi" w:cs="Times New Roman"/>
          <w:color w:val="auto"/>
        </w:rPr>
        <w:t>ą hali sportowej przy PSP Nr 3 w Brzesku</w:t>
      </w:r>
      <w:r w:rsidR="00165266">
        <w:rPr>
          <w:rFonts w:eastAsiaTheme="minorHAnsi" w:cs="Times New Roman"/>
          <w:color w:val="auto"/>
        </w:rPr>
        <w:t>, pozyskiwaniem środków pozabudżetowych na to zadanie.</w:t>
      </w:r>
    </w:p>
    <w:p w:rsidR="00165266" w:rsidRDefault="00165266" w:rsidP="00274DB4">
      <w:pPr>
        <w:spacing w:after="160" w:line="259" w:lineRule="auto"/>
        <w:contextualSpacing/>
        <w:jc w:val="both"/>
        <w:rPr>
          <w:rFonts w:eastAsiaTheme="minorHAnsi" w:cs="Times New Roman"/>
          <w:color w:val="auto"/>
        </w:rPr>
      </w:pPr>
    </w:p>
    <w:p w:rsidR="00165266" w:rsidRDefault="00165266" w:rsidP="00274DB4">
      <w:pPr>
        <w:spacing w:after="160" w:line="259" w:lineRule="auto"/>
        <w:contextualSpacing/>
        <w:jc w:val="both"/>
        <w:rPr>
          <w:rFonts w:eastAsiaTheme="minorHAnsi" w:cs="Times New Roman"/>
          <w:color w:val="auto"/>
        </w:rPr>
      </w:pPr>
    </w:p>
    <w:p w:rsidR="00165266" w:rsidRDefault="00165266" w:rsidP="00274DB4">
      <w:pPr>
        <w:spacing w:after="160" w:line="259" w:lineRule="auto"/>
        <w:contextualSpacing/>
        <w:jc w:val="both"/>
        <w:rPr>
          <w:rFonts w:eastAsiaTheme="minorHAnsi" w:cs="Times New Roman"/>
          <w:color w:val="auto"/>
        </w:rPr>
      </w:pPr>
      <w:r>
        <w:rPr>
          <w:rFonts w:eastAsiaTheme="minorHAnsi" w:cs="Times New Roman"/>
          <w:color w:val="auto"/>
        </w:rPr>
        <w:t>Na tym posiedzenie komisji zostało zakończone.</w:t>
      </w:r>
    </w:p>
    <w:p w:rsidR="00165266" w:rsidRDefault="00165266" w:rsidP="00274DB4">
      <w:pPr>
        <w:spacing w:after="160" w:line="259" w:lineRule="auto"/>
        <w:contextualSpacing/>
        <w:jc w:val="both"/>
        <w:rPr>
          <w:rFonts w:eastAsiaTheme="minorHAnsi" w:cs="Times New Roman"/>
          <w:color w:val="auto"/>
        </w:rPr>
      </w:pPr>
      <w:r>
        <w:rPr>
          <w:rFonts w:eastAsiaTheme="minorHAnsi" w:cs="Times New Roman"/>
          <w:color w:val="auto"/>
        </w:rPr>
        <w:t>Obrady trwały od godz. 11.00 – 14.00</w:t>
      </w:r>
    </w:p>
    <w:p w:rsidR="00165266" w:rsidRDefault="00165266" w:rsidP="00274DB4">
      <w:pPr>
        <w:spacing w:after="160" w:line="259" w:lineRule="auto"/>
        <w:contextualSpacing/>
        <w:jc w:val="both"/>
        <w:rPr>
          <w:rFonts w:eastAsiaTheme="minorHAnsi" w:cs="Times New Roman"/>
          <w:color w:val="auto"/>
        </w:rPr>
      </w:pPr>
    </w:p>
    <w:p w:rsidR="00165266" w:rsidRPr="00165266" w:rsidRDefault="00165266" w:rsidP="00274DB4">
      <w:pPr>
        <w:spacing w:after="160" w:line="259" w:lineRule="auto"/>
        <w:contextualSpacing/>
        <w:jc w:val="both"/>
        <w:rPr>
          <w:rFonts w:eastAsiaTheme="minorHAnsi" w:cs="Times New Roman"/>
          <w:color w:val="auto"/>
        </w:rPr>
      </w:pPr>
    </w:p>
    <w:p w:rsidR="00274DB4" w:rsidRPr="00274DB4" w:rsidRDefault="00274DB4" w:rsidP="00274DB4">
      <w:pPr>
        <w:spacing w:after="160" w:line="259" w:lineRule="auto"/>
        <w:ind w:left="720"/>
        <w:contextualSpacing/>
        <w:rPr>
          <w:rFonts w:eastAsiaTheme="minorHAnsi" w:cs="Times New Roman"/>
          <w:color w:val="auto"/>
        </w:rPr>
      </w:pPr>
    </w:p>
    <w:p w:rsidR="00274DB4" w:rsidRPr="00274DB4" w:rsidRDefault="00274DB4" w:rsidP="00274DB4">
      <w:pPr>
        <w:spacing w:after="160" w:line="259" w:lineRule="auto"/>
        <w:ind w:left="2832" w:firstLine="708"/>
        <w:jc w:val="center"/>
        <w:rPr>
          <w:rFonts w:eastAsiaTheme="minorHAnsi" w:cs="Times New Roman"/>
          <w:b/>
          <w:color w:val="auto"/>
        </w:rPr>
      </w:pPr>
      <w:r w:rsidRPr="00274DB4">
        <w:rPr>
          <w:rFonts w:eastAsiaTheme="minorHAnsi" w:cs="Times New Roman"/>
          <w:b/>
          <w:color w:val="auto"/>
        </w:rPr>
        <w:lastRenderedPageBreak/>
        <w:t xml:space="preserve">Przewodniczący   Komisji  </w:t>
      </w:r>
    </w:p>
    <w:p w:rsidR="00274DB4" w:rsidRPr="00274DB4" w:rsidRDefault="00274DB4" w:rsidP="00274DB4">
      <w:pPr>
        <w:spacing w:after="160" w:line="259" w:lineRule="auto"/>
        <w:ind w:left="3540"/>
        <w:jc w:val="center"/>
        <w:rPr>
          <w:rFonts w:eastAsiaTheme="minorHAnsi" w:cs="Times New Roman"/>
          <w:b/>
          <w:color w:val="auto"/>
        </w:rPr>
      </w:pPr>
      <w:r w:rsidRPr="00274DB4">
        <w:rPr>
          <w:rFonts w:eastAsiaTheme="minorHAnsi" w:cs="Times New Roman"/>
          <w:b/>
          <w:color w:val="auto"/>
        </w:rPr>
        <w:t xml:space="preserve">Zdrowia Pomocy Społecznej </w:t>
      </w:r>
      <w:r w:rsidRPr="00274DB4">
        <w:rPr>
          <w:rFonts w:eastAsiaTheme="minorHAnsi" w:cs="Times New Roman"/>
          <w:b/>
          <w:color w:val="auto"/>
        </w:rPr>
        <w:br/>
        <w:t>i Rodziny Miejskiej w Brzesku</w:t>
      </w:r>
    </w:p>
    <w:p w:rsidR="00274DB4" w:rsidRPr="00274DB4" w:rsidRDefault="00274DB4" w:rsidP="00274DB4">
      <w:pPr>
        <w:spacing w:after="160" w:line="259" w:lineRule="auto"/>
        <w:ind w:firstLine="708"/>
        <w:jc w:val="center"/>
        <w:rPr>
          <w:rFonts w:eastAsiaTheme="minorHAnsi" w:cs="Times New Roman"/>
          <w:b/>
          <w:color w:val="auto"/>
        </w:rPr>
      </w:pPr>
    </w:p>
    <w:p w:rsidR="00274DB4" w:rsidRPr="00274DB4" w:rsidRDefault="00274DB4" w:rsidP="00274DB4">
      <w:pPr>
        <w:spacing w:after="160" w:line="259" w:lineRule="auto"/>
        <w:ind w:left="2832" w:firstLine="708"/>
        <w:jc w:val="center"/>
        <w:rPr>
          <w:rFonts w:eastAsiaTheme="minorHAnsi" w:cs="Times New Roman"/>
          <w:b/>
          <w:color w:val="auto"/>
        </w:rPr>
      </w:pPr>
      <w:r w:rsidRPr="00274DB4">
        <w:rPr>
          <w:rFonts w:eastAsiaTheme="minorHAnsi" w:cs="Times New Roman"/>
          <w:b/>
          <w:color w:val="auto"/>
        </w:rPr>
        <w:t>ADAM SMOŁUCHA</w:t>
      </w:r>
    </w:p>
    <w:p w:rsidR="00274DB4" w:rsidRPr="00274DB4" w:rsidRDefault="00274DB4" w:rsidP="00274DB4">
      <w:pPr>
        <w:spacing w:after="160" w:line="259" w:lineRule="auto"/>
        <w:jc w:val="center"/>
        <w:rPr>
          <w:rFonts w:eastAsiaTheme="minorHAnsi" w:cs="Times New Roman"/>
          <w:color w:val="auto"/>
        </w:rPr>
      </w:pPr>
    </w:p>
    <w:p w:rsidR="00165266" w:rsidRDefault="00165266" w:rsidP="00274DB4">
      <w:pPr>
        <w:jc w:val="both"/>
        <w:rPr>
          <w:rFonts w:cs="Times New Roman"/>
        </w:rPr>
      </w:pPr>
    </w:p>
    <w:p w:rsidR="00165266" w:rsidRPr="00165266" w:rsidRDefault="00165266" w:rsidP="00165266">
      <w:pPr>
        <w:rPr>
          <w:rFonts w:cs="Times New Roman"/>
        </w:rPr>
      </w:pPr>
    </w:p>
    <w:p w:rsidR="00165266" w:rsidRDefault="00165266" w:rsidP="00165266">
      <w:pPr>
        <w:rPr>
          <w:rFonts w:cs="Times New Roman"/>
        </w:rPr>
      </w:pPr>
    </w:p>
    <w:p w:rsidR="00274DB4" w:rsidRPr="00165266" w:rsidRDefault="00165266" w:rsidP="00165266">
      <w:pPr>
        <w:rPr>
          <w:rFonts w:cs="Times New Roman"/>
        </w:rPr>
      </w:pPr>
      <w:r>
        <w:rPr>
          <w:rFonts w:cs="Times New Roman"/>
        </w:rPr>
        <w:t xml:space="preserve">Protokołowała: Inspektor Marta </w:t>
      </w:r>
      <w:proofErr w:type="spellStart"/>
      <w:r>
        <w:rPr>
          <w:rFonts w:cs="Times New Roman"/>
        </w:rPr>
        <w:t>Kółkowska</w:t>
      </w:r>
      <w:proofErr w:type="spellEnd"/>
      <w:r>
        <w:rPr>
          <w:rFonts w:cs="Times New Roman"/>
        </w:rPr>
        <w:t xml:space="preserve"> </w:t>
      </w:r>
      <w:bookmarkStart w:id="0" w:name="_GoBack"/>
      <w:bookmarkEnd w:id="0"/>
    </w:p>
    <w:sectPr w:rsidR="00274DB4" w:rsidRPr="0016526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85A" w:rsidRDefault="0087685A" w:rsidP="00370CBC">
      <w:r>
        <w:separator/>
      </w:r>
    </w:p>
  </w:endnote>
  <w:endnote w:type="continuationSeparator" w:id="0">
    <w:p w:rsidR="0087685A" w:rsidRDefault="0087685A" w:rsidP="0037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928149"/>
      <w:docPartObj>
        <w:docPartGallery w:val="Page Numbers (Bottom of Page)"/>
        <w:docPartUnique/>
      </w:docPartObj>
    </w:sdtPr>
    <w:sdtEndPr>
      <w:rPr>
        <w:color w:val="7F7F7F" w:themeColor="background1" w:themeShade="7F"/>
        <w:spacing w:val="60"/>
      </w:rPr>
    </w:sdtEndPr>
    <w:sdtContent>
      <w:p w:rsidR="00370CBC" w:rsidRDefault="00370CBC" w:rsidP="00370CBC">
        <w:pPr>
          <w:pStyle w:val="Stopka"/>
          <w:pBdr>
            <w:top w:val="single" w:sz="4" w:space="1" w:color="D9D9D9" w:themeColor="background1" w:themeShade="D9"/>
          </w:pBdr>
          <w:ind w:left="2544" w:firstLine="4536"/>
          <w:rPr>
            <w:b/>
            <w:bCs/>
          </w:rPr>
        </w:pPr>
        <w:r>
          <w:fldChar w:fldCharType="begin"/>
        </w:r>
        <w:r>
          <w:instrText>PAGE   \* MERGEFORMAT</w:instrText>
        </w:r>
        <w:r>
          <w:fldChar w:fldCharType="separate"/>
        </w:r>
        <w:r w:rsidR="00165266" w:rsidRPr="00165266">
          <w:rPr>
            <w:b/>
            <w:bCs/>
            <w:noProof/>
          </w:rPr>
          <w:t>3</w:t>
        </w:r>
        <w:r>
          <w:rPr>
            <w:b/>
            <w:bCs/>
          </w:rPr>
          <w:fldChar w:fldCharType="end"/>
        </w:r>
        <w:r>
          <w:rPr>
            <w:b/>
            <w:bCs/>
          </w:rPr>
          <w:t xml:space="preserve"> | </w:t>
        </w:r>
        <w:r>
          <w:rPr>
            <w:color w:val="7F7F7F" w:themeColor="background1" w:themeShade="7F"/>
            <w:spacing w:val="60"/>
          </w:rPr>
          <w:t>Strona</w:t>
        </w:r>
      </w:p>
    </w:sdtContent>
  </w:sdt>
  <w:p w:rsidR="00370CBC" w:rsidRDefault="00370CB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85A" w:rsidRDefault="0087685A" w:rsidP="00370CBC">
      <w:r>
        <w:separator/>
      </w:r>
    </w:p>
  </w:footnote>
  <w:footnote w:type="continuationSeparator" w:id="0">
    <w:p w:rsidR="0087685A" w:rsidRDefault="0087685A" w:rsidP="00370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F1C9B"/>
    <w:multiLevelType w:val="hybridMultilevel"/>
    <w:tmpl w:val="34D64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AC239B2"/>
    <w:multiLevelType w:val="hybridMultilevel"/>
    <w:tmpl w:val="46220E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13A5803"/>
    <w:multiLevelType w:val="hybridMultilevel"/>
    <w:tmpl w:val="8B62C43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8C13DD7"/>
    <w:multiLevelType w:val="hybridMultilevel"/>
    <w:tmpl w:val="EE9C91E4"/>
    <w:lvl w:ilvl="0" w:tplc="F0EAE378">
      <w:start w:val="1"/>
      <w:numFmt w:val="decimal"/>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7B6236BC"/>
    <w:multiLevelType w:val="hybridMultilevel"/>
    <w:tmpl w:val="4ED23AEE"/>
    <w:lvl w:ilvl="0" w:tplc="629A35D8">
      <w:start w:val="1"/>
      <w:numFmt w:val="decimal"/>
      <w:lvlText w:val="%1."/>
      <w:lvlJc w:val="left"/>
      <w:pPr>
        <w:tabs>
          <w:tab w:val="num" w:pos="1080"/>
        </w:tabs>
        <w:ind w:left="108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933"/>
    <w:rsid w:val="00067160"/>
    <w:rsid w:val="00165266"/>
    <w:rsid w:val="001C2923"/>
    <w:rsid w:val="00274DB4"/>
    <w:rsid w:val="00370CBC"/>
    <w:rsid w:val="004F1163"/>
    <w:rsid w:val="00580BDB"/>
    <w:rsid w:val="006C219C"/>
    <w:rsid w:val="0076354A"/>
    <w:rsid w:val="008235FF"/>
    <w:rsid w:val="0087685A"/>
    <w:rsid w:val="008D01C1"/>
    <w:rsid w:val="00B41BEB"/>
    <w:rsid w:val="00B66933"/>
    <w:rsid w:val="00BB3855"/>
    <w:rsid w:val="00BD6BAB"/>
    <w:rsid w:val="00C74200"/>
    <w:rsid w:val="00CA0B72"/>
    <w:rsid w:val="00EA1C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EE76D-566E-4BD1-9406-1BB901B2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6933"/>
    <w:pPr>
      <w:spacing w:after="0" w:line="240" w:lineRule="auto"/>
    </w:pPr>
    <w:rPr>
      <w:rFonts w:ascii="Times New Roman" w:eastAsia="Times New Roman" w:hAnsi="Times New Roman" w:cs="Tunga"/>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0CBC"/>
    <w:pPr>
      <w:tabs>
        <w:tab w:val="center" w:pos="4536"/>
        <w:tab w:val="right" w:pos="9072"/>
      </w:tabs>
    </w:pPr>
  </w:style>
  <w:style w:type="character" w:customStyle="1" w:styleId="NagwekZnak">
    <w:name w:val="Nagłówek Znak"/>
    <w:basedOn w:val="Domylnaczcionkaakapitu"/>
    <w:link w:val="Nagwek"/>
    <w:uiPriority w:val="99"/>
    <w:rsid w:val="00370CBC"/>
    <w:rPr>
      <w:rFonts w:ascii="Times New Roman" w:eastAsia="Times New Roman" w:hAnsi="Times New Roman" w:cs="Tunga"/>
      <w:color w:val="000000"/>
      <w:sz w:val="24"/>
      <w:szCs w:val="24"/>
    </w:rPr>
  </w:style>
  <w:style w:type="paragraph" w:styleId="Stopka">
    <w:name w:val="footer"/>
    <w:basedOn w:val="Normalny"/>
    <w:link w:val="StopkaZnak"/>
    <w:uiPriority w:val="99"/>
    <w:unhideWhenUsed/>
    <w:rsid w:val="00370CBC"/>
    <w:pPr>
      <w:tabs>
        <w:tab w:val="center" w:pos="4536"/>
        <w:tab w:val="right" w:pos="9072"/>
      </w:tabs>
    </w:pPr>
  </w:style>
  <w:style w:type="character" w:customStyle="1" w:styleId="StopkaZnak">
    <w:name w:val="Stopka Znak"/>
    <w:basedOn w:val="Domylnaczcionkaakapitu"/>
    <w:link w:val="Stopka"/>
    <w:uiPriority w:val="99"/>
    <w:rsid w:val="00370CBC"/>
    <w:rPr>
      <w:rFonts w:ascii="Times New Roman" w:eastAsia="Times New Roman" w:hAnsi="Times New Roman" w:cs="Tunga"/>
      <w:color w:val="000000"/>
      <w:sz w:val="24"/>
      <w:szCs w:val="24"/>
    </w:rPr>
  </w:style>
  <w:style w:type="paragraph" w:styleId="Akapitzlist">
    <w:name w:val="List Paragraph"/>
    <w:basedOn w:val="Normalny"/>
    <w:uiPriority w:val="34"/>
    <w:qFormat/>
    <w:rsid w:val="00580BDB"/>
    <w:pPr>
      <w:spacing w:after="160" w:line="259" w:lineRule="auto"/>
      <w:ind w:left="720"/>
      <w:contextualSpacing/>
    </w:pPr>
    <w:rPr>
      <w:rFonts w:asciiTheme="minorHAnsi" w:eastAsiaTheme="minorHAnsi" w:hAnsiTheme="minorHAnsi" w:cstheme="minorBidi"/>
      <w:color w:val="auto"/>
      <w:sz w:val="22"/>
      <w:szCs w:val="22"/>
    </w:rPr>
  </w:style>
  <w:style w:type="paragraph" w:styleId="Tekstdymka">
    <w:name w:val="Balloon Text"/>
    <w:basedOn w:val="Normalny"/>
    <w:link w:val="TekstdymkaZnak"/>
    <w:uiPriority w:val="99"/>
    <w:semiHidden/>
    <w:unhideWhenUsed/>
    <w:rsid w:val="00165266"/>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26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2E857-71D5-4B84-AAFF-E9174698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1036</Words>
  <Characters>6216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makolkowska</dc:creator>
  <cp:keywords/>
  <dc:description/>
  <cp:lastModifiedBy>makolkowska</cp:lastModifiedBy>
  <cp:revision>10</cp:revision>
  <cp:lastPrinted>2014-06-30T09:20:00Z</cp:lastPrinted>
  <dcterms:created xsi:type="dcterms:W3CDTF">2014-06-16T07:17:00Z</dcterms:created>
  <dcterms:modified xsi:type="dcterms:W3CDTF">2014-06-30T09:25:00Z</dcterms:modified>
</cp:coreProperties>
</file>