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A9" w:rsidRDefault="002628A9" w:rsidP="002628A9">
      <w:pPr>
        <w:spacing w:line="360" w:lineRule="auto"/>
        <w:jc w:val="center"/>
        <w:rPr>
          <w:rFonts w:cs="Times New Roman"/>
          <w:b/>
        </w:rPr>
      </w:pPr>
      <w:r>
        <w:rPr>
          <w:rFonts w:cs="Times New Roman"/>
          <w:b/>
        </w:rPr>
        <w:t>Protokół Nr 32/2014</w:t>
      </w:r>
    </w:p>
    <w:p w:rsidR="002628A9" w:rsidRDefault="002628A9" w:rsidP="002628A9">
      <w:pPr>
        <w:spacing w:line="360" w:lineRule="auto"/>
        <w:jc w:val="center"/>
        <w:rPr>
          <w:rFonts w:cs="Times New Roman"/>
          <w:b/>
        </w:rPr>
      </w:pPr>
      <w:r>
        <w:rPr>
          <w:rFonts w:cs="Times New Roman"/>
          <w:b/>
        </w:rPr>
        <w:t xml:space="preserve">Z posiedzenia Komisji Zdrowia Pomocy Społecznej i Rodziny  Rady Miejskiej w Brzesku, odbytego </w:t>
      </w:r>
      <w:r>
        <w:rPr>
          <w:rFonts w:cs="Times New Roman"/>
          <w:b/>
          <w:u w:val="single"/>
        </w:rPr>
        <w:t>w dniu   21 marca 2014 roku</w:t>
      </w:r>
      <w:r>
        <w:rPr>
          <w:rFonts w:cs="Times New Roman"/>
          <w:b/>
        </w:rPr>
        <w:t xml:space="preserve"> .</w:t>
      </w:r>
    </w:p>
    <w:p w:rsidR="002628A9" w:rsidRDefault="002628A9" w:rsidP="002628A9">
      <w:pPr>
        <w:spacing w:line="360" w:lineRule="auto"/>
        <w:jc w:val="both"/>
        <w:rPr>
          <w:rFonts w:cs="Times New Roman"/>
        </w:rPr>
      </w:pPr>
    </w:p>
    <w:p w:rsidR="002628A9" w:rsidRDefault="002628A9" w:rsidP="002628A9">
      <w:pPr>
        <w:ind w:firstLine="708"/>
        <w:jc w:val="both"/>
        <w:rPr>
          <w:rFonts w:cs="Times New Roman"/>
        </w:rPr>
      </w:pPr>
      <w:r>
        <w:rPr>
          <w:rFonts w:cs="Times New Roman"/>
        </w:rPr>
        <w:t xml:space="preserve">Posiedzeniu komisji przewodniczył </w:t>
      </w:r>
      <w:r>
        <w:rPr>
          <w:rFonts w:cs="Times New Roman"/>
          <w:b/>
        </w:rPr>
        <w:t>radny  Adam Smołucha Przewodniczący Komisji.</w:t>
      </w:r>
    </w:p>
    <w:p w:rsidR="002628A9" w:rsidRDefault="002628A9" w:rsidP="002628A9">
      <w:pPr>
        <w:jc w:val="both"/>
        <w:rPr>
          <w:rFonts w:cs="Times New Roman"/>
          <w:b/>
        </w:rPr>
      </w:pPr>
      <w:r>
        <w:rPr>
          <w:rFonts w:cs="Times New Roman"/>
        </w:rPr>
        <w:t>W posiedzeniu udział wzięli członkowie komisji oraz goście zaproszeni wg. załączonej listy obecności.</w:t>
      </w:r>
    </w:p>
    <w:p w:rsidR="002628A9" w:rsidRDefault="002628A9" w:rsidP="002628A9">
      <w:pPr>
        <w:numPr>
          <w:ilvl w:val="0"/>
          <w:numId w:val="1"/>
        </w:numPr>
        <w:jc w:val="both"/>
        <w:rPr>
          <w:b/>
        </w:rPr>
      </w:pPr>
      <w:r>
        <w:rPr>
          <w:b/>
        </w:rPr>
        <w:t>Radny Adam Smołucha– przewodniczący komisji</w:t>
      </w:r>
    </w:p>
    <w:p w:rsidR="002628A9" w:rsidRDefault="002628A9" w:rsidP="002628A9">
      <w:pPr>
        <w:numPr>
          <w:ilvl w:val="0"/>
          <w:numId w:val="1"/>
        </w:numPr>
        <w:jc w:val="both"/>
        <w:rPr>
          <w:b/>
        </w:rPr>
      </w:pPr>
      <w:r>
        <w:rPr>
          <w:b/>
        </w:rPr>
        <w:t>Radny Krzysztof Bogusz</w:t>
      </w:r>
    </w:p>
    <w:p w:rsidR="002628A9" w:rsidRDefault="002628A9" w:rsidP="002628A9">
      <w:pPr>
        <w:numPr>
          <w:ilvl w:val="0"/>
          <w:numId w:val="1"/>
        </w:numPr>
        <w:jc w:val="both"/>
        <w:rPr>
          <w:b/>
        </w:rPr>
      </w:pPr>
      <w:r>
        <w:rPr>
          <w:b/>
        </w:rPr>
        <w:t>Radna Maria Kucia</w:t>
      </w:r>
    </w:p>
    <w:p w:rsidR="002628A9" w:rsidRDefault="002628A9" w:rsidP="002628A9">
      <w:pPr>
        <w:numPr>
          <w:ilvl w:val="0"/>
          <w:numId w:val="1"/>
        </w:numPr>
        <w:jc w:val="both"/>
        <w:rPr>
          <w:rFonts w:cs="Times New Roman"/>
        </w:rPr>
      </w:pPr>
      <w:r>
        <w:rPr>
          <w:b/>
        </w:rPr>
        <w:t>Radny Paweł Strojny</w:t>
      </w:r>
    </w:p>
    <w:p w:rsidR="002628A9" w:rsidRPr="00926D5F" w:rsidRDefault="002628A9" w:rsidP="002628A9">
      <w:pPr>
        <w:numPr>
          <w:ilvl w:val="0"/>
          <w:numId w:val="1"/>
        </w:numPr>
        <w:jc w:val="both"/>
        <w:rPr>
          <w:rFonts w:cs="Times New Roman"/>
        </w:rPr>
      </w:pPr>
      <w:r>
        <w:rPr>
          <w:rFonts w:cs="Times New Roman"/>
          <w:b/>
        </w:rPr>
        <w:t>Radna Ewa Chmielarz</w:t>
      </w:r>
    </w:p>
    <w:p w:rsidR="00926D5F" w:rsidRDefault="00926D5F" w:rsidP="002628A9">
      <w:pPr>
        <w:numPr>
          <w:ilvl w:val="0"/>
          <w:numId w:val="1"/>
        </w:numPr>
        <w:jc w:val="both"/>
        <w:rPr>
          <w:rFonts w:cs="Times New Roman"/>
        </w:rPr>
      </w:pPr>
      <w:r>
        <w:rPr>
          <w:rFonts w:cs="Times New Roman"/>
          <w:b/>
        </w:rPr>
        <w:t>Radna Anna Lubowiecka</w:t>
      </w:r>
    </w:p>
    <w:p w:rsidR="002628A9" w:rsidRDefault="002628A9" w:rsidP="000B5B21">
      <w:pPr>
        <w:jc w:val="both"/>
        <w:rPr>
          <w:rFonts w:cs="Times New Roman"/>
        </w:rPr>
      </w:pPr>
    </w:p>
    <w:p w:rsidR="002628A9" w:rsidRDefault="002628A9" w:rsidP="002628A9">
      <w:pPr>
        <w:ind w:firstLine="708"/>
        <w:jc w:val="both"/>
        <w:rPr>
          <w:rFonts w:cs="Times New Roman"/>
          <w:b/>
          <w:u w:val="single"/>
        </w:rPr>
      </w:pPr>
      <w:r>
        <w:rPr>
          <w:rFonts w:cs="Times New Roman"/>
          <w:b/>
          <w:u w:val="single"/>
        </w:rPr>
        <w:t>Ponadto udział wzięli:</w:t>
      </w:r>
    </w:p>
    <w:p w:rsidR="002628A9" w:rsidRDefault="002628A9" w:rsidP="002628A9">
      <w:pPr>
        <w:ind w:firstLine="708"/>
        <w:jc w:val="both"/>
        <w:rPr>
          <w:rFonts w:cs="Times New Roman"/>
        </w:rPr>
      </w:pPr>
    </w:p>
    <w:p w:rsidR="002628A9" w:rsidRDefault="002628A9" w:rsidP="002628A9">
      <w:pPr>
        <w:ind w:left="708"/>
        <w:jc w:val="both"/>
        <w:rPr>
          <w:rFonts w:cs="Times New Roman"/>
          <w:b/>
        </w:rPr>
      </w:pPr>
    </w:p>
    <w:p w:rsidR="000B5B21" w:rsidRDefault="000B5B21" w:rsidP="002628A9">
      <w:pPr>
        <w:numPr>
          <w:ilvl w:val="0"/>
          <w:numId w:val="2"/>
        </w:numPr>
        <w:jc w:val="both"/>
        <w:rPr>
          <w:rFonts w:cs="Times New Roman"/>
          <w:b/>
        </w:rPr>
      </w:pPr>
      <w:r>
        <w:rPr>
          <w:rFonts w:cs="Times New Roman"/>
          <w:b/>
        </w:rPr>
        <w:t>Sekretarz Stanisław Sułek;</w:t>
      </w:r>
    </w:p>
    <w:p w:rsidR="002628A9" w:rsidRDefault="002628A9" w:rsidP="002628A9">
      <w:pPr>
        <w:numPr>
          <w:ilvl w:val="0"/>
          <w:numId w:val="2"/>
        </w:numPr>
        <w:jc w:val="both"/>
        <w:rPr>
          <w:rFonts w:cs="Times New Roman"/>
          <w:b/>
        </w:rPr>
      </w:pPr>
      <w:r>
        <w:rPr>
          <w:rFonts w:cs="Times New Roman"/>
          <w:b/>
        </w:rPr>
        <w:t xml:space="preserve">Dyrektor </w:t>
      </w:r>
      <w:r w:rsidR="000B5B21">
        <w:rPr>
          <w:rFonts w:cs="Times New Roman"/>
          <w:b/>
        </w:rPr>
        <w:t>MOPS Bogusława Czyżyka – Paryło;</w:t>
      </w:r>
    </w:p>
    <w:p w:rsidR="000B5B21" w:rsidRDefault="000B5B21" w:rsidP="002628A9">
      <w:pPr>
        <w:numPr>
          <w:ilvl w:val="0"/>
          <w:numId w:val="2"/>
        </w:numPr>
        <w:jc w:val="both"/>
        <w:rPr>
          <w:rFonts w:cs="Times New Roman"/>
          <w:b/>
        </w:rPr>
      </w:pPr>
      <w:r>
        <w:rPr>
          <w:rFonts w:cs="Times New Roman"/>
          <w:b/>
        </w:rPr>
        <w:t>Naczelnik Józef Cierniak;</w:t>
      </w:r>
    </w:p>
    <w:p w:rsidR="000B5B21" w:rsidRDefault="000B5B21" w:rsidP="002628A9">
      <w:pPr>
        <w:numPr>
          <w:ilvl w:val="0"/>
          <w:numId w:val="2"/>
        </w:numPr>
        <w:jc w:val="both"/>
        <w:rPr>
          <w:rFonts w:cs="Times New Roman"/>
          <w:b/>
        </w:rPr>
      </w:pPr>
      <w:r>
        <w:rPr>
          <w:rFonts w:cs="Times New Roman"/>
          <w:b/>
        </w:rPr>
        <w:t>Dyrektor MOK Małgorzata Cuber;</w:t>
      </w:r>
    </w:p>
    <w:p w:rsidR="000B5B21" w:rsidRDefault="000B5B21" w:rsidP="002628A9">
      <w:pPr>
        <w:numPr>
          <w:ilvl w:val="0"/>
          <w:numId w:val="2"/>
        </w:numPr>
        <w:jc w:val="both"/>
        <w:rPr>
          <w:rFonts w:cs="Times New Roman"/>
          <w:b/>
        </w:rPr>
      </w:pPr>
      <w:r>
        <w:rPr>
          <w:rFonts w:cs="Times New Roman"/>
          <w:b/>
        </w:rPr>
        <w:t>Małgorzata Ostrykiewicz SPZOZ w Brzesku</w:t>
      </w:r>
    </w:p>
    <w:p w:rsidR="002628A9" w:rsidRDefault="002628A9" w:rsidP="002628A9">
      <w:pPr>
        <w:jc w:val="both"/>
        <w:rPr>
          <w:rFonts w:cs="Times New Roman"/>
          <w:b/>
        </w:rPr>
      </w:pPr>
    </w:p>
    <w:p w:rsidR="002628A9" w:rsidRDefault="002628A9" w:rsidP="002628A9">
      <w:pPr>
        <w:ind w:firstLine="708"/>
        <w:jc w:val="both"/>
        <w:rPr>
          <w:rFonts w:cs="Times New Roman"/>
          <w:b/>
        </w:rPr>
      </w:pPr>
      <w:r>
        <w:rPr>
          <w:rFonts w:cs="Times New Roman"/>
        </w:rPr>
        <w:t xml:space="preserve">Przewodniczący komisji powitał zebranych i przedstawił proponowany projekt porządku posiedzenia komisji. Przedstawiony projekt porządku posiedzenia komisji został </w:t>
      </w:r>
      <w:r>
        <w:rPr>
          <w:rFonts w:cs="Times New Roman"/>
          <w:b/>
        </w:rPr>
        <w:t>przyjęty jednogłośnie jak niżej:</w:t>
      </w:r>
    </w:p>
    <w:p w:rsidR="002628A9" w:rsidRDefault="002628A9" w:rsidP="002628A9">
      <w:pPr>
        <w:ind w:firstLine="708"/>
        <w:jc w:val="both"/>
        <w:rPr>
          <w:rFonts w:cs="Times New Roman"/>
          <w:b/>
        </w:rPr>
      </w:pPr>
    </w:p>
    <w:p w:rsidR="000B5B21" w:rsidRPr="000B5B21" w:rsidRDefault="000B5B21" w:rsidP="000B5B21">
      <w:pPr>
        <w:numPr>
          <w:ilvl w:val="0"/>
          <w:numId w:val="3"/>
        </w:numPr>
        <w:spacing w:before="100" w:beforeAutospacing="1" w:after="100" w:afterAutospacing="1"/>
        <w:rPr>
          <w:rFonts w:cs="Times New Roman"/>
          <w:color w:val="auto"/>
          <w:lang w:eastAsia="pl-PL"/>
        </w:rPr>
      </w:pPr>
      <w:r w:rsidRPr="000B5B21">
        <w:rPr>
          <w:rFonts w:cs="Times New Roman"/>
          <w:color w:val="auto"/>
          <w:lang w:eastAsia="pl-PL"/>
        </w:rPr>
        <w:t>Przyjęcie protokołu z poprzedniego posiedzenia komisji.</w:t>
      </w:r>
    </w:p>
    <w:p w:rsidR="000B5B21" w:rsidRPr="000B5B21" w:rsidRDefault="000B5B21" w:rsidP="000B5B21">
      <w:pPr>
        <w:numPr>
          <w:ilvl w:val="0"/>
          <w:numId w:val="3"/>
        </w:numPr>
        <w:spacing w:before="100" w:beforeAutospacing="1" w:after="100" w:afterAutospacing="1"/>
        <w:rPr>
          <w:rFonts w:cs="Times New Roman"/>
          <w:color w:val="auto"/>
          <w:lang w:eastAsia="pl-PL"/>
        </w:rPr>
      </w:pPr>
      <w:r w:rsidRPr="000B5B21">
        <w:rPr>
          <w:rFonts w:cs="Times New Roman"/>
          <w:color w:val="auto"/>
          <w:lang w:eastAsia="pl-PL"/>
        </w:rPr>
        <w:t>Opieka medyczna i dożywianie dzieci w placówkach szkolnych.</w:t>
      </w:r>
      <w:r w:rsidRPr="000B5B21">
        <w:rPr>
          <w:rFonts w:cs="Times New Roman"/>
          <w:color w:val="auto"/>
          <w:lang w:eastAsia="pl-PL"/>
        </w:rPr>
        <w:br/>
        <w:t>( Informacja MOPS, Wydział EKiS, SP ZOZ).</w:t>
      </w:r>
    </w:p>
    <w:p w:rsidR="000B5B21" w:rsidRPr="000B5B21" w:rsidRDefault="000B5B21" w:rsidP="000B5B21">
      <w:pPr>
        <w:numPr>
          <w:ilvl w:val="0"/>
          <w:numId w:val="3"/>
        </w:numPr>
        <w:spacing w:before="100" w:beforeAutospacing="1" w:after="100" w:afterAutospacing="1"/>
        <w:rPr>
          <w:rFonts w:cs="Times New Roman"/>
          <w:color w:val="auto"/>
          <w:lang w:eastAsia="pl-PL"/>
        </w:rPr>
      </w:pPr>
      <w:r w:rsidRPr="000B5B21">
        <w:rPr>
          <w:rFonts w:cs="Times New Roman"/>
          <w:color w:val="auto"/>
          <w:lang w:eastAsia="pl-PL"/>
        </w:rPr>
        <w:t xml:space="preserve">Analiza projektu uchwały w sprawie </w:t>
      </w:r>
      <w:r w:rsidRPr="000B5B21">
        <w:rPr>
          <w:rFonts w:cs="Times New Roman"/>
          <w:b/>
          <w:bCs/>
          <w:color w:val="auto"/>
          <w:lang w:eastAsia="pl-PL"/>
        </w:rPr>
        <w:t>przyjęcia programu „Brzeska Rodzina Trzy Plus”</w:t>
      </w:r>
    </w:p>
    <w:p w:rsidR="000B5B21" w:rsidRPr="000B5B21" w:rsidRDefault="000B5B21" w:rsidP="000B5B21">
      <w:pPr>
        <w:numPr>
          <w:ilvl w:val="0"/>
          <w:numId w:val="3"/>
        </w:numPr>
        <w:spacing w:before="100" w:beforeAutospacing="1" w:after="100" w:afterAutospacing="1"/>
        <w:rPr>
          <w:rFonts w:cs="Times New Roman"/>
          <w:color w:val="auto"/>
          <w:lang w:eastAsia="pl-PL"/>
        </w:rPr>
      </w:pPr>
      <w:r w:rsidRPr="000B5B21">
        <w:rPr>
          <w:rFonts w:cs="Times New Roman"/>
          <w:color w:val="auto"/>
          <w:lang w:eastAsia="pl-PL"/>
        </w:rPr>
        <w:t>Sprawy bieżące i wolne wnioski – analiza pism, wniosków i projektów uchwał na sesję RM w miesiącu  marcu 2014 r.</w:t>
      </w:r>
    </w:p>
    <w:p w:rsidR="000B5B21" w:rsidRPr="00926D5F" w:rsidRDefault="000B5B21" w:rsidP="000B5B21">
      <w:pPr>
        <w:jc w:val="both"/>
        <w:rPr>
          <w:b/>
        </w:rPr>
      </w:pPr>
      <w:r w:rsidRPr="00926D5F">
        <w:rPr>
          <w:b/>
        </w:rPr>
        <w:t>Ad.1. Protokół</w:t>
      </w:r>
      <w:r>
        <w:t xml:space="preserve"> z posiedzenia komisji odbytego </w:t>
      </w:r>
      <w:r w:rsidRPr="00926D5F">
        <w:rPr>
          <w:b/>
        </w:rPr>
        <w:t>w dniu  20 lutego 2014 r.</w:t>
      </w:r>
      <w:r>
        <w:t xml:space="preserve"> został przyjęty </w:t>
      </w:r>
      <w:r w:rsidRPr="00926D5F">
        <w:rPr>
          <w:b/>
        </w:rPr>
        <w:t>jednogłośnie.</w:t>
      </w:r>
    </w:p>
    <w:p w:rsidR="000B5B21" w:rsidRDefault="000B5B21" w:rsidP="000B5B21"/>
    <w:p w:rsidR="00926D5F" w:rsidRDefault="00926D5F" w:rsidP="000B5B21">
      <w:pPr>
        <w:spacing w:before="100" w:beforeAutospacing="1" w:after="100" w:afterAutospacing="1"/>
        <w:jc w:val="both"/>
        <w:rPr>
          <w:b/>
        </w:rPr>
      </w:pPr>
    </w:p>
    <w:p w:rsidR="00926D5F" w:rsidRDefault="00926D5F" w:rsidP="000B5B21">
      <w:pPr>
        <w:spacing w:before="100" w:beforeAutospacing="1" w:after="100" w:afterAutospacing="1"/>
        <w:jc w:val="both"/>
        <w:rPr>
          <w:b/>
        </w:rPr>
      </w:pPr>
    </w:p>
    <w:p w:rsidR="00926D5F" w:rsidRDefault="00926D5F" w:rsidP="000B5B21">
      <w:pPr>
        <w:spacing w:before="100" w:beforeAutospacing="1" w:after="100" w:afterAutospacing="1"/>
        <w:jc w:val="both"/>
        <w:rPr>
          <w:b/>
        </w:rPr>
      </w:pPr>
    </w:p>
    <w:p w:rsidR="00926D5F" w:rsidRPr="00926D5F" w:rsidRDefault="00926D5F" w:rsidP="000B5B21">
      <w:pPr>
        <w:spacing w:before="100" w:beforeAutospacing="1" w:after="100" w:afterAutospacing="1"/>
        <w:jc w:val="both"/>
        <w:rPr>
          <w:b/>
          <w:u w:val="single"/>
        </w:rPr>
      </w:pPr>
    </w:p>
    <w:p w:rsidR="000B5B21" w:rsidRPr="000B5B21" w:rsidRDefault="000B5B21" w:rsidP="000B5B21">
      <w:pPr>
        <w:spacing w:before="100" w:beforeAutospacing="1" w:after="100" w:afterAutospacing="1"/>
        <w:jc w:val="both"/>
        <w:rPr>
          <w:rFonts w:cs="Times New Roman"/>
          <w:b/>
          <w:color w:val="auto"/>
          <w:u w:val="single"/>
          <w:lang w:eastAsia="pl-PL"/>
        </w:rPr>
      </w:pPr>
      <w:r w:rsidRPr="00926D5F">
        <w:rPr>
          <w:b/>
          <w:u w:val="single"/>
        </w:rPr>
        <w:t xml:space="preserve">Ad.2. </w:t>
      </w:r>
      <w:r w:rsidRPr="000B5B21">
        <w:rPr>
          <w:rFonts w:cs="Times New Roman"/>
          <w:b/>
          <w:color w:val="auto"/>
          <w:u w:val="single"/>
          <w:lang w:eastAsia="pl-PL"/>
        </w:rPr>
        <w:t>Opieka medyczna i dożywianie dzieci w placówkach szkolnych.</w:t>
      </w:r>
      <w:r w:rsidRPr="000B5B21">
        <w:rPr>
          <w:rFonts w:cs="Times New Roman"/>
          <w:b/>
          <w:color w:val="auto"/>
          <w:u w:val="single"/>
          <w:lang w:eastAsia="pl-PL"/>
        </w:rPr>
        <w:br/>
        <w:t>( Informacja MOPS, Wydział EKiS, SP ZOZ).</w:t>
      </w:r>
    </w:p>
    <w:p w:rsidR="000B5B21" w:rsidRPr="00926D5F" w:rsidRDefault="000B5B21" w:rsidP="000B5B21">
      <w:pPr>
        <w:jc w:val="both"/>
        <w:rPr>
          <w:b/>
        </w:rPr>
      </w:pPr>
      <w:r>
        <w:t xml:space="preserve">Sprawozdanie z działalności gabinetów profilaktyki zdrowotnej i pomocy przedlekarskiej za rok szkolny 2013/2014 przedstawiła komisji wg. załącznika do protokołu </w:t>
      </w:r>
      <w:r w:rsidRPr="00926D5F">
        <w:rPr>
          <w:b/>
        </w:rPr>
        <w:t>Pani Małgorzata Ostr</w:t>
      </w:r>
      <w:r w:rsidR="001E19BF" w:rsidRPr="00926D5F">
        <w:rPr>
          <w:b/>
        </w:rPr>
        <w:t>y</w:t>
      </w:r>
      <w:r w:rsidRPr="00926D5F">
        <w:rPr>
          <w:b/>
        </w:rPr>
        <w:t xml:space="preserve">kiewicz </w:t>
      </w:r>
      <w:r w:rsidR="001E19BF" w:rsidRPr="00926D5F">
        <w:rPr>
          <w:b/>
        </w:rPr>
        <w:t>N</w:t>
      </w:r>
      <w:r w:rsidRPr="00926D5F">
        <w:rPr>
          <w:b/>
        </w:rPr>
        <w:t xml:space="preserve">aczelna </w:t>
      </w:r>
      <w:r w:rsidR="001E19BF" w:rsidRPr="00926D5F">
        <w:rPr>
          <w:b/>
        </w:rPr>
        <w:t>Pielęgniarka</w:t>
      </w:r>
      <w:r w:rsidRPr="00926D5F">
        <w:rPr>
          <w:b/>
        </w:rPr>
        <w:t xml:space="preserve"> SPZOZ w Brzesku.</w:t>
      </w:r>
    </w:p>
    <w:p w:rsidR="001E19BF" w:rsidRDefault="001E19BF" w:rsidP="000B5B21">
      <w:pPr>
        <w:jc w:val="both"/>
      </w:pPr>
    </w:p>
    <w:p w:rsidR="001E19BF" w:rsidRDefault="00926D5F" w:rsidP="000B5B21">
      <w:pPr>
        <w:jc w:val="both"/>
      </w:pPr>
      <w:r w:rsidRPr="00926D5F">
        <w:rPr>
          <w:b/>
        </w:rPr>
        <w:t xml:space="preserve">Radny </w:t>
      </w:r>
      <w:r w:rsidR="001E19BF" w:rsidRPr="00926D5F">
        <w:rPr>
          <w:b/>
        </w:rPr>
        <w:t>Adam Smołucha</w:t>
      </w:r>
      <w:r w:rsidR="001E19BF">
        <w:t xml:space="preserve">  nawiązał do przedstawionej informacji stwierdził, że oczekiwania</w:t>
      </w:r>
      <w:r w:rsidR="00B0489B">
        <w:t xml:space="preserve"> rodziców w zakresie sprawowania opieki medycznej w szkołach są dużo większe niż zapewnia </w:t>
      </w:r>
      <w:r>
        <w:t>to NFZ. Dotyczy to głó</w:t>
      </w:r>
      <w:r w:rsidR="00B0489B">
        <w:t>wnie ograniczonej opieki stomatologicznej w szkołach co skutkuje bardzo złym stanem uzębienia dzieci i młodzieży w latach następnych. Br</w:t>
      </w:r>
      <w:r>
        <w:t>ak jest informacji na ten temat</w:t>
      </w:r>
      <w:r w:rsidR="00B0489B">
        <w:t>, aby były prowadzone jakiekolwiek działania w tym kierunku.</w:t>
      </w:r>
    </w:p>
    <w:p w:rsidR="00B0489B" w:rsidRDefault="00B0489B" w:rsidP="000B5B21">
      <w:pPr>
        <w:jc w:val="both"/>
      </w:pPr>
      <w:r>
        <w:t>Drugim bardzo ważnym  elementem opieki medycznej w szkołach to eliminacja popełnianych przez dzieci i rodziców błędów żywieniowych  co wynika jednak ze stanu świadomości naszego społeczeństwa. Jako Rada Miejska podjęliśmy uchwałę o zakazie sprzedaży w sklepikach szkolnych niezdrowej żywności dlatego te</w:t>
      </w:r>
      <w:r w:rsidR="00926D5F">
        <w:t>ż</w:t>
      </w:r>
      <w:r>
        <w:t xml:space="preserve"> należy w najbliższej przyszłości przeprowadzić kontrole sklepików w tym zakresie.</w:t>
      </w:r>
    </w:p>
    <w:p w:rsidR="00B0489B" w:rsidRDefault="00B0489B" w:rsidP="000B5B21">
      <w:pPr>
        <w:jc w:val="both"/>
      </w:pPr>
    </w:p>
    <w:p w:rsidR="00B0489B" w:rsidRDefault="00B0489B" w:rsidP="000B5B21">
      <w:pPr>
        <w:jc w:val="both"/>
      </w:pPr>
      <w:r w:rsidRPr="00926D5F">
        <w:rPr>
          <w:b/>
        </w:rPr>
        <w:t>Naczelnik Józef Cierniak</w:t>
      </w:r>
      <w:r>
        <w:t xml:space="preserve">  przedstawił komisji informacje na temat  funkcjonowania pomocy przedme</w:t>
      </w:r>
      <w:r w:rsidR="00E71D7D">
        <w:t>dycznej  w szkołach na terenie Gminy Brzesko i potrzeby  świadczenia większej pomocy stomatologicznej.</w:t>
      </w:r>
    </w:p>
    <w:p w:rsidR="00E71D7D" w:rsidRDefault="00E71D7D" w:rsidP="000B5B21">
      <w:pPr>
        <w:jc w:val="both"/>
      </w:pPr>
      <w:r>
        <w:t>Ponadto pan Naczelnik przybliżył jakie dodatkowe zajęcia  prowadzone są na terenie szkół by  wyeliminować wszystkie nieprawidłowości z tym związane. Pomoc przedmedyczna i stomatologiczna w szkołach jest bardzo ważna i gmina winna wspierać  ZOZ w tych działaniach. Następnie Pan Naczelnik podziękował dyrekcji ZOZ  w Brzesku za wsparcie tych działań prozdrowotnych.</w:t>
      </w:r>
    </w:p>
    <w:p w:rsidR="00E71D7D" w:rsidRDefault="00E71D7D" w:rsidP="000B5B21">
      <w:pPr>
        <w:jc w:val="both"/>
      </w:pPr>
    </w:p>
    <w:p w:rsidR="00E71D7D" w:rsidRDefault="00E71D7D" w:rsidP="000B5B21">
      <w:pPr>
        <w:jc w:val="both"/>
      </w:pPr>
      <w:r w:rsidRPr="00926D5F">
        <w:rPr>
          <w:b/>
        </w:rPr>
        <w:t>Radny Adam Smołucha</w:t>
      </w:r>
      <w:r>
        <w:t xml:space="preserve"> dodał do wypowiedzi Pana Naczelnika Cierniaka, aby pielęgniarka mogła być w każdej szkole  na to są potrzebne środki finansowe, a NFZ uzależnia  tą pomoc pielęgniarską od ilości uczniów w danej placówce dlatego też nie w każdej szkole  ta pielęgniarka jest na pełnym etacie.</w:t>
      </w:r>
    </w:p>
    <w:p w:rsidR="00611F29" w:rsidRDefault="00611F29" w:rsidP="000B5B21">
      <w:pPr>
        <w:jc w:val="both"/>
      </w:pPr>
      <w:r>
        <w:t>Efektywność  pracy pielęgniarki w danej szkole zależy gł</w:t>
      </w:r>
      <w:r w:rsidR="00926D5F">
        <w:t>ó</w:t>
      </w:r>
      <w:r>
        <w:t>wnie od  dobrej współpracy z dyrektorem szkoły i ma to bardzo duże znaczenie zdrowotne w przyszłości tych dzieci. Chodzi tutaj głównie  o zobligowanie rodziców do przeprowadzania badań bilansowych dzieci.</w:t>
      </w:r>
    </w:p>
    <w:p w:rsidR="00611F29" w:rsidRDefault="00611F29" w:rsidP="000B5B21">
      <w:pPr>
        <w:jc w:val="both"/>
      </w:pPr>
    </w:p>
    <w:p w:rsidR="000B5B21" w:rsidRDefault="00611F29" w:rsidP="00E17D58">
      <w:pPr>
        <w:jc w:val="both"/>
      </w:pPr>
      <w:r w:rsidRPr="00926D5F">
        <w:rPr>
          <w:b/>
        </w:rPr>
        <w:t>Radna Maria Kucia</w:t>
      </w:r>
      <w:r>
        <w:t xml:space="preserve">  zabrała głos w temacie obowiązku przeprowadzania badań bilansowych i wizyt lekarskich w szkołach. Należy bezwzględnie poprosić dyrektorów szkół, aby na każdym zebraniu wywiadowczym uświadamiać rodziców jak ważne i obowiązkowe jest przeprowadzanie bilansów dzieci</w:t>
      </w:r>
      <w:r w:rsidR="00E17D58">
        <w:t>.</w:t>
      </w:r>
    </w:p>
    <w:p w:rsidR="00611F29" w:rsidRDefault="00611F29" w:rsidP="000B5B21"/>
    <w:p w:rsidR="00611F29" w:rsidRDefault="00611F29" w:rsidP="00611F29">
      <w:pPr>
        <w:jc w:val="both"/>
      </w:pPr>
      <w:r w:rsidRPr="00926D5F">
        <w:rPr>
          <w:b/>
        </w:rPr>
        <w:t>Pani Małgorzata Ostrykiewicz</w:t>
      </w:r>
      <w:r>
        <w:t xml:space="preserve"> przybliżyła komisji informacje na tem</w:t>
      </w:r>
      <w:r w:rsidR="00215A45">
        <w:t>a</w:t>
      </w:r>
      <w:r>
        <w:t>t ilości przeprowadzanych bada</w:t>
      </w:r>
      <w:r w:rsidR="00926D5F">
        <w:t>ń</w:t>
      </w:r>
      <w:r>
        <w:t xml:space="preserve"> bilansowych przez pielęgniarki szkolne</w:t>
      </w:r>
      <w:r w:rsidR="00215A45">
        <w:t xml:space="preserve"> wśród dzieci szkolnych. Jeżeli jest bilans to pielęgniarka  przeprowadza  podstawowe badania u dziecka, mierzy, waży i oddaje kartę rodzicom  celem udania się z dzieckiem do lekarza. Często zdarza się tak, </w:t>
      </w:r>
      <w:r w:rsidR="00926D5F">
        <w:t>ż</w:t>
      </w:r>
      <w:r w:rsidR="00215A45">
        <w:t>e karty nie wracają z powrotem do  pielęgniarki ponieważ rodzic nie był z dzieckiem u lekarza.</w:t>
      </w:r>
    </w:p>
    <w:p w:rsidR="00215A45" w:rsidRDefault="00215A45" w:rsidP="00611F29">
      <w:pPr>
        <w:jc w:val="both"/>
      </w:pPr>
    </w:p>
    <w:p w:rsidR="00215A45" w:rsidRDefault="00215A45" w:rsidP="00611F29">
      <w:pPr>
        <w:jc w:val="both"/>
      </w:pPr>
      <w:r w:rsidRPr="00926D5F">
        <w:rPr>
          <w:b/>
        </w:rPr>
        <w:lastRenderedPageBreak/>
        <w:t>Radny Adam Smołucha</w:t>
      </w:r>
      <w:r>
        <w:t xml:space="preserve"> uważa, że należy wpłynąć na świadomość rodziców poprzez dyrektorów szkół, że taki bilans jest bardzo ważny i należy go przeprowadzić.</w:t>
      </w:r>
    </w:p>
    <w:p w:rsidR="00215A45" w:rsidRDefault="00215A45" w:rsidP="00611F29">
      <w:pPr>
        <w:jc w:val="both"/>
      </w:pPr>
    </w:p>
    <w:p w:rsidR="00215A45" w:rsidRDefault="00215A45" w:rsidP="00611F29">
      <w:pPr>
        <w:jc w:val="both"/>
      </w:pPr>
      <w:r w:rsidRPr="00957D6F">
        <w:rPr>
          <w:b/>
        </w:rPr>
        <w:t xml:space="preserve">Radna </w:t>
      </w:r>
      <w:r w:rsidR="00E17D58" w:rsidRPr="00957D6F">
        <w:rPr>
          <w:b/>
        </w:rPr>
        <w:t>Ewa Chmielarz</w:t>
      </w:r>
      <w:r w:rsidR="00E17D58">
        <w:t xml:space="preserve"> dodała, ż</w:t>
      </w:r>
      <w:r>
        <w:t>e to właśnie dzięki uprzejmości dyrektorów szkół  w szkołach przeprowadzane są pogadanki nt. profilaktyki raka piersi. Pielęgniarki szkolne bardzo tego zagadnienia pilnują dlatego te</w:t>
      </w:r>
      <w:r w:rsidR="00957D6F">
        <w:t>ż</w:t>
      </w:r>
      <w:r>
        <w:t xml:space="preserve"> bardzo dziękuje dyrektorom szkół  za wsparcie w działaniach i współprace, która trwa już 14 lat. </w:t>
      </w:r>
    </w:p>
    <w:p w:rsidR="00E17D58" w:rsidRDefault="00E17D58" w:rsidP="00611F29">
      <w:pPr>
        <w:jc w:val="both"/>
      </w:pPr>
    </w:p>
    <w:p w:rsidR="00E17D58" w:rsidRPr="00772108" w:rsidRDefault="00E17D58" w:rsidP="00611F29">
      <w:pPr>
        <w:jc w:val="both"/>
        <w:rPr>
          <w:b/>
          <w:u w:val="single"/>
        </w:rPr>
      </w:pPr>
      <w:r w:rsidRPr="00772108">
        <w:rPr>
          <w:b/>
          <w:u w:val="single"/>
        </w:rPr>
        <w:t>Wniosek komisji.</w:t>
      </w:r>
    </w:p>
    <w:p w:rsidR="00E17D58" w:rsidRDefault="00E17D58" w:rsidP="00611F29">
      <w:pPr>
        <w:jc w:val="both"/>
      </w:pPr>
    </w:p>
    <w:p w:rsidR="00E17D58" w:rsidRPr="00772108" w:rsidRDefault="00E17D58" w:rsidP="00E17D58">
      <w:pPr>
        <w:jc w:val="both"/>
        <w:rPr>
          <w:rFonts w:cs="Times New Roman"/>
          <w:b/>
        </w:rPr>
      </w:pPr>
      <w:r w:rsidRPr="00772108">
        <w:rPr>
          <w:rFonts w:cs="Times New Roman"/>
          <w:b/>
        </w:rPr>
        <w:t xml:space="preserve">Komisja wnioskuje do Dyrektorów Szkół  na terenie Gminy Brzesko, aby na spotkaniach wywiadowczych rodzice zostali poinformowani o konieczności przeprowadzania badań  przesiewowych i bilansowych dzieci w związku z grożącymi  konsekwencjami zdrowotnymi w wieku późniejszym. Głosowano jednogłośnie </w:t>
      </w:r>
    </w:p>
    <w:p w:rsidR="00E17D58" w:rsidRDefault="00E17D58" w:rsidP="00611F29">
      <w:pPr>
        <w:jc w:val="both"/>
      </w:pPr>
    </w:p>
    <w:p w:rsidR="00E17D58" w:rsidRDefault="00E17D58" w:rsidP="00E17D58"/>
    <w:p w:rsidR="00E17D58" w:rsidRDefault="00E17D58" w:rsidP="00E17D58">
      <w:pPr>
        <w:jc w:val="both"/>
      </w:pPr>
      <w:r w:rsidRPr="00957D6F">
        <w:rPr>
          <w:b/>
        </w:rPr>
        <w:t>Radny Adam Smołucha</w:t>
      </w:r>
      <w:r>
        <w:t xml:space="preserve"> zwrócił uwagę  na zbyt często pojawiające się  informacje, że coraz więcej uczniów pali  papierosy jak również jest większy dostęp do narkotyków.</w:t>
      </w:r>
    </w:p>
    <w:p w:rsidR="00E17D58" w:rsidRDefault="00E17D58" w:rsidP="00E17D58">
      <w:pPr>
        <w:jc w:val="both"/>
      </w:pPr>
    </w:p>
    <w:p w:rsidR="00772108" w:rsidRDefault="00E17D58" w:rsidP="00E17D58">
      <w:pPr>
        <w:jc w:val="both"/>
      </w:pPr>
      <w:r w:rsidRPr="00957D6F">
        <w:rPr>
          <w:b/>
        </w:rPr>
        <w:t>Naczelnik Józef Cierniak</w:t>
      </w:r>
      <w:r>
        <w:t xml:space="preserve"> odpowiedział, na przykładzie Gimnazjum Nr 2 w Brzesku, że nie ma zagrożenia narkotykami na naszym terenie. Jeśli problem wystąpi to zawiadamiane są zaraz organy ścigania</w:t>
      </w:r>
      <w:r w:rsidR="00772108">
        <w:t>, które ten problem eliminują.</w:t>
      </w:r>
    </w:p>
    <w:p w:rsidR="00772108" w:rsidRDefault="00772108" w:rsidP="00E17D58">
      <w:pPr>
        <w:jc w:val="both"/>
      </w:pPr>
      <w:r>
        <w:t>Jeśli chodzi o palenie przez  młodzież papierosów dyrektorzy twierdzą, że dzieci palą poza obrębem szkoły. W chwili obecnej jest ograniczona rola nauczyciela, który nie może nawet ostrzej zwrócić uwagi uczniowi przyłapanemu na paleniu papierosów bo jest to źle odbierane przez rodziców. Dyrektor  może  jedynie zwracać uwagę  poprzez pogadanki z uczniami i na zebraniach wywiadowczych z rodzicami.</w:t>
      </w:r>
    </w:p>
    <w:p w:rsidR="00772108" w:rsidRDefault="00772108" w:rsidP="00E17D58">
      <w:pPr>
        <w:jc w:val="both"/>
      </w:pPr>
      <w:r>
        <w:t>W naszych gimnazjach  są  przeprowadzane kontrole  i pogadanki z młodzieżą prowadzone przez policję dlatego też jest spokój.</w:t>
      </w:r>
    </w:p>
    <w:p w:rsidR="00772108" w:rsidRDefault="00772108" w:rsidP="00E17D58">
      <w:pPr>
        <w:jc w:val="both"/>
      </w:pPr>
    </w:p>
    <w:p w:rsidR="00772108" w:rsidRDefault="00772108" w:rsidP="00E17D58">
      <w:pPr>
        <w:jc w:val="both"/>
      </w:pPr>
      <w:r w:rsidRPr="00957D6F">
        <w:rPr>
          <w:b/>
        </w:rPr>
        <w:t>Radny Krzysztof Bogusz</w:t>
      </w:r>
      <w:r>
        <w:t xml:space="preserve">  odniósł się w swojej wypowiedzi do realizacji programów profilaktycznych  przez powiat bocheński i pozyskiwania na ten cel środków pozabudżetowych.</w:t>
      </w:r>
    </w:p>
    <w:p w:rsidR="00772108" w:rsidRDefault="00772108" w:rsidP="00E17D58">
      <w:pPr>
        <w:jc w:val="both"/>
      </w:pPr>
      <w:r>
        <w:t>Może w Gminie Brzesko uda się również pozyskać środki pozabudżetowe na takie zadania.</w:t>
      </w:r>
    </w:p>
    <w:p w:rsidR="00772108" w:rsidRDefault="00772108" w:rsidP="00E17D58">
      <w:pPr>
        <w:jc w:val="both"/>
      </w:pPr>
    </w:p>
    <w:p w:rsidR="00772108" w:rsidRDefault="00772108" w:rsidP="00E17D58">
      <w:pPr>
        <w:jc w:val="both"/>
      </w:pPr>
      <w:r w:rsidRPr="00957D6F">
        <w:rPr>
          <w:b/>
        </w:rPr>
        <w:t>Radny Adam Smołucha</w:t>
      </w:r>
      <w:r>
        <w:t xml:space="preserve">  powiedział, że bardzo niepokoi go łatwy  dostęp do narkotyków na terenie miasta.</w:t>
      </w:r>
    </w:p>
    <w:p w:rsidR="00772108" w:rsidRDefault="00772108" w:rsidP="00E17D58">
      <w:pPr>
        <w:jc w:val="both"/>
      </w:pPr>
    </w:p>
    <w:p w:rsidR="00772108" w:rsidRDefault="00772108" w:rsidP="00E17D58">
      <w:pPr>
        <w:jc w:val="both"/>
      </w:pPr>
      <w:r w:rsidRPr="00957D6F">
        <w:rPr>
          <w:b/>
        </w:rPr>
        <w:t>Naczelnik Józef Cierniak</w:t>
      </w:r>
      <w:r>
        <w:t xml:space="preserve"> powiedział, że w tym temacie zostanie  zorganizowane spotkanie z dyrektorami szkół jak również </w:t>
      </w:r>
      <w:r w:rsidR="00F53E7D">
        <w:t>policją, niemniej jednak takie spotkania były już organizowane.</w:t>
      </w:r>
    </w:p>
    <w:p w:rsidR="00F53E7D" w:rsidRDefault="00F53E7D" w:rsidP="00E17D58">
      <w:pPr>
        <w:jc w:val="both"/>
      </w:pPr>
    </w:p>
    <w:p w:rsidR="00F53E7D" w:rsidRDefault="00F53E7D" w:rsidP="00E17D58">
      <w:pPr>
        <w:jc w:val="both"/>
      </w:pPr>
      <w:r w:rsidRPr="00957D6F">
        <w:rPr>
          <w:b/>
        </w:rPr>
        <w:t>Dyrektor MOPS w Brzesku Bogusława Czyżycka – Paryło</w:t>
      </w:r>
      <w:r>
        <w:t xml:space="preserve"> przybliżyła członkom komisji informacje na temat pracy  pracowników socjalnych MOPS w zakresie </w:t>
      </w:r>
      <w:r w:rsidR="002020E9">
        <w:t>udzielania pomocy rodzinom objętych pomocą MOPS w przeprowadzaniu bilansów zdrowotnych</w:t>
      </w:r>
      <w:r w:rsidR="00957D6F">
        <w:t xml:space="preserve"> dzieci</w:t>
      </w:r>
      <w:r w:rsidR="002020E9">
        <w:t>, współpracy z poradnią dziecięc</w:t>
      </w:r>
      <w:r w:rsidR="00957D6F">
        <w:t>ą szpitala</w:t>
      </w:r>
      <w:r w:rsidR="002020E9">
        <w:t>, oddziałami szpitalnymi ZOZ Brzesko.</w:t>
      </w:r>
    </w:p>
    <w:p w:rsidR="002020E9" w:rsidRDefault="002020E9" w:rsidP="00E17D58">
      <w:pPr>
        <w:jc w:val="both"/>
      </w:pPr>
    </w:p>
    <w:p w:rsidR="002020E9" w:rsidRDefault="002020E9" w:rsidP="00E17D58">
      <w:pPr>
        <w:jc w:val="both"/>
      </w:pPr>
      <w:r w:rsidRPr="00957D6F">
        <w:rPr>
          <w:b/>
        </w:rPr>
        <w:t>Naczelnik Józef Cierniak</w:t>
      </w:r>
      <w:r>
        <w:t xml:space="preserve"> przedstawił komisji  informacje na temat żywienia dzieci w stołówkach szkolnych, a dyrektor MOPS  jak przebiega żywienie dzieci w ramach pomocy społecznej i zasiłków celowych przydzielanych rodzinom  na ten cel.</w:t>
      </w:r>
    </w:p>
    <w:p w:rsidR="002020E9" w:rsidRDefault="002020E9" w:rsidP="00E17D58">
      <w:pPr>
        <w:jc w:val="both"/>
      </w:pPr>
    </w:p>
    <w:p w:rsidR="002020E9" w:rsidRDefault="002020E9" w:rsidP="00E17D58">
      <w:pPr>
        <w:jc w:val="both"/>
      </w:pPr>
      <w:r w:rsidRPr="00957D6F">
        <w:rPr>
          <w:b/>
        </w:rPr>
        <w:t>Radna Maria Kucia</w:t>
      </w:r>
      <w:r>
        <w:t xml:space="preserve"> przedstawiła w jaki sposób Caritas  finansuje  zadania z zakresu dożywiania dzieci w szkołach na terenie gminy Brzesko. Z terenu Gminy Brzesko siedmioro dzieci przez cały rok ma pokrywane opłaty za żywienie. </w:t>
      </w:r>
    </w:p>
    <w:p w:rsidR="002020E9" w:rsidRDefault="002020E9" w:rsidP="00E17D58">
      <w:pPr>
        <w:jc w:val="both"/>
      </w:pPr>
    </w:p>
    <w:p w:rsidR="002020E9" w:rsidRDefault="002020E9" w:rsidP="00E17D58">
      <w:pPr>
        <w:jc w:val="both"/>
      </w:pPr>
      <w:r w:rsidRPr="00957D6F">
        <w:rPr>
          <w:b/>
        </w:rPr>
        <w:t>Radny Adam Smołucha</w:t>
      </w:r>
      <w:r>
        <w:t xml:space="preserve"> po wysłuchaniu wszystkich informacji stwierdził, że  dożywianie w placówkach oświatowych dociera do wszystkich dzieci potrzebujących w naszej gminie</w:t>
      </w:r>
      <w:r w:rsidR="00957D6F">
        <w:t xml:space="preserve"> i bardzo za to dziękuje</w:t>
      </w:r>
      <w:r>
        <w:t>.</w:t>
      </w:r>
    </w:p>
    <w:p w:rsidR="002020E9" w:rsidRDefault="00E17D58" w:rsidP="00E17D58">
      <w:pPr>
        <w:jc w:val="both"/>
      </w:pPr>
      <w:r>
        <w:t xml:space="preserve"> </w:t>
      </w:r>
    </w:p>
    <w:p w:rsidR="00E17D58" w:rsidRPr="002020E9" w:rsidRDefault="002020E9" w:rsidP="002020E9">
      <w:pPr>
        <w:rPr>
          <w:b/>
          <w:u w:val="single"/>
        </w:rPr>
      </w:pPr>
      <w:r w:rsidRPr="002020E9">
        <w:rPr>
          <w:b/>
          <w:u w:val="single"/>
        </w:rPr>
        <w:t>Opinia komisji:</w:t>
      </w:r>
    </w:p>
    <w:p w:rsidR="002020E9" w:rsidRPr="002020E9" w:rsidRDefault="002020E9" w:rsidP="002020E9">
      <w:pPr>
        <w:pStyle w:val="Akapitzlist"/>
        <w:jc w:val="both"/>
        <w:rPr>
          <w:rFonts w:ascii="Times New Roman" w:hAnsi="Times New Roman" w:cs="Times New Roman"/>
          <w:b/>
          <w:sz w:val="24"/>
          <w:szCs w:val="24"/>
        </w:rPr>
      </w:pPr>
      <w:r w:rsidRPr="002020E9">
        <w:rPr>
          <w:rFonts w:ascii="Times New Roman" w:hAnsi="Times New Roman" w:cs="Times New Roman"/>
          <w:b/>
          <w:sz w:val="24"/>
          <w:szCs w:val="24"/>
        </w:rPr>
        <w:t xml:space="preserve">Komisja wysłuchała informacji na temat dożywiania dzieci w placówkach szkolnych i  wyraża pozytywną opinię.  Z przedstawionych informacji wynika, że organizacja dożywiania dzieci w szkołach Gminy Brzesko zaspokaja potrzeby w tym zakresie. Głosowano jednogłośnie </w:t>
      </w:r>
    </w:p>
    <w:p w:rsidR="002020E9" w:rsidRDefault="002020E9" w:rsidP="002020E9"/>
    <w:p w:rsidR="002020E9" w:rsidRDefault="002020E9" w:rsidP="002020E9">
      <w:pPr>
        <w:jc w:val="both"/>
      </w:pPr>
      <w:r w:rsidRPr="00957D6F">
        <w:rPr>
          <w:b/>
        </w:rPr>
        <w:t>Radn</w:t>
      </w:r>
      <w:r w:rsidRPr="00957D6F">
        <w:rPr>
          <w:b/>
        </w:rPr>
        <w:t>y Adam Smołucha</w:t>
      </w:r>
      <w:r>
        <w:t xml:space="preserve">  na zakończenie dyskusji skierował słowa uznania pod adresem pracowników MOPS i pozostałych instytucji realizujących zadania z zakresu dożywiania dzieci w placówkach oświatowych. MOPS, Caritas i inne instytucje prowadzą  to bardzo dobrze i z wielkim zaangażowaniem.</w:t>
      </w:r>
    </w:p>
    <w:p w:rsidR="002020E9" w:rsidRPr="002020E9" w:rsidRDefault="002020E9" w:rsidP="002020E9"/>
    <w:p w:rsidR="002020E9" w:rsidRDefault="002020E9" w:rsidP="002020E9"/>
    <w:p w:rsidR="00DE0EB1" w:rsidRDefault="002020E9" w:rsidP="00DE0EB1">
      <w:pPr>
        <w:spacing w:before="100" w:beforeAutospacing="1" w:after="100" w:afterAutospacing="1"/>
        <w:jc w:val="center"/>
        <w:rPr>
          <w:rFonts w:cs="Times New Roman"/>
          <w:b/>
          <w:bCs/>
          <w:color w:val="auto"/>
          <w:u w:val="single"/>
          <w:lang w:eastAsia="pl-PL"/>
        </w:rPr>
      </w:pPr>
      <w:r w:rsidRPr="002020E9">
        <w:rPr>
          <w:rFonts w:cs="Times New Roman"/>
          <w:b/>
          <w:color w:val="auto"/>
          <w:u w:val="single"/>
          <w:lang w:eastAsia="pl-PL"/>
        </w:rPr>
        <w:t>Ad.3.</w:t>
      </w:r>
      <w:r w:rsidRPr="000B5B21">
        <w:rPr>
          <w:rFonts w:cs="Times New Roman"/>
          <w:b/>
          <w:color w:val="auto"/>
          <w:u w:val="single"/>
          <w:lang w:eastAsia="pl-PL"/>
        </w:rPr>
        <w:t xml:space="preserve">Analiza projektu uchwały w sprawie </w:t>
      </w:r>
      <w:r w:rsidRPr="000B5B21">
        <w:rPr>
          <w:rFonts w:cs="Times New Roman"/>
          <w:b/>
          <w:bCs/>
          <w:color w:val="auto"/>
          <w:u w:val="single"/>
          <w:lang w:eastAsia="pl-PL"/>
        </w:rPr>
        <w:t>przyjęcia programu</w:t>
      </w:r>
    </w:p>
    <w:p w:rsidR="002020E9" w:rsidRPr="000B5B21" w:rsidRDefault="00424F1C" w:rsidP="00DE0EB1">
      <w:pPr>
        <w:spacing w:before="100" w:beforeAutospacing="1" w:after="100" w:afterAutospacing="1"/>
        <w:jc w:val="center"/>
        <w:rPr>
          <w:rFonts w:cs="Times New Roman"/>
          <w:b/>
          <w:bCs/>
          <w:color w:val="auto"/>
          <w:u w:val="single"/>
          <w:lang w:eastAsia="pl-PL"/>
        </w:rPr>
      </w:pPr>
      <w:r>
        <w:rPr>
          <w:rFonts w:cs="Times New Roman"/>
          <w:b/>
          <w:bCs/>
          <w:color w:val="auto"/>
          <w:u w:val="single"/>
          <w:lang w:eastAsia="pl-PL"/>
        </w:rPr>
        <w:t xml:space="preserve"> </w:t>
      </w:r>
      <w:r w:rsidR="002020E9" w:rsidRPr="000B5B21">
        <w:rPr>
          <w:rFonts w:cs="Times New Roman"/>
          <w:b/>
          <w:bCs/>
          <w:color w:val="auto"/>
          <w:u w:val="single"/>
          <w:lang w:eastAsia="pl-PL"/>
        </w:rPr>
        <w:t xml:space="preserve"> „Brzeska Rodzina Trzy Plus”</w:t>
      </w:r>
    </w:p>
    <w:p w:rsidR="00DE0EB1" w:rsidRDefault="002020E9" w:rsidP="00DE0EB1">
      <w:pPr>
        <w:jc w:val="both"/>
      </w:pPr>
      <w:r w:rsidRPr="00957D6F">
        <w:rPr>
          <w:b/>
        </w:rPr>
        <w:t>Radny Adam Smołucha</w:t>
      </w:r>
      <w:r>
        <w:t xml:space="preserve">  </w:t>
      </w:r>
      <w:r>
        <w:t xml:space="preserve"> przedstawił komisji ustalenia i wnioski jakie zapadły na pozostałych komisjach RM opiniujących projekt uchwały jw.</w:t>
      </w:r>
      <w:r w:rsidR="00DE0EB1">
        <w:t xml:space="preserve"> Dobrze by było</w:t>
      </w:r>
      <w:r>
        <w:t xml:space="preserve">, aby </w:t>
      </w:r>
      <w:r w:rsidR="00DE0EB1">
        <w:t xml:space="preserve"> podmiotem odpowiadającym i  nadzorującym wydawanie kart  było Biuro </w:t>
      </w:r>
      <w:r w:rsidR="00957D6F">
        <w:t>P</w:t>
      </w:r>
      <w:r w:rsidR="00DE0EB1">
        <w:t xml:space="preserve">romocji UM i tak zawnioskowaliśmy na poprzednim naszym posiedzeniu komisji. Od ostatniego posiedzenia komisji wiele się w projekcie zmieniło zapisów, odbyły się liczne dyskusje i oceny. Dyrektorzy  MOK, MOPS i BOSiR doszli do konsensusu, takie propozycje </w:t>
      </w:r>
      <w:r w:rsidR="00424F1C">
        <w:t>zaakceptowała</w:t>
      </w:r>
      <w:r w:rsidR="00DE0EB1">
        <w:t xml:space="preserve"> również komisja finansowa, on sam się również do tego pomysłu przychyla iż MOK również będzie uczestniczył w wydawaniu  przedmiotowych kart razem z MOPS. Pan Burmistrz obiecał, </w:t>
      </w:r>
      <w:r w:rsidR="00424F1C">
        <w:t>ż</w:t>
      </w:r>
      <w:r w:rsidR="00DE0EB1">
        <w:t>e projekt uchwały będzie zawierał takie rozwiązania.</w:t>
      </w:r>
    </w:p>
    <w:p w:rsidR="00DE0EB1" w:rsidRDefault="00DE0EB1" w:rsidP="00DE0EB1">
      <w:pPr>
        <w:jc w:val="both"/>
      </w:pPr>
    </w:p>
    <w:p w:rsidR="002020E9" w:rsidRDefault="00DE0EB1" w:rsidP="00DE0EB1">
      <w:pPr>
        <w:jc w:val="both"/>
      </w:pPr>
      <w:r w:rsidRPr="00957D6F">
        <w:rPr>
          <w:b/>
        </w:rPr>
        <w:t>Sekretarz</w:t>
      </w:r>
      <w:r w:rsidR="00424F1C" w:rsidRPr="00957D6F">
        <w:rPr>
          <w:b/>
        </w:rPr>
        <w:t xml:space="preserve"> Stanisław Sułek</w:t>
      </w:r>
      <w:r w:rsidR="00424F1C">
        <w:t xml:space="preserve"> odpowiedział, ż</w:t>
      </w:r>
      <w:r>
        <w:t xml:space="preserve">e projekt powyższej uchwały zostanie wprowadzony do porządku obrad sesji dopiero na sesji nie zostanie przesłany radnym w materiałach. Są propozycje by </w:t>
      </w:r>
      <w:r w:rsidR="00424F1C">
        <w:t>zapisać</w:t>
      </w:r>
      <w:r w:rsidR="00572040">
        <w:t xml:space="preserve"> w projekcie uchwały, że drodze zarządzenia  burmistrz wyznaczy koordynatora w którym będą zawarte konkretne zapisy,  a w samej uchwale  tylko główne założenia.</w:t>
      </w:r>
    </w:p>
    <w:p w:rsidR="00572040" w:rsidRDefault="00572040" w:rsidP="00DE0EB1">
      <w:pPr>
        <w:jc w:val="both"/>
      </w:pPr>
    </w:p>
    <w:p w:rsidR="00572040" w:rsidRDefault="00572040" w:rsidP="00DE0EB1">
      <w:pPr>
        <w:jc w:val="both"/>
      </w:pPr>
      <w:r w:rsidRPr="00957D6F">
        <w:rPr>
          <w:b/>
        </w:rPr>
        <w:t>Dyrektor MOPS Bogusława Czyżycka – Paryło</w:t>
      </w:r>
      <w:r>
        <w:t xml:space="preserve">  p</w:t>
      </w:r>
      <w:r w:rsidR="0036462B">
        <w:t>rzedstawiła komisji jakie zapadły ustalenia  na spotkaniu z  burmistrzem i pozostałymi jednostkami  w sprawie sposobu realizacji już podjętej uchwały.</w:t>
      </w:r>
    </w:p>
    <w:p w:rsidR="0036462B" w:rsidRDefault="0036462B" w:rsidP="00DE0EB1">
      <w:pPr>
        <w:jc w:val="both"/>
      </w:pPr>
    </w:p>
    <w:p w:rsidR="0036462B" w:rsidRDefault="0036462B" w:rsidP="00DE0EB1">
      <w:pPr>
        <w:jc w:val="both"/>
      </w:pPr>
      <w:r w:rsidRPr="00957D6F">
        <w:rPr>
          <w:b/>
        </w:rPr>
        <w:lastRenderedPageBreak/>
        <w:t>Radny Paweł Strojny</w:t>
      </w:r>
      <w:r>
        <w:t xml:space="preserve"> osobiście jest za tym by  wydawanie kart było prowadzone przez jeden podmiot. Następnie radny przedstawił komisji obliczenia</w:t>
      </w:r>
      <w:r w:rsidR="0074605E">
        <w:t xml:space="preserve"> dot. kosztów wydania kart dla 1000 rodzin  przy założeniu 30 % rabatu  i strat finansowych basenu z tego tytułu.</w:t>
      </w:r>
    </w:p>
    <w:p w:rsidR="0074605E" w:rsidRDefault="0074605E" w:rsidP="00DE0EB1">
      <w:pPr>
        <w:jc w:val="both"/>
      </w:pPr>
    </w:p>
    <w:p w:rsidR="0074605E" w:rsidRDefault="0074605E" w:rsidP="00DE0EB1">
      <w:pPr>
        <w:jc w:val="both"/>
      </w:pPr>
      <w:r w:rsidRPr="00957D6F">
        <w:rPr>
          <w:b/>
        </w:rPr>
        <w:t>Radny Adam Smołucha</w:t>
      </w:r>
      <w:r>
        <w:t xml:space="preserve">  - odpowiedział, nie należy się obawiać strat finansowych, ponieważ efekt tego przedsięwzięcia jest wymierny. Sama propozycja podjęcia uchwały  jest bardzo dobra, idea jest godna propagowania  i  będzie to zapewne służyło większości naszych rodzin, będzie ułatwieniem, a samo skorzystanie z możliwości, którymi dysponują MOK, BOSiR </w:t>
      </w:r>
      <w:r>
        <w:br/>
        <w:t>i pozostali będzie służyć rozwojowi naszych rodzin. Należy stworzyć wokół tego zadania jak najlepszą atmosferę i  powinno to robić Biuro Promocji bo na tym właśnie polega promocja gminy.</w:t>
      </w:r>
    </w:p>
    <w:p w:rsidR="0074605E" w:rsidRDefault="0074605E" w:rsidP="00DE0EB1">
      <w:pPr>
        <w:jc w:val="both"/>
      </w:pPr>
    </w:p>
    <w:p w:rsidR="0074605E" w:rsidRDefault="0074605E" w:rsidP="00DE0EB1">
      <w:pPr>
        <w:jc w:val="both"/>
      </w:pPr>
      <w:r w:rsidRPr="00957D6F">
        <w:rPr>
          <w:b/>
        </w:rPr>
        <w:t>Sekretarz Stanisław Sułek</w:t>
      </w:r>
      <w:r w:rsidR="00957D6F">
        <w:t xml:space="preserve"> dopowiedział, ż</w:t>
      </w:r>
      <w:r>
        <w:t xml:space="preserve">e założeniem programu jest </w:t>
      </w:r>
      <w:r w:rsidR="0089599B">
        <w:t>wsparcie rodzin wielodzietnych, akceptacja społeczna do  ponoszenia tych kosztów  będzie zapewne pozytywna.</w:t>
      </w:r>
    </w:p>
    <w:p w:rsidR="0089599B" w:rsidRDefault="0089599B" w:rsidP="00DE0EB1">
      <w:pPr>
        <w:jc w:val="both"/>
      </w:pPr>
    </w:p>
    <w:p w:rsidR="0089599B" w:rsidRDefault="0089599B" w:rsidP="00DE0EB1">
      <w:pPr>
        <w:jc w:val="both"/>
      </w:pPr>
    </w:p>
    <w:p w:rsidR="0089599B" w:rsidRDefault="0089599B" w:rsidP="00DE0EB1">
      <w:pPr>
        <w:jc w:val="both"/>
      </w:pPr>
    </w:p>
    <w:p w:rsidR="0089599B" w:rsidRDefault="0089599B" w:rsidP="00DE0EB1">
      <w:pPr>
        <w:jc w:val="both"/>
      </w:pPr>
    </w:p>
    <w:p w:rsidR="0089599B" w:rsidRDefault="0089599B" w:rsidP="00DE0EB1">
      <w:pPr>
        <w:jc w:val="both"/>
      </w:pPr>
    </w:p>
    <w:p w:rsidR="0089599B" w:rsidRPr="00957D6F" w:rsidRDefault="0089599B" w:rsidP="00DE0EB1">
      <w:pPr>
        <w:jc w:val="both"/>
        <w:rPr>
          <w:b/>
        </w:rPr>
      </w:pPr>
      <w:bookmarkStart w:id="0" w:name="_GoBack"/>
      <w:r w:rsidRPr="00957D6F">
        <w:rPr>
          <w:b/>
        </w:rPr>
        <w:t>Na tym posiedzenie komisji zostało zakończone.</w:t>
      </w:r>
    </w:p>
    <w:p w:rsidR="0089599B" w:rsidRPr="00957D6F" w:rsidRDefault="0089599B" w:rsidP="00DE0EB1">
      <w:pPr>
        <w:jc w:val="both"/>
        <w:rPr>
          <w:b/>
        </w:rPr>
      </w:pPr>
      <w:r w:rsidRPr="00957D6F">
        <w:rPr>
          <w:b/>
        </w:rPr>
        <w:t>Obrady trwały od godz.11.00 – 14.00</w:t>
      </w:r>
    </w:p>
    <w:bookmarkEnd w:id="0"/>
    <w:p w:rsidR="0089599B" w:rsidRDefault="0089599B" w:rsidP="00DE0EB1">
      <w:pPr>
        <w:jc w:val="both"/>
      </w:pPr>
    </w:p>
    <w:p w:rsidR="0089599B" w:rsidRPr="0089599B" w:rsidRDefault="0089599B" w:rsidP="0089599B"/>
    <w:p w:rsidR="0089599B" w:rsidRPr="0089599B" w:rsidRDefault="0089599B" w:rsidP="0089599B"/>
    <w:p w:rsidR="0089599B" w:rsidRPr="0089599B" w:rsidRDefault="0089599B" w:rsidP="0089599B"/>
    <w:p w:rsidR="0089599B" w:rsidRPr="0089599B" w:rsidRDefault="0089599B" w:rsidP="0089599B"/>
    <w:p w:rsidR="0089599B" w:rsidRPr="0089599B" w:rsidRDefault="0089599B" w:rsidP="0089599B">
      <w:pPr>
        <w:pStyle w:val="Tekstpodstawowywcity"/>
        <w:ind w:left="4956"/>
        <w:jc w:val="center"/>
        <w:rPr>
          <w:rFonts w:ascii="Times New Roman" w:eastAsia="Arial Unicode MS" w:hAnsi="Times New Roman"/>
          <w:b/>
          <w:sz w:val="24"/>
          <w:szCs w:val="24"/>
        </w:rPr>
      </w:pPr>
      <w:r w:rsidRPr="0089599B">
        <w:rPr>
          <w:sz w:val="24"/>
          <w:szCs w:val="24"/>
        </w:rPr>
        <w:tab/>
      </w:r>
      <w:r w:rsidRPr="0089599B">
        <w:rPr>
          <w:rFonts w:ascii="Times New Roman" w:eastAsia="Arial Unicode MS" w:hAnsi="Times New Roman"/>
          <w:b/>
          <w:sz w:val="24"/>
          <w:szCs w:val="24"/>
        </w:rPr>
        <w:t xml:space="preserve">Przewodniczący   Komisji  Zdrowia Pomocy Społecznej </w:t>
      </w:r>
      <w:r w:rsidRPr="0089599B">
        <w:rPr>
          <w:rFonts w:ascii="Times New Roman" w:eastAsia="Arial Unicode MS" w:hAnsi="Times New Roman"/>
          <w:b/>
          <w:sz w:val="24"/>
          <w:szCs w:val="24"/>
        </w:rPr>
        <w:br/>
        <w:t>i Rodziny Rady</w:t>
      </w:r>
    </w:p>
    <w:p w:rsidR="0089599B" w:rsidRPr="0089599B" w:rsidRDefault="0089599B" w:rsidP="0089599B">
      <w:pPr>
        <w:spacing w:after="120" w:line="259" w:lineRule="auto"/>
        <w:ind w:left="4248"/>
        <w:jc w:val="center"/>
        <w:rPr>
          <w:rFonts w:eastAsia="Arial Unicode MS" w:cstheme="minorBidi"/>
          <w:b/>
          <w:color w:val="auto"/>
        </w:rPr>
      </w:pPr>
      <w:r w:rsidRPr="0089599B">
        <w:rPr>
          <w:rFonts w:eastAsia="Arial Unicode MS" w:cstheme="minorBidi"/>
          <w:b/>
          <w:color w:val="auto"/>
        </w:rPr>
        <w:t xml:space="preserve">       </w:t>
      </w:r>
      <w:r w:rsidRPr="0089599B">
        <w:rPr>
          <w:rFonts w:eastAsia="Arial Unicode MS" w:cstheme="minorBidi"/>
          <w:b/>
          <w:color w:val="auto"/>
        </w:rPr>
        <w:t xml:space="preserve">         </w:t>
      </w:r>
      <w:r w:rsidRPr="0089599B">
        <w:rPr>
          <w:rFonts w:eastAsia="Arial Unicode MS" w:cstheme="minorBidi"/>
          <w:b/>
          <w:color w:val="auto"/>
        </w:rPr>
        <w:t xml:space="preserve"> Miejskiej w Brzesku</w:t>
      </w:r>
    </w:p>
    <w:p w:rsidR="0089599B" w:rsidRPr="0089599B" w:rsidRDefault="0089599B" w:rsidP="0089599B">
      <w:pPr>
        <w:spacing w:after="120" w:line="259" w:lineRule="auto"/>
        <w:ind w:left="3540"/>
        <w:jc w:val="center"/>
        <w:rPr>
          <w:rFonts w:eastAsia="Arial Unicode MS" w:cstheme="minorBidi"/>
          <w:b/>
          <w:color w:val="auto"/>
        </w:rPr>
      </w:pPr>
    </w:p>
    <w:p w:rsidR="0089599B" w:rsidRPr="0089599B" w:rsidRDefault="0089599B" w:rsidP="0089599B">
      <w:pPr>
        <w:spacing w:after="120" w:line="259" w:lineRule="auto"/>
        <w:ind w:left="3540"/>
        <w:jc w:val="center"/>
        <w:rPr>
          <w:rFonts w:eastAsia="Arial Unicode MS" w:cstheme="minorBidi"/>
          <w:b/>
          <w:color w:val="auto"/>
        </w:rPr>
      </w:pPr>
      <w:r w:rsidRPr="0089599B">
        <w:rPr>
          <w:rFonts w:eastAsia="Arial Unicode MS" w:cstheme="minorBidi"/>
          <w:b/>
          <w:color w:val="auto"/>
        </w:rPr>
        <w:t xml:space="preserve">                   </w:t>
      </w:r>
      <w:r>
        <w:rPr>
          <w:rFonts w:eastAsia="Arial Unicode MS" w:cstheme="minorBidi"/>
          <w:b/>
          <w:color w:val="auto"/>
        </w:rPr>
        <w:t xml:space="preserve">       </w:t>
      </w:r>
      <w:r w:rsidRPr="0089599B">
        <w:rPr>
          <w:rFonts w:eastAsia="Arial Unicode MS" w:cstheme="minorBidi"/>
          <w:b/>
          <w:color w:val="auto"/>
        </w:rPr>
        <w:t>ADAM SMOŁUCHA</w:t>
      </w:r>
    </w:p>
    <w:p w:rsidR="0089599B" w:rsidRPr="0089599B" w:rsidRDefault="0089599B" w:rsidP="0089599B">
      <w:pPr>
        <w:spacing w:after="160" w:line="259" w:lineRule="auto"/>
        <w:jc w:val="center"/>
        <w:rPr>
          <w:rFonts w:asciiTheme="minorHAnsi" w:eastAsiaTheme="minorHAnsi" w:hAnsiTheme="minorHAnsi" w:cstheme="minorBidi"/>
          <w:b/>
          <w:color w:val="auto"/>
        </w:rPr>
      </w:pPr>
    </w:p>
    <w:p w:rsidR="0089599B" w:rsidRPr="0089599B" w:rsidRDefault="0089599B" w:rsidP="0089599B">
      <w:pPr>
        <w:tabs>
          <w:tab w:val="left" w:pos="5180"/>
        </w:tabs>
        <w:spacing w:after="160" w:line="259" w:lineRule="auto"/>
        <w:rPr>
          <w:rFonts w:eastAsiaTheme="minorHAnsi" w:cs="Times New Roman"/>
          <w:b/>
          <w:color w:val="auto"/>
        </w:rPr>
      </w:pPr>
      <w:r w:rsidRPr="0089599B">
        <w:rPr>
          <w:rFonts w:eastAsiaTheme="minorHAnsi" w:cs="Times New Roman"/>
          <w:b/>
          <w:color w:val="auto"/>
        </w:rPr>
        <w:t>Protokołowała:</w:t>
      </w:r>
    </w:p>
    <w:p w:rsidR="0089599B" w:rsidRPr="0089599B" w:rsidRDefault="0089599B" w:rsidP="0089599B">
      <w:pPr>
        <w:tabs>
          <w:tab w:val="left" w:pos="5180"/>
        </w:tabs>
        <w:spacing w:after="160" w:line="259" w:lineRule="auto"/>
        <w:rPr>
          <w:rFonts w:eastAsiaTheme="minorHAnsi" w:cs="Times New Roman"/>
          <w:b/>
          <w:color w:val="auto"/>
        </w:rPr>
      </w:pPr>
      <w:r w:rsidRPr="0089599B">
        <w:rPr>
          <w:rFonts w:eastAsiaTheme="minorHAnsi" w:cs="Times New Roman"/>
          <w:b/>
          <w:color w:val="auto"/>
        </w:rPr>
        <w:t>Inspektor Marta Kółkowska</w:t>
      </w:r>
    </w:p>
    <w:p w:rsidR="0074605E" w:rsidRPr="0089599B" w:rsidRDefault="0074605E" w:rsidP="0089599B">
      <w:pPr>
        <w:tabs>
          <w:tab w:val="left" w:pos="5660"/>
        </w:tabs>
      </w:pPr>
    </w:p>
    <w:sectPr w:rsidR="0074605E" w:rsidRPr="0089599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9F1" w:rsidRDefault="00A579F1" w:rsidP="00926D5F">
      <w:r>
        <w:separator/>
      </w:r>
    </w:p>
  </w:endnote>
  <w:endnote w:type="continuationSeparator" w:id="0">
    <w:p w:rsidR="00A579F1" w:rsidRDefault="00A579F1" w:rsidP="0092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754486"/>
      <w:docPartObj>
        <w:docPartGallery w:val="Page Numbers (Bottom of Page)"/>
        <w:docPartUnique/>
      </w:docPartObj>
    </w:sdtPr>
    <w:sdtEndPr>
      <w:rPr>
        <w:b/>
        <w:color w:val="7F7F7F" w:themeColor="background1" w:themeShade="7F"/>
        <w:spacing w:val="60"/>
      </w:rPr>
    </w:sdtEndPr>
    <w:sdtContent>
      <w:p w:rsidR="00926D5F" w:rsidRDefault="00926D5F" w:rsidP="00926D5F">
        <w:pPr>
          <w:pStyle w:val="Stopka"/>
          <w:pBdr>
            <w:top w:val="single" w:sz="4" w:space="1" w:color="D9D9D9" w:themeColor="background1" w:themeShade="D9"/>
          </w:pBdr>
          <w:ind w:firstLine="3540"/>
        </w:pPr>
      </w:p>
      <w:p w:rsidR="00926D5F" w:rsidRPr="00926D5F" w:rsidRDefault="00926D5F" w:rsidP="00926D5F">
        <w:pPr>
          <w:pStyle w:val="Stopka"/>
          <w:pBdr>
            <w:top w:val="single" w:sz="4" w:space="1" w:color="D9D9D9" w:themeColor="background1" w:themeShade="D9"/>
          </w:pBdr>
          <w:ind w:firstLine="3540"/>
          <w:rPr>
            <w:b/>
          </w:rPr>
        </w:pPr>
        <w:r w:rsidRPr="00926D5F">
          <w:rPr>
            <w:b/>
          </w:rPr>
          <w:t xml:space="preserve">Protokół Nr 32/2014 </w:t>
        </w:r>
      </w:p>
      <w:p w:rsidR="00926D5F" w:rsidRPr="00926D5F" w:rsidRDefault="00926D5F">
        <w:pPr>
          <w:pStyle w:val="Stopka"/>
          <w:pBdr>
            <w:top w:val="single" w:sz="4" w:space="1" w:color="D9D9D9" w:themeColor="background1" w:themeShade="D9"/>
          </w:pBdr>
          <w:rPr>
            <w:b/>
          </w:rPr>
        </w:pPr>
        <w:r w:rsidRPr="00926D5F">
          <w:rPr>
            <w:b/>
          </w:rPr>
          <w:tab/>
          <w:t>z posiedzenia Komisji ZPSiR RM w Brzesku z dnia 21 marca 2014 r.</w:t>
        </w:r>
      </w:p>
      <w:p w:rsidR="00926D5F" w:rsidRPr="00926D5F" w:rsidRDefault="00926D5F">
        <w:pPr>
          <w:pStyle w:val="Stopka"/>
          <w:pBdr>
            <w:top w:val="single" w:sz="4" w:space="1" w:color="D9D9D9" w:themeColor="background1" w:themeShade="D9"/>
          </w:pBdr>
          <w:rPr>
            <w:b/>
            <w:bCs/>
          </w:rPr>
        </w:pPr>
        <w:r w:rsidRPr="00926D5F">
          <w:rPr>
            <w:b/>
          </w:rPr>
          <w:tab/>
        </w:r>
        <w:r w:rsidRPr="00926D5F">
          <w:rPr>
            <w:b/>
          </w:rPr>
          <w:fldChar w:fldCharType="begin"/>
        </w:r>
        <w:r w:rsidRPr="00926D5F">
          <w:rPr>
            <w:b/>
          </w:rPr>
          <w:instrText>PAGE   \* MERGEFORMAT</w:instrText>
        </w:r>
        <w:r w:rsidRPr="00926D5F">
          <w:rPr>
            <w:b/>
          </w:rPr>
          <w:fldChar w:fldCharType="separate"/>
        </w:r>
        <w:r w:rsidR="00957D6F" w:rsidRPr="00957D6F">
          <w:rPr>
            <w:b/>
            <w:bCs/>
            <w:noProof/>
          </w:rPr>
          <w:t>5</w:t>
        </w:r>
        <w:r w:rsidRPr="00926D5F">
          <w:rPr>
            <w:b/>
            <w:bCs/>
          </w:rPr>
          <w:fldChar w:fldCharType="end"/>
        </w:r>
        <w:r w:rsidRPr="00926D5F">
          <w:rPr>
            <w:b/>
            <w:bCs/>
          </w:rPr>
          <w:t xml:space="preserve"> | </w:t>
        </w:r>
        <w:r w:rsidRPr="00926D5F">
          <w:rPr>
            <w:b/>
            <w:color w:val="7F7F7F" w:themeColor="background1" w:themeShade="7F"/>
            <w:spacing w:val="60"/>
          </w:rPr>
          <w:t>Strona</w:t>
        </w:r>
      </w:p>
    </w:sdtContent>
  </w:sdt>
  <w:p w:rsidR="00926D5F" w:rsidRDefault="00926D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9F1" w:rsidRDefault="00A579F1" w:rsidP="00926D5F">
      <w:r>
        <w:separator/>
      </w:r>
    </w:p>
  </w:footnote>
  <w:footnote w:type="continuationSeparator" w:id="0">
    <w:p w:rsidR="00A579F1" w:rsidRDefault="00A579F1" w:rsidP="00926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23D44"/>
    <w:multiLevelType w:val="multilevel"/>
    <w:tmpl w:val="24F63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C13DD7"/>
    <w:multiLevelType w:val="hybridMultilevel"/>
    <w:tmpl w:val="EE9C91E4"/>
    <w:lvl w:ilvl="0" w:tplc="F0EAE378">
      <w:start w:val="1"/>
      <w:numFmt w:val="decimal"/>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34363794"/>
    <w:multiLevelType w:val="multilevel"/>
    <w:tmpl w:val="24F63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776069"/>
    <w:multiLevelType w:val="multilevel"/>
    <w:tmpl w:val="24F63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206864"/>
    <w:multiLevelType w:val="hybridMultilevel"/>
    <w:tmpl w:val="0D3CF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B6236BC"/>
    <w:multiLevelType w:val="hybridMultilevel"/>
    <w:tmpl w:val="965E13C8"/>
    <w:lvl w:ilvl="0" w:tplc="629A35D8">
      <w:start w:val="1"/>
      <w:numFmt w:val="decimal"/>
      <w:lvlText w:val="%1."/>
      <w:lvlJc w:val="left"/>
      <w:pPr>
        <w:tabs>
          <w:tab w:val="num" w:pos="1080"/>
        </w:tabs>
        <w:ind w:left="108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8A9"/>
    <w:rsid w:val="000B5B21"/>
    <w:rsid w:val="001E19BF"/>
    <w:rsid w:val="002020E9"/>
    <w:rsid w:val="00215A45"/>
    <w:rsid w:val="002628A9"/>
    <w:rsid w:val="0036462B"/>
    <w:rsid w:val="00424F1C"/>
    <w:rsid w:val="00572040"/>
    <w:rsid w:val="00611F29"/>
    <w:rsid w:val="006B3AA8"/>
    <w:rsid w:val="0074605E"/>
    <w:rsid w:val="00772108"/>
    <w:rsid w:val="0089599B"/>
    <w:rsid w:val="00926D5F"/>
    <w:rsid w:val="00957D6F"/>
    <w:rsid w:val="00A579F1"/>
    <w:rsid w:val="00B0489B"/>
    <w:rsid w:val="00DE0EB1"/>
    <w:rsid w:val="00E17D58"/>
    <w:rsid w:val="00E71D7D"/>
    <w:rsid w:val="00F53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7C643E-2A72-4DF0-95EF-47A1DC66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B21"/>
    <w:pPr>
      <w:spacing w:after="0" w:line="240" w:lineRule="auto"/>
    </w:pPr>
    <w:rPr>
      <w:rFonts w:ascii="Times New Roman" w:eastAsia="Times New Roman" w:hAnsi="Times New Roman" w:cs="Tunga"/>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17D58"/>
    <w:pPr>
      <w:spacing w:after="160" w:line="259" w:lineRule="auto"/>
      <w:ind w:left="720"/>
      <w:contextualSpacing/>
    </w:pPr>
    <w:rPr>
      <w:rFonts w:asciiTheme="minorHAnsi" w:eastAsiaTheme="minorHAnsi" w:hAnsiTheme="minorHAnsi" w:cstheme="minorBidi"/>
      <w:color w:val="auto"/>
      <w:sz w:val="22"/>
      <w:szCs w:val="22"/>
    </w:rPr>
  </w:style>
  <w:style w:type="paragraph" w:styleId="Tekstpodstawowywcity">
    <w:name w:val="Body Text Indent"/>
    <w:basedOn w:val="Normalny"/>
    <w:link w:val="TekstpodstawowywcityZnak"/>
    <w:uiPriority w:val="99"/>
    <w:unhideWhenUsed/>
    <w:rsid w:val="0089599B"/>
    <w:pPr>
      <w:spacing w:after="120" w:line="259" w:lineRule="auto"/>
      <w:ind w:left="283"/>
    </w:pPr>
    <w:rPr>
      <w:rFonts w:asciiTheme="minorHAnsi" w:eastAsiaTheme="minorHAnsi" w:hAnsiTheme="minorHAnsi" w:cstheme="minorBidi"/>
      <w:color w:val="auto"/>
      <w:sz w:val="22"/>
      <w:szCs w:val="22"/>
    </w:rPr>
  </w:style>
  <w:style w:type="character" w:customStyle="1" w:styleId="TekstpodstawowywcityZnak">
    <w:name w:val="Tekst podstawowy wcięty Znak"/>
    <w:basedOn w:val="Domylnaczcionkaakapitu"/>
    <w:link w:val="Tekstpodstawowywcity"/>
    <w:uiPriority w:val="99"/>
    <w:rsid w:val="0089599B"/>
  </w:style>
  <w:style w:type="paragraph" w:styleId="Nagwek">
    <w:name w:val="header"/>
    <w:basedOn w:val="Normalny"/>
    <w:link w:val="NagwekZnak"/>
    <w:uiPriority w:val="99"/>
    <w:unhideWhenUsed/>
    <w:rsid w:val="00926D5F"/>
    <w:pPr>
      <w:tabs>
        <w:tab w:val="center" w:pos="4536"/>
        <w:tab w:val="right" w:pos="9072"/>
      </w:tabs>
    </w:pPr>
  </w:style>
  <w:style w:type="character" w:customStyle="1" w:styleId="NagwekZnak">
    <w:name w:val="Nagłówek Znak"/>
    <w:basedOn w:val="Domylnaczcionkaakapitu"/>
    <w:link w:val="Nagwek"/>
    <w:uiPriority w:val="99"/>
    <w:rsid w:val="00926D5F"/>
    <w:rPr>
      <w:rFonts w:ascii="Times New Roman" w:eastAsia="Times New Roman" w:hAnsi="Times New Roman" w:cs="Tunga"/>
      <w:color w:val="000000"/>
      <w:sz w:val="24"/>
      <w:szCs w:val="24"/>
    </w:rPr>
  </w:style>
  <w:style w:type="paragraph" w:styleId="Stopka">
    <w:name w:val="footer"/>
    <w:basedOn w:val="Normalny"/>
    <w:link w:val="StopkaZnak"/>
    <w:uiPriority w:val="99"/>
    <w:unhideWhenUsed/>
    <w:rsid w:val="00926D5F"/>
    <w:pPr>
      <w:tabs>
        <w:tab w:val="center" w:pos="4536"/>
        <w:tab w:val="right" w:pos="9072"/>
      </w:tabs>
    </w:pPr>
  </w:style>
  <w:style w:type="character" w:customStyle="1" w:styleId="StopkaZnak">
    <w:name w:val="Stopka Znak"/>
    <w:basedOn w:val="Domylnaczcionkaakapitu"/>
    <w:link w:val="Stopka"/>
    <w:uiPriority w:val="99"/>
    <w:rsid w:val="00926D5F"/>
    <w:rPr>
      <w:rFonts w:ascii="Times New Roman" w:eastAsia="Times New Roman" w:hAnsi="Times New Roman" w:cs="Tunga"/>
      <w:color w:val="000000"/>
      <w:sz w:val="24"/>
      <w:szCs w:val="24"/>
    </w:rPr>
  </w:style>
  <w:style w:type="paragraph" w:styleId="Tekstdymka">
    <w:name w:val="Balloon Text"/>
    <w:basedOn w:val="Normalny"/>
    <w:link w:val="TekstdymkaZnak"/>
    <w:uiPriority w:val="99"/>
    <w:semiHidden/>
    <w:unhideWhenUsed/>
    <w:rsid w:val="00957D6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D6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4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1536</Words>
  <Characters>9217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Nr 32/2014 z posiedzenia Komisji Zdrowia Pomocy Społecznej i Rodziny z dnia 21 marca 2014 r.</dc:title>
  <dc:subject/>
  <dc:creator>makolkowska</dc:creator>
  <cp:keywords/>
  <dc:description/>
  <cp:lastModifiedBy>makolkowska</cp:lastModifiedBy>
  <cp:revision>6</cp:revision>
  <cp:lastPrinted>2014-03-25T10:55:00Z</cp:lastPrinted>
  <dcterms:created xsi:type="dcterms:W3CDTF">2014-03-25T08:07:00Z</dcterms:created>
  <dcterms:modified xsi:type="dcterms:W3CDTF">2014-03-25T10:57:00Z</dcterms:modified>
</cp:coreProperties>
</file>