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E1C" w:rsidRPr="001C23BB" w:rsidRDefault="00FF1E1C" w:rsidP="0076414F">
      <w:pPr>
        <w:spacing w:after="0" w:line="240" w:lineRule="auto"/>
        <w:rPr>
          <w:vertAlign w:val="sub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C23BB">
        <w:rPr>
          <w:vertAlign w:val="subscript"/>
        </w:rPr>
        <w:t>………………………………</w:t>
      </w:r>
      <w:r w:rsidR="001C23BB">
        <w:rPr>
          <w:vertAlign w:val="subscript"/>
        </w:rPr>
        <w:t>…………………………</w:t>
      </w:r>
      <w:r w:rsidRPr="001C23BB">
        <w:rPr>
          <w:vertAlign w:val="subscript"/>
        </w:rPr>
        <w:t>……………..</w:t>
      </w:r>
    </w:p>
    <w:p w:rsidR="00FF1E1C" w:rsidRPr="00FF1E1C" w:rsidRDefault="00FF1E1C" w:rsidP="0076414F">
      <w:pPr>
        <w:spacing w:after="0" w:line="240" w:lineRule="auto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F1E1C">
        <w:rPr>
          <w:vertAlign w:val="superscript"/>
        </w:rPr>
        <w:t>( miejscowość, data)</w:t>
      </w:r>
    </w:p>
    <w:p w:rsidR="0076414F" w:rsidRDefault="0076414F" w:rsidP="001C23BB">
      <w:pPr>
        <w:spacing w:after="0" w:line="240" w:lineRule="auto"/>
      </w:pPr>
      <w:r w:rsidRPr="001C23BB">
        <w:rPr>
          <w:vertAlign w:val="subscript"/>
        </w:rPr>
        <w:t>……………………………………</w:t>
      </w:r>
      <w:r w:rsidR="001C23BB">
        <w:rPr>
          <w:vertAlign w:val="subscript"/>
        </w:rPr>
        <w:t>……………………………</w:t>
      </w:r>
      <w:r w:rsidRPr="001C23BB">
        <w:rPr>
          <w:vertAlign w:val="subscript"/>
        </w:rPr>
        <w:t>………</w:t>
      </w:r>
    </w:p>
    <w:p w:rsidR="0076414F" w:rsidRPr="0076414F" w:rsidRDefault="0076414F" w:rsidP="001C23BB">
      <w:pPr>
        <w:spacing w:after="0" w:line="240" w:lineRule="auto"/>
        <w:rPr>
          <w:vertAlign w:val="superscript"/>
        </w:rPr>
      </w:pPr>
      <w:r w:rsidRPr="0076414F">
        <w:rPr>
          <w:vertAlign w:val="superscript"/>
        </w:rPr>
        <w:t xml:space="preserve">                        ( imię i nazwisko)</w:t>
      </w:r>
    </w:p>
    <w:p w:rsidR="001C23BB" w:rsidRDefault="001C23BB" w:rsidP="001C23BB">
      <w:pPr>
        <w:spacing w:after="0" w:line="240" w:lineRule="auto"/>
        <w:rPr>
          <w:vertAlign w:val="superscript"/>
        </w:rPr>
      </w:pPr>
    </w:p>
    <w:p w:rsidR="0076414F" w:rsidRPr="001C23BB" w:rsidRDefault="0076414F" w:rsidP="001C23BB">
      <w:pPr>
        <w:spacing w:after="0" w:line="360" w:lineRule="auto"/>
        <w:rPr>
          <w:vertAlign w:val="superscript"/>
        </w:rPr>
      </w:pPr>
      <w:r w:rsidRPr="001C23BB">
        <w:rPr>
          <w:vertAlign w:val="superscript"/>
        </w:rPr>
        <w:t>…………………………………</w:t>
      </w:r>
      <w:r w:rsidR="001C23BB">
        <w:rPr>
          <w:vertAlign w:val="superscript"/>
        </w:rPr>
        <w:t>…………………………</w:t>
      </w:r>
      <w:r w:rsidRPr="001C23BB">
        <w:rPr>
          <w:vertAlign w:val="superscript"/>
        </w:rPr>
        <w:t>……………</w:t>
      </w:r>
    </w:p>
    <w:p w:rsidR="00FF1E1C" w:rsidRDefault="00FF1E1C" w:rsidP="0076414F">
      <w:pPr>
        <w:spacing w:after="0" w:line="240" w:lineRule="auto"/>
        <w:rPr>
          <w:vertAlign w:val="superscript"/>
        </w:rPr>
      </w:pPr>
    </w:p>
    <w:p w:rsidR="00165B99" w:rsidRPr="00165B99" w:rsidRDefault="00FF1E1C" w:rsidP="0076414F">
      <w:pPr>
        <w:spacing w:after="0" w:line="240" w:lineRule="auto"/>
      </w:pPr>
      <w:r>
        <w:rPr>
          <w:vertAlign w:val="superscript"/>
        </w:rPr>
        <w:t>…………………………………………………………………………</w:t>
      </w:r>
      <w:r w:rsidR="00165B99">
        <w:rPr>
          <w:vertAlign w:val="superscript"/>
        </w:rPr>
        <w:tab/>
      </w:r>
      <w:r w:rsidR="00165B99">
        <w:rPr>
          <w:vertAlign w:val="superscript"/>
        </w:rPr>
        <w:tab/>
      </w:r>
      <w:r w:rsidR="00165B99">
        <w:rPr>
          <w:vertAlign w:val="superscript"/>
        </w:rPr>
        <w:tab/>
      </w:r>
      <w:r w:rsidR="00165B99">
        <w:rPr>
          <w:vertAlign w:val="superscript"/>
        </w:rPr>
        <w:tab/>
      </w:r>
      <w:r w:rsidR="00165B99" w:rsidRPr="00165B99">
        <w:t xml:space="preserve"> </w:t>
      </w:r>
      <w:r w:rsidR="00165B99">
        <w:t xml:space="preserve">                 </w:t>
      </w:r>
      <w:r w:rsidR="00165B99" w:rsidRPr="00165B99">
        <w:t xml:space="preserve"> Burmistrz Brzeska </w:t>
      </w:r>
    </w:p>
    <w:p w:rsidR="0076414F" w:rsidRDefault="001C23BB" w:rsidP="0076414F">
      <w:pPr>
        <w:spacing w:after="0" w:line="240" w:lineRule="auto"/>
        <w:rPr>
          <w:vertAlign w:val="superscript"/>
        </w:rPr>
      </w:pPr>
      <w:r>
        <w:rPr>
          <w:vertAlign w:val="superscript"/>
        </w:rPr>
        <w:t xml:space="preserve">                </w:t>
      </w:r>
      <w:r w:rsidR="00B943BA">
        <w:rPr>
          <w:vertAlign w:val="superscript"/>
        </w:rPr>
        <w:t xml:space="preserve">   </w:t>
      </w:r>
      <w:r>
        <w:rPr>
          <w:vertAlign w:val="superscript"/>
        </w:rPr>
        <w:t xml:space="preserve">    </w:t>
      </w:r>
      <w:r w:rsidRPr="0076414F">
        <w:rPr>
          <w:vertAlign w:val="superscript"/>
        </w:rPr>
        <w:t>( adres zamieszkania</w:t>
      </w:r>
      <w:r>
        <w:rPr>
          <w:vertAlign w:val="superscript"/>
        </w:rPr>
        <w:t>)</w:t>
      </w:r>
      <w:r w:rsidR="00165B99">
        <w:rPr>
          <w:vertAlign w:val="superscript"/>
        </w:rPr>
        <w:t xml:space="preserve">                                                                                                                          </w:t>
      </w:r>
      <w:r w:rsidR="00B943BA">
        <w:rPr>
          <w:vertAlign w:val="superscript"/>
        </w:rPr>
        <w:t xml:space="preserve"> </w:t>
      </w:r>
      <w:r w:rsidR="00165B99">
        <w:rPr>
          <w:vertAlign w:val="superscript"/>
        </w:rPr>
        <w:t xml:space="preserve">   </w:t>
      </w:r>
      <w:r w:rsidR="00165B99" w:rsidRPr="00165B99">
        <w:t>ul. Głowackiego 51</w:t>
      </w:r>
    </w:p>
    <w:p w:rsidR="00FF1E1C" w:rsidRDefault="00165B99" w:rsidP="0076414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32-800 Brzesko</w:t>
      </w:r>
    </w:p>
    <w:p w:rsidR="0076414F" w:rsidRPr="001C23BB" w:rsidRDefault="0076414F" w:rsidP="0076414F">
      <w:pPr>
        <w:spacing w:after="0" w:line="240" w:lineRule="auto"/>
        <w:rPr>
          <w:vertAlign w:val="subscript"/>
        </w:rPr>
      </w:pPr>
      <w:r w:rsidRPr="0076414F">
        <w:t>PESEL</w:t>
      </w:r>
      <w:r w:rsidRPr="001C23BB">
        <w:rPr>
          <w:vertAlign w:val="subscript"/>
        </w:rPr>
        <w:t>…………………</w:t>
      </w:r>
      <w:r w:rsidR="001C23BB">
        <w:rPr>
          <w:vertAlign w:val="subscript"/>
        </w:rPr>
        <w:t>……………………….</w:t>
      </w:r>
      <w:r w:rsidRPr="001C23BB">
        <w:rPr>
          <w:vertAlign w:val="subscript"/>
        </w:rPr>
        <w:t>………………………</w:t>
      </w:r>
    </w:p>
    <w:p w:rsidR="0076414F" w:rsidRDefault="0076414F"/>
    <w:p w:rsidR="0076414F" w:rsidRDefault="0076414F"/>
    <w:p w:rsidR="009F345E" w:rsidRDefault="00FF1E1C" w:rsidP="00FF1E1C">
      <w:pPr>
        <w:jc w:val="center"/>
        <w:rPr>
          <w:b/>
        </w:rPr>
      </w:pPr>
      <w:r w:rsidRPr="00FF1E1C">
        <w:rPr>
          <w:b/>
        </w:rPr>
        <w:t>Z</w:t>
      </w:r>
      <w:r w:rsidR="0076414F" w:rsidRPr="00FF1E1C">
        <w:rPr>
          <w:b/>
        </w:rPr>
        <w:t>GODA</w:t>
      </w:r>
    </w:p>
    <w:p w:rsidR="00FF1E1C" w:rsidRDefault="00FF1E1C" w:rsidP="00FF1E1C">
      <w:pPr>
        <w:jc w:val="both"/>
      </w:pPr>
      <w:r>
        <w:t>Na podstawie §</w:t>
      </w:r>
      <w:r w:rsidR="001C23BB">
        <w:t xml:space="preserve"> </w:t>
      </w:r>
      <w:r>
        <w:t xml:space="preserve">4 rozporządzenia </w:t>
      </w:r>
      <w:r w:rsidR="00B943BA">
        <w:t xml:space="preserve">Ministra Finansów </w:t>
      </w:r>
      <w:r>
        <w:t>z dnia 30 grudnia 2015r w sprawie postępowania wierzycieli należności pieniężnych (</w:t>
      </w:r>
      <w:r w:rsidR="00165B99">
        <w:t xml:space="preserve">t. j. </w:t>
      </w:r>
      <w:r>
        <w:t>Dz.U. z 2017r, poz. 1483)</w:t>
      </w:r>
      <w:r w:rsidR="003B61AA" w:rsidRPr="003B61AA">
        <w:rPr>
          <w:vertAlign w:val="superscript"/>
        </w:rPr>
        <w:t>1)</w:t>
      </w:r>
      <w:r>
        <w:t xml:space="preserve"> </w:t>
      </w:r>
      <w:r w:rsidR="00165B99">
        <w:t xml:space="preserve"> </w:t>
      </w:r>
      <w:r w:rsidRPr="00165B99">
        <w:rPr>
          <w:spacing w:val="20"/>
        </w:rPr>
        <w:t>wyrażam</w:t>
      </w:r>
      <w:r>
        <w:t xml:space="preserve"> </w:t>
      </w:r>
      <w:r w:rsidR="00165B99">
        <w:t xml:space="preserve"> </w:t>
      </w:r>
      <w:r>
        <w:t>zgodę na otrzymywanie informacji o upływie terminu zapłaty należności pieniężnych za pośrednictwem:</w:t>
      </w:r>
    </w:p>
    <w:p w:rsidR="00FF1E1C" w:rsidRPr="00165B99" w:rsidRDefault="00FF1E1C" w:rsidP="00FF1E1C">
      <w:pPr>
        <w:jc w:val="both"/>
        <w:rPr>
          <w:vertAlign w:val="subscript"/>
        </w:rPr>
      </w:pPr>
      <w:r>
        <w:t xml:space="preserve">- przypomnienia telefonicznego na nr telefonu </w:t>
      </w:r>
      <w:r w:rsidRPr="00165B99">
        <w:rPr>
          <w:vertAlign w:val="subscript"/>
        </w:rPr>
        <w:t>………………………</w:t>
      </w:r>
      <w:r w:rsidR="00165B99">
        <w:rPr>
          <w:vertAlign w:val="subscript"/>
        </w:rPr>
        <w:t>……………………………….</w:t>
      </w:r>
      <w:r w:rsidRPr="00165B99">
        <w:rPr>
          <w:vertAlign w:val="subscript"/>
        </w:rPr>
        <w:t>…………………………………………</w:t>
      </w:r>
    </w:p>
    <w:p w:rsidR="00FF1E1C" w:rsidRPr="00165B99" w:rsidRDefault="00FF1E1C" w:rsidP="00FF1E1C">
      <w:pPr>
        <w:jc w:val="both"/>
        <w:rPr>
          <w:vertAlign w:val="subscript"/>
        </w:rPr>
      </w:pPr>
      <w:r>
        <w:t xml:space="preserve">- e-mail na adres poczty elektronicznej </w:t>
      </w:r>
      <w:r w:rsidRPr="00165B99">
        <w:rPr>
          <w:vertAlign w:val="subscript"/>
        </w:rPr>
        <w:t>……………………………</w:t>
      </w:r>
      <w:r w:rsidR="00165B99">
        <w:rPr>
          <w:vertAlign w:val="subscript"/>
        </w:rPr>
        <w:t>……………………………………….</w:t>
      </w:r>
      <w:r w:rsidRPr="00165B99">
        <w:rPr>
          <w:vertAlign w:val="subscript"/>
        </w:rPr>
        <w:t>……………………………………………….</w:t>
      </w:r>
    </w:p>
    <w:p w:rsidR="00FF1E1C" w:rsidRDefault="00FF1E1C" w:rsidP="00FF1E1C">
      <w:pPr>
        <w:jc w:val="both"/>
      </w:pPr>
    </w:p>
    <w:p w:rsidR="00FF1E1C" w:rsidRDefault="00FF1E1C" w:rsidP="00FF1E1C">
      <w:pPr>
        <w:jc w:val="both"/>
      </w:pPr>
      <w:r>
        <w:t xml:space="preserve">Jednocześnie wyrażam zgodę na gromadzenie i przetwarzanie </w:t>
      </w:r>
      <w:r w:rsidR="001C23BB">
        <w:t xml:space="preserve">podanych </w:t>
      </w:r>
      <w:r>
        <w:t>przeze mnie danych oraz wykorzystanie w celu wskazanym w niniejszej zgodzie przez Burmistrza Brzeska jako wierzyciela należności pieniężnych. Oświadczam, że została</w:t>
      </w:r>
      <w:r w:rsidR="001C23BB">
        <w:t xml:space="preserve">m/em poinformowana/y o dobrowolności podania niniejszych danych oraz o przysługującym mi prawie wglądu do podanych danych, ich poprawiania lub żądania usunięcia. </w:t>
      </w:r>
    </w:p>
    <w:p w:rsidR="001C23BB" w:rsidRDefault="001C23BB" w:rsidP="00FF1E1C">
      <w:pPr>
        <w:jc w:val="both"/>
      </w:pPr>
    </w:p>
    <w:p w:rsidR="001C23BB" w:rsidRDefault="001C23BB" w:rsidP="001C23BB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………………………………………..</w:t>
      </w:r>
    </w:p>
    <w:p w:rsidR="001C23BB" w:rsidRDefault="001C23BB" w:rsidP="001C23BB">
      <w:pPr>
        <w:spacing w:after="0" w:line="240" w:lineRule="auto"/>
        <w:jc w:val="both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1C23BB">
        <w:rPr>
          <w:vertAlign w:val="superscript"/>
        </w:rPr>
        <w:t>(podpis zobowiązanego</w:t>
      </w:r>
      <w:r>
        <w:rPr>
          <w:vertAlign w:val="superscript"/>
        </w:rPr>
        <w:t>)</w:t>
      </w:r>
    </w:p>
    <w:p w:rsidR="003B61AA" w:rsidRDefault="003B61AA" w:rsidP="001C23BB">
      <w:pPr>
        <w:spacing w:after="0" w:line="240" w:lineRule="auto"/>
        <w:jc w:val="both"/>
        <w:rPr>
          <w:vertAlign w:val="superscript"/>
        </w:rPr>
      </w:pPr>
    </w:p>
    <w:p w:rsidR="003B61AA" w:rsidRDefault="003B61AA" w:rsidP="001C23BB">
      <w:pPr>
        <w:spacing w:after="0" w:line="240" w:lineRule="auto"/>
        <w:jc w:val="both"/>
        <w:rPr>
          <w:vertAlign w:val="superscript"/>
        </w:rPr>
      </w:pPr>
    </w:p>
    <w:p w:rsidR="003B61AA" w:rsidRDefault="003B61AA" w:rsidP="001C23BB">
      <w:pPr>
        <w:spacing w:after="0" w:line="240" w:lineRule="auto"/>
        <w:jc w:val="both"/>
        <w:rPr>
          <w:vertAlign w:val="superscript"/>
        </w:rPr>
      </w:pPr>
    </w:p>
    <w:p w:rsidR="003B61AA" w:rsidRDefault="003B61AA" w:rsidP="001C23BB">
      <w:pPr>
        <w:spacing w:after="0" w:line="240" w:lineRule="auto"/>
        <w:jc w:val="both"/>
        <w:rPr>
          <w:vertAlign w:val="superscript"/>
        </w:rPr>
      </w:pPr>
    </w:p>
    <w:p w:rsidR="003B61AA" w:rsidRPr="003B61AA" w:rsidRDefault="003B61AA" w:rsidP="001C23BB">
      <w:pPr>
        <w:spacing w:after="0" w:line="240" w:lineRule="auto"/>
        <w:jc w:val="both"/>
        <w:rPr>
          <w:u w:val="single"/>
        </w:rPr>
      </w:pPr>
      <w:r w:rsidRPr="003B61AA">
        <w:rPr>
          <w:vertAlign w:val="superscript"/>
        </w:rPr>
        <w:t>1)</w:t>
      </w:r>
      <w:r>
        <w:t xml:space="preserve"> Zgodnie z </w:t>
      </w:r>
      <w:r w:rsidRPr="003B61AA">
        <w:t xml:space="preserve">§ </w:t>
      </w:r>
      <w:r>
        <w:t xml:space="preserve">4 ust.1 </w:t>
      </w:r>
      <w:r>
        <w:t>rozporządzenia Ministra Finansów z dnia 30 grudnia 2015r w sprawie postępowania wierzycieli należności pieniężnych (t. j. Dz.U. z 2017r, poz. 1483)</w:t>
      </w:r>
      <w:r>
        <w:t xml:space="preserve">, jeżeli zachodzi uzasadnione okolicznościami przypuszczenie, że zobowiązany wykonana dobrowolnie obowiązek bez konieczności wszczęcia egzekucji administracyjnej, </w:t>
      </w:r>
      <w:r w:rsidRPr="003B61AA">
        <w:rPr>
          <w:u w:val="single"/>
        </w:rPr>
        <w:t xml:space="preserve">wierzyciel może podejmować działania informacyjne wobec zobowiązanego zmierzające do dobrowolnego wykonania przez niego obowiązku, przed przesłaniem upomnienia.  </w:t>
      </w:r>
      <w:r w:rsidRPr="003B61AA">
        <w:rPr>
          <w:u w:val="single"/>
        </w:rPr>
        <w:t xml:space="preserve">  </w:t>
      </w:r>
      <w:bookmarkStart w:id="0" w:name="_GoBack"/>
      <w:bookmarkEnd w:id="0"/>
    </w:p>
    <w:sectPr w:rsidR="003B61AA" w:rsidRPr="003B6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14F"/>
    <w:rsid w:val="00165B99"/>
    <w:rsid w:val="001C23BB"/>
    <w:rsid w:val="003B61AA"/>
    <w:rsid w:val="00596A76"/>
    <w:rsid w:val="0076414F"/>
    <w:rsid w:val="009F345E"/>
    <w:rsid w:val="00B943BA"/>
    <w:rsid w:val="00FF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mazacher</dc:creator>
  <cp:lastModifiedBy>mazacher</cp:lastModifiedBy>
  <cp:revision>3</cp:revision>
  <cp:lastPrinted>2019-01-07T12:53:00Z</cp:lastPrinted>
  <dcterms:created xsi:type="dcterms:W3CDTF">2019-01-07T11:46:00Z</dcterms:created>
  <dcterms:modified xsi:type="dcterms:W3CDTF">2019-01-07T13:30:00Z</dcterms:modified>
</cp:coreProperties>
</file>