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88BCB" w14:textId="77777777" w:rsidR="00BA16F5" w:rsidRDefault="00BA16F5" w:rsidP="00BA16F5">
      <w:pPr>
        <w:jc w:val="center"/>
        <w:rPr>
          <w:b/>
        </w:rPr>
      </w:pPr>
      <w:r>
        <w:rPr>
          <w:b/>
        </w:rPr>
        <w:t>KLAUZULA INFORMACYJNA</w:t>
      </w:r>
    </w:p>
    <w:p w14:paraId="5AC79BF9" w14:textId="77777777" w:rsidR="00BA16F5" w:rsidRDefault="00BA16F5" w:rsidP="00BA16F5">
      <w:pPr>
        <w:jc w:val="both"/>
      </w:pPr>
      <w:r>
        <w:t xml:space="preserve">Na podstawie art. 13 ust 1 i 2, Rozporządzenia Parlamentu Europejskiego i Rady (UE) 2016/679 z dnia 27 kwietnia 2016 r. w sprawie ochrony osób fizycznych w związku                z przetwarzaniem danych osobowych i w sprawie swobodnego przepływu takich danych oraz uchylenia dyrektywy 95/46/WE (ogólne rozporządzenie o ochronie danych), publ. Dz. Urz. UE L Nr 119, s. 1 informujemy, iż: </w:t>
      </w:r>
    </w:p>
    <w:p w14:paraId="36B78642" w14:textId="135B4983" w:rsidR="00BA16F5" w:rsidRDefault="00BA16F5" w:rsidP="00BA16F5">
      <w:pPr>
        <w:pStyle w:val="Akapitzlist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D21FFB" w:rsidRPr="00F00A39">
        <w:rPr>
          <w:rFonts w:ascii="Times New Roman" w:hAnsi="Times New Roman" w:cs="Times New Roman"/>
          <w:b/>
          <w:bCs/>
          <w:sz w:val="24"/>
          <w:szCs w:val="24"/>
        </w:rPr>
        <w:t>Burmistrz Brzeska</w:t>
      </w:r>
      <w:r w:rsidR="00D21FF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dres: </w:t>
      </w:r>
      <w:r w:rsidR="00D21FFB">
        <w:rPr>
          <w:rFonts w:ascii="Times New Roman" w:hAnsi="Times New Roman" w:cs="Times New Roman"/>
          <w:b/>
          <w:bCs/>
          <w:sz w:val="24"/>
          <w:szCs w:val="24"/>
        </w:rPr>
        <w:t>Urząd Miejski w Brzesku ul. Głowackiego 51, 32-800 Brzesko tele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fon kontaktowy: </w:t>
      </w:r>
      <w:r w:rsidR="00BF6EDE">
        <w:rPr>
          <w:rFonts w:ascii="Times New Roman" w:hAnsi="Times New Roman" w:cs="Times New Roman"/>
          <w:b/>
          <w:bCs/>
          <w:sz w:val="24"/>
          <w:szCs w:val="24"/>
        </w:rPr>
        <w:t>14 6863100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A673E9" w14:textId="77777777" w:rsidR="00BA16F5" w:rsidRDefault="00BA16F5" w:rsidP="00BA16F5">
      <w:pPr>
        <w:pStyle w:val="Akapitzlist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41B974A1" w14:textId="131B864E" w:rsidR="00BA16F5" w:rsidRDefault="00BA16F5" w:rsidP="00BA16F5">
      <w:pPr>
        <w:numPr>
          <w:ilvl w:val="0"/>
          <w:numId w:val="1"/>
        </w:numPr>
        <w:spacing w:after="160"/>
        <w:jc w:val="both"/>
      </w:pPr>
      <w:r>
        <w:t xml:space="preserve">Państwa dane osobowe będą przetwarzane </w:t>
      </w:r>
      <w:r>
        <w:rPr>
          <w:sz w:val="22"/>
          <w:szCs w:val="22"/>
        </w:rPr>
        <w:t xml:space="preserve">w celu rozpatrzenia wniosku o przyznanie dofinansowania na usunięcie azbestu. </w:t>
      </w:r>
      <w:r>
        <w:t xml:space="preserve">jak również w celu realizacji praw oraz obowiązków wynikających z przepisów prawa (art. 6 ust. 1 lit. c RODO) w zw. z Ustawą </w:t>
      </w:r>
      <w:r>
        <w:rPr>
          <w:sz w:val="22"/>
          <w:szCs w:val="22"/>
        </w:rPr>
        <w:t>z dnia 27 kwietnia 2001 r. prawo ochrony środowiska</w:t>
      </w:r>
      <w:r>
        <w:t>, ustawy z dnia 14 czerwca 1960 r.     - Kodeks postępowania administracyjnego</w:t>
      </w:r>
      <w:r>
        <w:t>)</w:t>
      </w:r>
      <w:r>
        <w:t xml:space="preserve">. </w:t>
      </w:r>
    </w:p>
    <w:p w14:paraId="02BC2D2B" w14:textId="77777777" w:rsidR="00BA16F5" w:rsidRDefault="00BA16F5" w:rsidP="00BA16F5">
      <w:pPr>
        <w:numPr>
          <w:ilvl w:val="0"/>
          <w:numId w:val="1"/>
        </w:numPr>
        <w:spacing w:after="160"/>
        <w:jc w:val="both"/>
      </w:pPr>
      <w:r>
        <w:t xml:space="preserve">Państwa dane osobowe będą przetwarzane przez okres niezbędny do realizacji ww. celu z uwzględnieniem okresów przechowywania określonych w przepisach szczególnych, </w:t>
      </w:r>
      <w:r>
        <w:br/>
        <w:t>w tym przepisów archiwalnych trwający co najmniej 5  lat. Natomiast z przypadku danych podanych dobrowolnie – co do zasady do czasu wycofania przez Państwa zgody na ich przetwarzanie.</w:t>
      </w:r>
    </w:p>
    <w:p w14:paraId="081D7496" w14:textId="77777777" w:rsidR="00BA16F5" w:rsidRDefault="00BA16F5" w:rsidP="00BA16F5">
      <w:pPr>
        <w:numPr>
          <w:ilvl w:val="0"/>
          <w:numId w:val="1"/>
        </w:numPr>
        <w:spacing w:after="160"/>
        <w:jc w:val="both"/>
      </w:pPr>
      <w:r>
        <w:t>Państwa dane nie będą przetwarzane w sposób zautomatyzowany, w tym nie będą podlegać profilowaniu.</w:t>
      </w:r>
    </w:p>
    <w:p w14:paraId="6D0E472E" w14:textId="77777777" w:rsidR="00BA16F5" w:rsidRDefault="00BA16F5" w:rsidP="00BA16F5">
      <w:pPr>
        <w:numPr>
          <w:ilvl w:val="0"/>
          <w:numId w:val="1"/>
        </w:numPr>
        <w:spacing w:after="160"/>
        <w:jc w:val="both"/>
      </w:pPr>
      <w:r>
        <w:t>Państwa dane osobowych nie będą przekazywane poza Europejski Obszar Gospodarczy (obejmujący Unię Europejską, Norwegię, Liechtenstein i Islandię).</w:t>
      </w:r>
    </w:p>
    <w:p w14:paraId="57CD9262" w14:textId="77777777" w:rsidR="00BA16F5" w:rsidRDefault="00BA16F5" w:rsidP="00BA16F5">
      <w:pPr>
        <w:numPr>
          <w:ilvl w:val="0"/>
          <w:numId w:val="1"/>
        </w:numPr>
        <w:spacing w:after="160"/>
        <w:jc w:val="both"/>
      </w:pPr>
      <w:r>
        <w:t>W związku z przetwarzaniem Państwa danych osobowych, przysługują Państwu następujące prawa:</w:t>
      </w:r>
    </w:p>
    <w:p w14:paraId="04758CB3" w14:textId="77777777" w:rsidR="00BA16F5" w:rsidRDefault="00BA16F5" w:rsidP="00BA16F5">
      <w:pPr>
        <w:pStyle w:val="Akapitzlist"/>
        <w:numPr>
          <w:ilvl w:val="0"/>
          <w:numId w:val="2"/>
        </w:num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2CA3735D" w14:textId="77777777" w:rsidR="00BA16F5" w:rsidRDefault="00BA16F5" w:rsidP="00BA16F5">
      <w:pPr>
        <w:pStyle w:val="Akapitzlist"/>
        <w:numPr>
          <w:ilvl w:val="0"/>
          <w:numId w:val="2"/>
        </w:num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58D8371" w14:textId="77777777" w:rsidR="00BA16F5" w:rsidRDefault="00BA16F5" w:rsidP="00BA16F5">
      <w:pPr>
        <w:pStyle w:val="Akapitzlist"/>
        <w:numPr>
          <w:ilvl w:val="0"/>
          <w:numId w:val="2"/>
        </w:num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70F8328E" w14:textId="77777777" w:rsidR="00BA16F5" w:rsidRDefault="00BA16F5" w:rsidP="00BA16F5">
      <w:pPr>
        <w:pStyle w:val="Akapitzlist"/>
        <w:numPr>
          <w:ilvl w:val="0"/>
          <w:numId w:val="2"/>
        </w:num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przetwarzanie odbywa się na podstawie art. 6 ust. 1 lit. a) RODO - prawo do cofnięcia zgody w dowolnym momencie bez wpływu na zgodność z prawem przetwarzania, którego dokonano na podstawie zgody przed jej cofnięciem;</w:t>
      </w:r>
    </w:p>
    <w:p w14:paraId="7CB86DBD" w14:textId="77777777" w:rsidR="00BA16F5" w:rsidRDefault="00BA16F5" w:rsidP="00BA16F5">
      <w:pPr>
        <w:pStyle w:val="Akapitzlist"/>
        <w:numPr>
          <w:ilvl w:val="0"/>
          <w:numId w:val="2"/>
        </w:num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A56EB1D" w14:textId="77777777" w:rsidR="00BA16F5" w:rsidRDefault="00BA16F5" w:rsidP="00BA16F5">
      <w:pPr>
        <w:pStyle w:val="Akapitzlist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 w14:paraId="03869054" w14:textId="77777777" w:rsidR="00BA16F5" w:rsidRDefault="00BA16F5" w:rsidP="00BA16F5">
      <w:pPr>
        <w:pStyle w:val="Akapitzlist"/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mogą zostać przekazane podmiotom zewnętrznym na podstawie umowy powierzenia przetwarzania danych osobowych, </w:t>
      </w:r>
      <w:r>
        <w:rPr>
          <w:rFonts w:ascii="Times New Roman" w:hAnsi="Times New Roman" w:cs="Times New Roman"/>
          <w:iCs/>
          <w:sz w:val="24"/>
          <w:szCs w:val="24"/>
        </w:rPr>
        <w:t>usługodawcom wykonujących usługi serwisu systemów informatycznych oraz usługodawcom z zakresu księgowości oraz doradztwa prawnego, a także podmiotom lub organom uprawnionym na podstawie przepisów prawa.</w:t>
      </w:r>
    </w:p>
    <w:p w14:paraId="5C5BA35B" w14:textId="77777777" w:rsidR="00BA16F5" w:rsidRDefault="00BA16F5" w:rsidP="00BA16F5">
      <w:pPr>
        <w:ind w:left="360"/>
        <w:jc w:val="both"/>
      </w:pPr>
    </w:p>
    <w:p w14:paraId="10272305" w14:textId="65A27502" w:rsidR="003A7A31" w:rsidRDefault="00197FC3" w:rsidP="00197FC3">
      <w:pPr>
        <w:ind w:left="3540"/>
      </w:pPr>
      <w:r>
        <w:t>……………………………………………………………</w:t>
      </w:r>
      <w:bookmarkStart w:id="0" w:name="_GoBack"/>
      <w:bookmarkEnd w:id="0"/>
    </w:p>
    <w:sectPr w:rsidR="003A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FA62A"/>
    <w:multiLevelType w:val="multilevel"/>
    <w:tmpl w:val="1A1C26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ormalny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pStyle w:val="Normalny"/>
      <w:lvlText w:val="%3)"/>
      <w:lvlJc w:val="left"/>
      <w:pPr>
        <w:ind w:left="1980" w:hanging="360"/>
      </w:pPr>
    </w:lvl>
    <w:lvl w:ilvl="3">
      <w:start w:val="1"/>
      <w:numFmt w:val="decimal"/>
      <w:pStyle w:val="Normalny"/>
      <w:lvlText w:val="%4."/>
      <w:lvlJc w:val="left"/>
      <w:pPr>
        <w:ind w:left="2520" w:hanging="360"/>
      </w:pPr>
    </w:lvl>
    <w:lvl w:ilvl="4">
      <w:start w:val="1"/>
      <w:numFmt w:val="lowerLetter"/>
      <w:pStyle w:val="Normalny"/>
      <w:lvlText w:val="%5."/>
      <w:lvlJc w:val="left"/>
      <w:pPr>
        <w:ind w:left="3240" w:hanging="360"/>
      </w:pPr>
    </w:lvl>
    <w:lvl w:ilvl="5">
      <w:start w:val="1"/>
      <w:numFmt w:val="lowerRoman"/>
      <w:pStyle w:val="Normalny"/>
      <w:lvlText w:val="%6."/>
      <w:lvlJc w:val="right"/>
      <w:pPr>
        <w:ind w:left="3960" w:hanging="180"/>
      </w:pPr>
    </w:lvl>
    <w:lvl w:ilvl="6">
      <w:start w:val="1"/>
      <w:numFmt w:val="decimal"/>
      <w:pStyle w:val="Normalny"/>
      <w:lvlText w:val="%7."/>
      <w:lvlJc w:val="left"/>
      <w:pPr>
        <w:ind w:left="4680" w:hanging="360"/>
      </w:pPr>
    </w:lvl>
    <w:lvl w:ilvl="7">
      <w:start w:val="1"/>
      <w:numFmt w:val="lowerLetter"/>
      <w:pStyle w:val="Normalny"/>
      <w:lvlText w:val="%8."/>
      <w:lvlJc w:val="left"/>
      <w:pPr>
        <w:ind w:left="5400" w:hanging="360"/>
      </w:pPr>
    </w:lvl>
    <w:lvl w:ilvl="8">
      <w:start w:val="1"/>
      <w:numFmt w:val="lowerRoman"/>
      <w:pStyle w:val="Normalny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CE"/>
    <w:rsid w:val="00197FC3"/>
    <w:rsid w:val="003A7A31"/>
    <w:rsid w:val="00761FCE"/>
    <w:rsid w:val="00BA16F5"/>
    <w:rsid w:val="00BF6EDE"/>
    <w:rsid w:val="00D21FFB"/>
    <w:rsid w:val="00F0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C6C8"/>
  <w15:chartTrackingRefBased/>
  <w15:docId w15:val="{C7DBE514-7DD6-4C6A-A582-098C7793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locked/>
    <w:rsid w:val="00BA16F5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qFormat/>
    <w:rsid w:val="00BA16F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dazieba</dc:creator>
  <cp:keywords/>
  <dc:description/>
  <cp:lastModifiedBy>dazieba</cp:lastModifiedBy>
  <cp:revision>7</cp:revision>
  <dcterms:created xsi:type="dcterms:W3CDTF">2020-03-03T06:31:00Z</dcterms:created>
  <dcterms:modified xsi:type="dcterms:W3CDTF">2020-03-03T06:39:00Z</dcterms:modified>
</cp:coreProperties>
</file>