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CA" w:rsidRDefault="00562CCA" w:rsidP="00562CCA">
      <w:pPr>
        <w:keepNext/>
        <w:spacing w:after="480"/>
        <w:jc w:val="center"/>
      </w:pPr>
      <w:r>
        <w:rPr>
          <w:b/>
        </w:rPr>
        <w:t>Plan pracy Komisji Spraw Obywatelskich ,Porządku Publicznego i Promocji  na rok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7362"/>
      </w:tblGrid>
      <w:tr w:rsidR="00562CCA" w:rsidTr="00562CCA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center"/>
            </w:pPr>
            <w:r>
              <w:rPr>
                <w:b/>
                <w:sz w:val="24"/>
              </w:rPr>
              <w:t>MIESIĄC</w:t>
            </w:r>
          </w:p>
        </w:tc>
        <w:tc>
          <w:tcPr>
            <w:tcW w:w="8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center"/>
            </w:pPr>
            <w:r>
              <w:rPr>
                <w:b/>
                <w:sz w:val="24"/>
              </w:rPr>
              <w:t>TEMATYKA</w:t>
            </w:r>
          </w:p>
        </w:tc>
      </w:tr>
      <w:tr w:rsidR="00562CCA" w:rsidTr="00562CCA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center"/>
            </w:pPr>
            <w:r>
              <w:rPr>
                <w:b/>
                <w:sz w:val="28"/>
              </w:rPr>
              <w:t xml:space="preserve">STYCZEŃ </w:t>
            </w:r>
          </w:p>
        </w:tc>
        <w:tc>
          <w:tcPr>
            <w:tcW w:w="8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left"/>
            </w:pPr>
            <w:r>
              <w:rPr>
                <w:sz w:val="24"/>
              </w:rPr>
              <w:t>1. Projekt planu pracy Komisji na 2020 r.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2. Kalendarz imprez sportowych na 2020 r.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 xml:space="preserve">3. Informacja na temat zimowego wypoczynku dzieci i młodzieży 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4. Sprawy bieżące</w:t>
            </w:r>
          </w:p>
        </w:tc>
      </w:tr>
      <w:tr w:rsidR="00562CCA" w:rsidTr="00562CCA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center"/>
            </w:pPr>
            <w:r>
              <w:rPr>
                <w:b/>
                <w:sz w:val="28"/>
              </w:rPr>
              <w:t xml:space="preserve">Luty </w:t>
            </w:r>
          </w:p>
        </w:tc>
        <w:tc>
          <w:tcPr>
            <w:tcW w:w="8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left"/>
            </w:pPr>
            <w:r>
              <w:rPr>
                <w:sz w:val="24"/>
              </w:rPr>
              <w:t>1. Informacja na temat planowanych działań promocyjno-kulturalnych w 2020 roku w Gminie Brzesko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 xml:space="preserve">2. Informacja na temat realizacji zadań – opiekuńczo wychowawczych w placówkach oświatowych Gminy Brzesko.                        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 xml:space="preserve">3. Bezpieczeństwo - Zapoznanie się z informacją na temat działalności Ochotniczych Straży Pożarnych na terenie Gminy Brzesko w zakresie zabezpieczenia przeciwpożarowe na terenie Gminy Brzesko za 2019 r. 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 xml:space="preserve">4. Zapoznanie się z informacją  z wykonania zadań dotyczących Zarządzania Kryzysowego, Ochrony Ludności i Spraw Obronnych. 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5.  Zapoznanie się i zaopiniowanie Gminnego Programu Opieki nad Zwierzętami Bezdomnymi oraz zapobiegania bezdomności zwierząt na terenie Gminy Brzesko w 2020 r.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 xml:space="preserve">6. Sprawy bieżące </w:t>
            </w:r>
          </w:p>
        </w:tc>
      </w:tr>
      <w:tr w:rsidR="00562CCA" w:rsidTr="00562CCA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center"/>
            </w:pPr>
            <w:r>
              <w:rPr>
                <w:b/>
                <w:sz w:val="28"/>
              </w:rPr>
              <w:t xml:space="preserve">Marzec </w:t>
            </w:r>
          </w:p>
        </w:tc>
        <w:tc>
          <w:tcPr>
            <w:tcW w:w="8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left"/>
            </w:pPr>
            <w:r>
              <w:rPr>
                <w:sz w:val="24"/>
              </w:rPr>
              <w:t xml:space="preserve">1. Zapoznanie się z informacją z działalności niepublicznych placówek oświatowych  w Gminie Brzesko (z wykorzystaniem danych sprawozdania z  SIO oraz wysokości przekazanych środków finansowych) za 2019. 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2. Zapoznanie się i analiza sprawozdania z realizacji Gminnego Programu Profilaktyki i Rozwiązywania problemów alkoholowych oraz przeciwdziałania Narkomanii w Gminie Brzesko za 2019 r.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 xml:space="preserve">3. Współpraca z miastami partnerskimi – podsumowanie 2019 roku oraz zamierzenia na 2020 rok 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4. Sprawy bieżące</w:t>
            </w:r>
          </w:p>
        </w:tc>
      </w:tr>
      <w:tr w:rsidR="00562CCA" w:rsidTr="00562CCA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center"/>
            </w:pPr>
            <w:r>
              <w:rPr>
                <w:b/>
                <w:sz w:val="28"/>
              </w:rPr>
              <w:t>Kwiecień</w:t>
            </w:r>
          </w:p>
        </w:tc>
        <w:tc>
          <w:tcPr>
            <w:tcW w:w="8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left"/>
            </w:pPr>
            <w:r>
              <w:rPr>
                <w:sz w:val="24"/>
              </w:rPr>
              <w:t xml:space="preserve">1.  Analiza stanu dróg po okresie zimowym wraz z informacja 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o harmonogramie prac inwestycyjnych i remontowych dróg, ulic, placów, wiat przystankowych i punktów oświetleniowych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2. Zapoznanie się z informacją na temat stanu zaawansowania prac nad zmianami planów zagospodarowania przestrzennego Gminy Brzesko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3. Analiza sprawozdania z realizacji zadań z zakresu wspierania rodziny oraz przedstawienie potrzeb związanych z realizacja tych zadań – sprawozdanie MOPS Brzesko za 2019 rok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4. Ocena stanu obiektów użyteczności publicznej, w tym infrastruktury sportowej i jej wykorzystania w gminie Brzesko – stan, potrzeb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 xml:space="preserve">5.  Sprawy bieżące </w:t>
            </w:r>
          </w:p>
        </w:tc>
      </w:tr>
      <w:tr w:rsidR="00562CCA" w:rsidTr="00562CCA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center"/>
            </w:pPr>
            <w:r>
              <w:rPr>
                <w:b/>
                <w:sz w:val="28"/>
              </w:rPr>
              <w:t>Maj</w:t>
            </w:r>
          </w:p>
        </w:tc>
        <w:tc>
          <w:tcPr>
            <w:tcW w:w="8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left"/>
            </w:pPr>
            <w:r>
              <w:rPr>
                <w:sz w:val="24"/>
              </w:rPr>
              <w:t>1. Analiza stanu gospodarki odpadami w Gminie Brzesko za 2019 rok., zamierzenia na rok 2020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2.  Analiza sprawozdań z działalności MOK w Brzesku oraz PiMBP w Brzesku za rok 2019 , zamierzenia na rok 2020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3. Ocena zasobów Pomocy społecznej za rok 2019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4. Sprawozdanie z działalności Stowarzyszeń sportowych za 2019 r. w szczególności w zakresie realizacji zadań Gminy Brzesko.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 xml:space="preserve">5. Zapoznanie się z projektami organizacyjnymi szkół, prognoza demograficzna, analiza stanu zatrudnienia nauczycieli w placówkach </w:t>
            </w:r>
            <w:r>
              <w:rPr>
                <w:sz w:val="24"/>
              </w:rPr>
              <w:lastRenderedPageBreak/>
              <w:t>oświatowych.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6. Sprawy bieżące</w:t>
            </w:r>
          </w:p>
        </w:tc>
      </w:tr>
      <w:tr w:rsidR="00562CCA" w:rsidTr="00562CCA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center"/>
            </w:pPr>
            <w:r>
              <w:rPr>
                <w:b/>
                <w:sz w:val="28"/>
              </w:rPr>
              <w:lastRenderedPageBreak/>
              <w:t>Czerwiec</w:t>
            </w:r>
          </w:p>
        </w:tc>
        <w:tc>
          <w:tcPr>
            <w:tcW w:w="8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left"/>
            </w:pPr>
            <w:r>
              <w:rPr>
                <w:sz w:val="24"/>
              </w:rPr>
              <w:t>1. Zapoznanie się ze stanem realizacji oraz podejmowanymi działaniami   związanymi z realizacją  „Planu Gospodarki Niskoemisyjnej wraz z elementami Programu Ograniczenia Niskiej Emisji dla Gminy Brzesko (przyjętego uchwałą Nr XVIII/124/2015 Rady Miejskiej w Brzesku z dnia 30 listopada 2015 r. z późn.zm.);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 xml:space="preserve">2. Ochrona powietrza w Gminie Brzesko – analiza potrzeb i możliwości ich realizacji 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3. Zapoznanie się ze stanem realizacji Gminnego Programu Przeciwdziałania Przemocy w Rodzinie i Ochrony Ofiar Przemocy w Rodzinie dla Gminy Brzesko na lata 2014 – 2020 (przyjętego uchwałą Nr LIII/381/2014 Rady Miejskiej w Brzesku z dnia  22 października 2014 r.);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4. Ocena stanu sanitarnego i estetycznego miasta Brzeska ze szczególnym uwzględnieniem terenów zielonych;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5. Informacja na temat planowanego wypoczynku dzieci i młodzieży w czasie przerwy wakacyjnej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- Sprawy bieżące</w:t>
            </w:r>
          </w:p>
        </w:tc>
      </w:tr>
      <w:tr w:rsidR="00562CCA" w:rsidTr="00562CCA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center"/>
            </w:pPr>
            <w:r>
              <w:rPr>
                <w:b/>
                <w:sz w:val="28"/>
              </w:rPr>
              <w:t>Lipiec</w:t>
            </w:r>
          </w:p>
        </w:tc>
        <w:tc>
          <w:tcPr>
            <w:tcW w:w="8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left"/>
            </w:pPr>
            <w:r>
              <w:rPr>
                <w:sz w:val="24"/>
              </w:rPr>
              <w:t xml:space="preserve">- wakacje </w:t>
            </w:r>
          </w:p>
        </w:tc>
      </w:tr>
      <w:tr w:rsidR="00562CCA" w:rsidTr="00562CCA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center"/>
            </w:pPr>
            <w:r>
              <w:rPr>
                <w:b/>
                <w:sz w:val="28"/>
              </w:rPr>
              <w:t xml:space="preserve">Sierpień </w:t>
            </w:r>
          </w:p>
        </w:tc>
        <w:tc>
          <w:tcPr>
            <w:tcW w:w="8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left"/>
            </w:pPr>
            <w:r>
              <w:rPr>
                <w:sz w:val="24"/>
              </w:rPr>
              <w:t>1.  Sprawozdanie z realizacji zadań oświatowych za rok szkolny 2019/2020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 xml:space="preserve">2.  Informacja na temat przygotowania placówek oświatowych do nowego roku szkolnego 2020/2021, stopień zabezpieczenia szkół przed zagrożeniem przemocą rówieśniczą i przestępstwami wśród nieletnich, współpraca szkół z Policją oraz MOPS-em 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3. Stan zadłużenia Gminy – ściągalność podatków i opłat lokalnych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4. Informacja na temat Stref Płatnego Parkowania na terenie Gminy Brzesko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5. Sprawy bieżące</w:t>
            </w:r>
          </w:p>
        </w:tc>
      </w:tr>
      <w:tr w:rsidR="00562CCA" w:rsidTr="00562CCA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center"/>
            </w:pPr>
            <w:r>
              <w:rPr>
                <w:b/>
                <w:sz w:val="28"/>
              </w:rPr>
              <w:t>Wrzesień</w:t>
            </w:r>
          </w:p>
        </w:tc>
        <w:tc>
          <w:tcPr>
            <w:tcW w:w="8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left"/>
            </w:pPr>
            <w:r>
              <w:rPr>
                <w:sz w:val="24"/>
              </w:rPr>
              <w:t>1. Sprawozdania z funkcjonowania MPK, BZK, MZGM, MPEC i RPWiK w Brzesku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 xml:space="preserve">2.  Zapoznanie się z wydatkami i potrzebami na dożywianie dzieci za pierwsze półrocze 2020 roku. (wydział </w:t>
            </w:r>
            <w:proofErr w:type="spellStart"/>
            <w:r>
              <w:rPr>
                <w:sz w:val="24"/>
              </w:rPr>
              <w:t>EKiS</w:t>
            </w:r>
            <w:proofErr w:type="spellEnd"/>
            <w:r>
              <w:rPr>
                <w:sz w:val="24"/>
              </w:rPr>
              <w:t>, MOPS)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 xml:space="preserve">3. Sprawy bieżące  </w:t>
            </w:r>
          </w:p>
        </w:tc>
      </w:tr>
      <w:tr w:rsidR="00562CCA" w:rsidTr="00562CCA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center"/>
            </w:pPr>
            <w:r>
              <w:rPr>
                <w:b/>
                <w:sz w:val="28"/>
              </w:rPr>
              <w:t>Październik</w:t>
            </w:r>
          </w:p>
        </w:tc>
        <w:tc>
          <w:tcPr>
            <w:tcW w:w="8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left"/>
            </w:pPr>
            <w:r>
              <w:rPr>
                <w:sz w:val="24"/>
              </w:rPr>
              <w:t>1. Targowisko miejskie – aktualny stan i potrzeby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2. Współpraca z organizacjami skupiającymi brzeskich przedsiębiorców – kierunki współpracy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 xml:space="preserve">- informacja na temat pozyskanych środków unijnych </w:t>
            </w:r>
          </w:p>
        </w:tc>
      </w:tr>
      <w:tr w:rsidR="00562CCA" w:rsidTr="00562CCA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center"/>
            </w:pPr>
            <w:r>
              <w:rPr>
                <w:b/>
                <w:sz w:val="28"/>
              </w:rPr>
              <w:t>Listopad</w:t>
            </w:r>
          </w:p>
        </w:tc>
        <w:tc>
          <w:tcPr>
            <w:tcW w:w="8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left"/>
            </w:pPr>
            <w:r>
              <w:rPr>
                <w:sz w:val="24"/>
              </w:rPr>
              <w:t>1. Stopień zaawansowania zadań inwestycyjnych zaplanowanych  w budżecie Gminy Brzesko w 2020 roku, w tym realizowanych w ramach Fundusz Sołeckiego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2. Informacja dotycząca realizacji „Wieloletniego Programu Gospodarowania Mieszkaniowym Zasobem Gminy Brzesko na lata 2019-2023.”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3. Przyjęcia rocznego programu współpracy Gminy Brzesko z organizacjami pozarządowymi oraz innymi podmiotami o których mowa w art. 3 ust. 3 ustawy z dnia 24 kwietnia 2003 r. o działalności pożytku publicznego i o wolontariacie na 2021 r.</w:t>
            </w:r>
          </w:p>
        </w:tc>
      </w:tr>
      <w:tr w:rsidR="00562CCA" w:rsidTr="00562CCA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center"/>
            </w:pPr>
            <w:r>
              <w:rPr>
                <w:b/>
                <w:sz w:val="28"/>
              </w:rPr>
              <w:t>Grudzień</w:t>
            </w:r>
          </w:p>
        </w:tc>
        <w:tc>
          <w:tcPr>
            <w:tcW w:w="8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left"/>
            </w:pPr>
            <w:r>
              <w:rPr>
                <w:sz w:val="24"/>
              </w:rPr>
              <w:t>1. Uchwalenie budżetu Gminy Brzesko na 2021 r.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>2. Opracowanie i przyjęcie planu pracy Rady Miejskiej na rok 2021.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 xml:space="preserve">3. Przyjęcia Gminnego Programu Profilaktyki i Rozwiązywania Problemów   </w:t>
            </w:r>
            <w:r>
              <w:rPr>
                <w:sz w:val="24"/>
              </w:rPr>
              <w:lastRenderedPageBreak/>
              <w:t>Alkoholowych oraz Przeciwdziałania Narkomanii na terenie Gminy Brzesko na rok 2021;</w:t>
            </w:r>
          </w:p>
        </w:tc>
      </w:tr>
      <w:tr w:rsidR="00562CCA" w:rsidTr="00562CCA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center"/>
            </w:pPr>
            <w:r>
              <w:rPr>
                <w:b/>
                <w:sz w:val="28"/>
              </w:rPr>
              <w:lastRenderedPageBreak/>
              <w:t xml:space="preserve">Sprawy bieżące </w:t>
            </w:r>
          </w:p>
        </w:tc>
        <w:tc>
          <w:tcPr>
            <w:tcW w:w="8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CCA" w:rsidRDefault="00562CCA">
            <w:pPr>
              <w:jc w:val="left"/>
            </w:pPr>
            <w:r>
              <w:rPr>
                <w:sz w:val="24"/>
              </w:rPr>
              <w:t xml:space="preserve">1. Opiniowanie projektów uchwał w sprawach związanych z działalnością Gminy </w:t>
            </w:r>
          </w:p>
          <w:p w:rsidR="00562CCA" w:rsidRDefault="00562CCA">
            <w:pPr>
              <w:jc w:val="left"/>
            </w:pPr>
            <w:r>
              <w:rPr>
                <w:sz w:val="24"/>
              </w:rPr>
              <w:t xml:space="preserve">Kolejność przytoczonych zagadnień może ulec zmianie lub może zostać uzupełniona o zagadnienia nie ujęte w niniejszym planie. </w:t>
            </w:r>
          </w:p>
        </w:tc>
      </w:tr>
    </w:tbl>
    <w:p w:rsidR="00562CCA" w:rsidRDefault="00562CCA" w:rsidP="00562CCA">
      <w:pPr>
        <w:keepNext/>
      </w:pPr>
    </w:p>
    <w:p w:rsidR="008820DB" w:rsidRDefault="008820DB">
      <w:bookmarkStart w:id="0" w:name="_GoBack"/>
      <w:bookmarkEnd w:id="0"/>
    </w:p>
    <w:sectPr w:rsidR="0088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0F"/>
    <w:rsid w:val="00015E0F"/>
    <w:rsid w:val="000A2BB4"/>
    <w:rsid w:val="00562CCA"/>
    <w:rsid w:val="006B01C4"/>
    <w:rsid w:val="008820DB"/>
    <w:rsid w:val="00C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E0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E0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Lechowicz</dc:creator>
  <cp:lastModifiedBy>Agnieszka Lechowicz</cp:lastModifiedBy>
  <cp:revision>2</cp:revision>
  <dcterms:created xsi:type="dcterms:W3CDTF">2020-01-28T10:31:00Z</dcterms:created>
  <dcterms:modified xsi:type="dcterms:W3CDTF">2020-01-28T10:31:00Z</dcterms:modified>
</cp:coreProperties>
</file>