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CCA" w:rsidRDefault="00562CCA" w:rsidP="00562CCA">
      <w:pPr>
        <w:keepNext/>
        <w:spacing w:after="480"/>
        <w:jc w:val="center"/>
      </w:pPr>
      <w:r>
        <w:rPr>
          <w:b/>
        </w:rPr>
        <w:t>Plan pracy Komisji Spraw Obywatelskich ,Porządku Publicznego i Promocji  na rok 2020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7362"/>
      </w:tblGrid>
      <w:tr w:rsidR="00562CCA" w:rsidTr="00562CCA"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2CCA" w:rsidRDefault="00562CCA">
            <w:pPr>
              <w:jc w:val="center"/>
            </w:pPr>
            <w:r>
              <w:rPr>
                <w:b/>
                <w:sz w:val="24"/>
              </w:rPr>
              <w:t>MIESIĄC</w:t>
            </w:r>
          </w:p>
        </w:tc>
        <w:tc>
          <w:tcPr>
            <w:tcW w:w="8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2CCA" w:rsidRDefault="00562CCA">
            <w:pPr>
              <w:jc w:val="center"/>
            </w:pPr>
            <w:r>
              <w:rPr>
                <w:b/>
                <w:sz w:val="24"/>
              </w:rPr>
              <w:t>TEMATYKA</w:t>
            </w:r>
          </w:p>
        </w:tc>
      </w:tr>
      <w:tr w:rsidR="00562CCA" w:rsidTr="00562CCA"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2CCA" w:rsidRDefault="00562CCA">
            <w:pPr>
              <w:jc w:val="center"/>
            </w:pPr>
            <w:r>
              <w:rPr>
                <w:b/>
                <w:sz w:val="28"/>
              </w:rPr>
              <w:t xml:space="preserve">STYCZEŃ </w:t>
            </w:r>
          </w:p>
        </w:tc>
        <w:tc>
          <w:tcPr>
            <w:tcW w:w="8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2CCA" w:rsidRDefault="00562CCA">
            <w:pPr>
              <w:jc w:val="left"/>
            </w:pPr>
            <w:r>
              <w:rPr>
                <w:sz w:val="24"/>
              </w:rPr>
              <w:t>1. Projekt planu pracy Komisji na 2020 r.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>2. Kalendarz imprez sportowych na 2020 r.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 xml:space="preserve">3. Informacja na temat zimowego wypoczynku dzieci i młodzieży 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>4. Sprawy bieżące</w:t>
            </w:r>
          </w:p>
        </w:tc>
      </w:tr>
      <w:tr w:rsidR="00562CCA" w:rsidTr="00562CCA"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2CCA" w:rsidRDefault="00562CCA">
            <w:pPr>
              <w:jc w:val="center"/>
            </w:pPr>
            <w:r>
              <w:rPr>
                <w:b/>
                <w:sz w:val="28"/>
              </w:rPr>
              <w:t xml:space="preserve">Luty </w:t>
            </w:r>
          </w:p>
        </w:tc>
        <w:tc>
          <w:tcPr>
            <w:tcW w:w="8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2CCA" w:rsidRDefault="00562CCA">
            <w:pPr>
              <w:jc w:val="left"/>
            </w:pPr>
            <w:r>
              <w:rPr>
                <w:sz w:val="24"/>
              </w:rPr>
              <w:t>1. Informacja na temat planowanych działań promocyjno-kulturalnych w 2020 roku w Gminie Brzesko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 xml:space="preserve">2. Informacja na temat realizacji zadań – opiekuńczo wychowawczych w placówkach oświatowych Gminy Brzesko.                        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 xml:space="preserve">3. Bezpieczeństwo - Zapoznanie się z informacją na temat działalności Ochotniczych Straży Pożarnych na terenie Gminy Brzesko w zakresie zabezpieczenia przeciwpożarowe na terenie Gminy Brzesko za 2019 r. 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 xml:space="preserve">4. Zapoznanie się z informacją  z wykonania zadań dotyczących Zarządzania Kryzysowego, Ochrony Ludności i Spraw Obronnych. 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>5.  Zapoznanie się i zaopiniowanie Gminnego Programu Opieki nad Zwierzętami Bezdomnymi oraz zapobiegania bezdomności zwierząt na terenie Gminy Brzesko w 2020 r.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 xml:space="preserve">6. Sprawy bieżące </w:t>
            </w:r>
          </w:p>
        </w:tc>
      </w:tr>
      <w:tr w:rsidR="00562CCA" w:rsidTr="00562CCA"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2CCA" w:rsidRDefault="00562CCA">
            <w:pPr>
              <w:jc w:val="center"/>
            </w:pPr>
            <w:r>
              <w:rPr>
                <w:b/>
                <w:sz w:val="28"/>
              </w:rPr>
              <w:t xml:space="preserve">Marzec </w:t>
            </w:r>
          </w:p>
        </w:tc>
        <w:tc>
          <w:tcPr>
            <w:tcW w:w="8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2CCA" w:rsidRDefault="00562CCA">
            <w:pPr>
              <w:jc w:val="left"/>
            </w:pPr>
            <w:r>
              <w:rPr>
                <w:sz w:val="24"/>
              </w:rPr>
              <w:t xml:space="preserve">1. Zapoznanie się z informacją z działalności niepublicznych placówek oświatowych  w Gminie Brzesko (z wykorzystaniem danych sprawozdania z  SIO oraz wysokości przekazanych środków finansowych) za 2019. 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>2. Zapoznanie się i analiza sprawozdania z realizacji Gminnego Programu Profilaktyki i Rozwiązywania problemów alkoholowych oraz przeciwdziałania Narkomanii w Gminie Brzesko za 2019 r.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 xml:space="preserve">3. Współpraca z miastami partnerskimi – podsumowanie 2019 roku oraz zamierzenia na 2020 rok 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>4. Sprawy bieżące</w:t>
            </w:r>
          </w:p>
        </w:tc>
      </w:tr>
      <w:tr w:rsidR="00562CCA" w:rsidTr="00562CCA"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2CCA" w:rsidRDefault="00562CCA">
            <w:pPr>
              <w:jc w:val="center"/>
            </w:pPr>
            <w:r>
              <w:rPr>
                <w:b/>
                <w:sz w:val="28"/>
              </w:rPr>
              <w:t>Kwiecień</w:t>
            </w:r>
          </w:p>
        </w:tc>
        <w:tc>
          <w:tcPr>
            <w:tcW w:w="8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2CCA" w:rsidRDefault="00562CCA">
            <w:pPr>
              <w:jc w:val="left"/>
            </w:pPr>
            <w:r>
              <w:rPr>
                <w:sz w:val="24"/>
              </w:rPr>
              <w:t xml:space="preserve">1.  Analiza stanu dróg po okresie zimowym wraz z informacja 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>o harmonogramie prac inwestycyjnych i remontowych dróg, ulic, placów, wiat przystankowych i punktów oświetleniowych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>2. Zapoznanie się z informacją na temat stanu zaawansowania prac nad zmianami planów zagospodarowania przestrzennego Gminy Brzesko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>3. Analiza sprawozdania z realizacji zadań z zakresu wspierania rodziny oraz przedstawienie potrzeb związanych z realizacja tych zadań – sprawozdanie MOPS Brzesko za 2019 rok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>4. Ocena stanu obiektów użyteczności publicznej, w tym infrastruktury sportowej i jej wykorzystania w gminie Brzesko – stan, potrzeb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 xml:space="preserve">5.  Sprawy bieżące </w:t>
            </w:r>
          </w:p>
        </w:tc>
      </w:tr>
      <w:tr w:rsidR="00562CCA" w:rsidTr="00562CCA"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2CCA" w:rsidRDefault="00562CCA">
            <w:pPr>
              <w:jc w:val="center"/>
            </w:pPr>
            <w:r>
              <w:rPr>
                <w:b/>
                <w:sz w:val="28"/>
              </w:rPr>
              <w:t>Maj</w:t>
            </w:r>
          </w:p>
        </w:tc>
        <w:tc>
          <w:tcPr>
            <w:tcW w:w="8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2CCA" w:rsidRDefault="00562CCA">
            <w:pPr>
              <w:jc w:val="left"/>
            </w:pPr>
            <w:r>
              <w:rPr>
                <w:sz w:val="24"/>
              </w:rPr>
              <w:t>1. Analiza stanu gospodarki odpadami w Gminie Brzesko za 2019 rok., zamierzenia na rok 2020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>2.  Analiza sprawozdań z działalności MOK w Brzesku oraz PiMBP w Brzesku za rok 2019 , zamierzenia na rok 2020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>3. Ocena zasobów Pomocy społecznej za rok 2019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>4. Sprawozdanie z działalności Stowarzyszeń sportowych za 2019 r. w szczególności w zakresie realizacji zadań Gminy Brzesko.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 xml:space="preserve">5. Zapoznanie się z projektami organizacyjnymi szkół, prognoza demograficzna, analiza stanu zatrudnienia nauczycieli w placówkach </w:t>
            </w:r>
            <w:r>
              <w:rPr>
                <w:sz w:val="24"/>
              </w:rPr>
              <w:lastRenderedPageBreak/>
              <w:t>oświatowych.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>6. Sprawy bieżące</w:t>
            </w:r>
          </w:p>
        </w:tc>
      </w:tr>
      <w:tr w:rsidR="00562CCA" w:rsidTr="00562CCA"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2CCA" w:rsidRDefault="00562CCA">
            <w:pPr>
              <w:jc w:val="center"/>
            </w:pPr>
            <w:r>
              <w:rPr>
                <w:b/>
                <w:sz w:val="28"/>
              </w:rPr>
              <w:lastRenderedPageBreak/>
              <w:t>Czerwiec</w:t>
            </w:r>
          </w:p>
        </w:tc>
        <w:tc>
          <w:tcPr>
            <w:tcW w:w="8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2CCA" w:rsidRDefault="00562CCA">
            <w:pPr>
              <w:jc w:val="left"/>
            </w:pPr>
            <w:r>
              <w:rPr>
                <w:sz w:val="24"/>
              </w:rPr>
              <w:t>1. Zapoznanie się ze stanem realizacji oraz podejmowanymi działaniami   związanymi z realizacją  „Planu Gospodarki Niskoemisyjnej wraz z elementami Programu Ograniczenia Niskiej Emisji dla Gminy Brzesko (przyjętego uchwałą Nr XVIII/124/2015 Rady Miejskiej w Brzesku z dnia 30 listopada 2015 r. z późn.zm.);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 xml:space="preserve">2. Ochrona powietrza w Gminie Brzesko – analiza potrzeb i możliwości ich realizacji 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>3. Zapoznanie się ze stanem realizacji Gminnego Programu Przeciwdziałania Przemocy w Rodzinie i Ochrony Ofiar Przemocy w Rodzinie dla Gminy Brzesko na lata 2014 – 2020 (przyjętego uchwałą Nr LIII/381/2014 Rady Miejskiej w Brzesku z dnia  22 października 2014 r.);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>4. Ocena stanu sanitarnego i estetycznego miasta Brzeska ze szczególnym uwzględnieniem terenów zielonych;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>5. Informacja na temat planowanego wypoczynku dzieci i młodzieży w czasie przerwy wakacyjnej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>- Sprawy bieżące</w:t>
            </w:r>
          </w:p>
        </w:tc>
      </w:tr>
      <w:tr w:rsidR="00562CCA" w:rsidTr="00562CCA"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2CCA" w:rsidRDefault="00562CCA">
            <w:pPr>
              <w:jc w:val="center"/>
            </w:pPr>
            <w:r>
              <w:rPr>
                <w:b/>
                <w:sz w:val="28"/>
              </w:rPr>
              <w:t>Lipiec</w:t>
            </w:r>
          </w:p>
        </w:tc>
        <w:tc>
          <w:tcPr>
            <w:tcW w:w="8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2CCA" w:rsidRDefault="00562CCA">
            <w:pPr>
              <w:jc w:val="left"/>
            </w:pPr>
            <w:r>
              <w:rPr>
                <w:sz w:val="24"/>
              </w:rPr>
              <w:t xml:space="preserve">- wakacje </w:t>
            </w:r>
          </w:p>
        </w:tc>
      </w:tr>
      <w:tr w:rsidR="00562CCA" w:rsidTr="00562CCA"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2CCA" w:rsidRDefault="00562CCA">
            <w:pPr>
              <w:jc w:val="center"/>
            </w:pPr>
            <w:r>
              <w:rPr>
                <w:b/>
                <w:sz w:val="28"/>
              </w:rPr>
              <w:t xml:space="preserve">Sierpień </w:t>
            </w:r>
          </w:p>
        </w:tc>
        <w:tc>
          <w:tcPr>
            <w:tcW w:w="8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2CCA" w:rsidRDefault="00562CCA">
            <w:pPr>
              <w:jc w:val="left"/>
            </w:pPr>
            <w:r>
              <w:rPr>
                <w:sz w:val="24"/>
              </w:rPr>
              <w:t>1.  Sprawozdanie z realizacji zadań oświatowych za rok szkolny 2019/2020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 xml:space="preserve">2.  Informacja na temat przygotowania placówek oświatowych do nowego roku szkolnego 2020/2021, stopień zabezpieczenia szkół przed zagrożeniem przemocą rówieśniczą i przestępstwami wśród nieletnich, współpraca szkół z Policją oraz MOPS-em 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>3. Stan zadłużenia Gminy – ściągalność podatków i opłat lokalnych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>4. Informacja na temat Stref Płatnego Parkowania na terenie Gminy Brzesko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>5. Sprawy bieżące</w:t>
            </w:r>
          </w:p>
        </w:tc>
      </w:tr>
      <w:tr w:rsidR="00562CCA" w:rsidTr="00562CCA"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2CCA" w:rsidRDefault="00562CCA">
            <w:pPr>
              <w:jc w:val="center"/>
            </w:pPr>
            <w:r>
              <w:rPr>
                <w:b/>
                <w:sz w:val="28"/>
              </w:rPr>
              <w:t>Wrzesień</w:t>
            </w:r>
          </w:p>
        </w:tc>
        <w:tc>
          <w:tcPr>
            <w:tcW w:w="8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2CCA" w:rsidRDefault="00562CCA">
            <w:pPr>
              <w:jc w:val="left"/>
            </w:pPr>
            <w:r>
              <w:rPr>
                <w:sz w:val="24"/>
              </w:rPr>
              <w:t>1. Sprawozdania z funkcjonowania MPK, BZK, MZGM, MPEC i RPWiK w Brzesku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 xml:space="preserve">2.  Zapoznanie się z wydatkami i potrzebami na dożywianie dzieci za pierwsze półrocze 2020 roku. (wydział </w:t>
            </w:r>
            <w:proofErr w:type="spellStart"/>
            <w:r>
              <w:rPr>
                <w:sz w:val="24"/>
              </w:rPr>
              <w:t>EKiS</w:t>
            </w:r>
            <w:proofErr w:type="spellEnd"/>
            <w:r>
              <w:rPr>
                <w:sz w:val="24"/>
              </w:rPr>
              <w:t>, MOPS)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 xml:space="preserve">3. Sprawy bieżące  </w:t>
            </w:r>
          </w:p>
        </w:tc>
      </w:tr>
      <w:tr w:rsidR="00562CCA" w:rsidTr="00562CCA"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2CCA" w:rsidRDefault="00562CCA">
            <w:pPr>
              <w:jc w:val="center"/>
            </w:pPr>
            <w:r>
              <w:rPr>
                <w:b/>
                <w:sz w:val="28"/>
              </w:rPr>
              <w:t>Październik</w:t>
            </w:r>
          </w:p>
        </w:tc>
        <w:tc>
          <w:tcPr>
            <w:tcW w:w="8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2CCA" w:rsidRDefault="00562CCA">
            <w:pPr>
              <w:jc w:val="left"/>
            </w:pPr>
            <w:r>
              <w:rPr>
                <w:sz w:val="24"/>
              </w:rPr>
              <w:t>1. Targowisko miejskie – aktualny stan i potrzeby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>2. Współpraca z organizacjami skupiającymi brzeskich przedsiębiorców – kierunki współpracy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 xml:space="preserve">- informacja na temat pozyskanych środków unijnych </w:t>
            </w:r>
          </w:p>
        </w:tc>
      </w:tr>
      <w:tr w:rsidR="00562CCA" w:rsidTr="00562CCA"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2CCA" w:rsidRDefault="00562CCA">
            <w:pPr>
              <w:jc w:val="center"/>
            </w:pPr>
            <w:r>
              <w:rPr>
                <w:b/>
                <w:sz w:val="28"/>
              </w:rPr>
              <w:t>Listopad</w:t>
            </w:r>
          </w:p>
        </w:tc>
        <w:tc>
          <w:tcPr>
            <w:tcW w:w="8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2CCA" w:rsidRDefault="00562CCA">
            <w:pPr>
              <w:jc w:val="left"/>
            </w:pPr>
            <w:r>
              <w:rPr>
                <w:sz w:val="24"/>
              </w:rPr>
              <w:t>1. Stopień zaawansowania zadań inwestycyjnych zaplanowanych  w budżecie Gminy Brzesko w 2020 roku, w tym realizowanych w ramach Fundusz Sołeckiego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>2. Informacja dotycząca realizacji „Wieloletniego Programu Gospodarowania Mieszkaniowym Zasobem Gminy Brzesko na lata 2019-2023.”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>3. Przyjęcia rocznego programu współpracy Gminy Brzesko z organizacjami pozarządowymi oraz innymi podmiotami o których mowa w art. 3 ust. 3 ustawy z dnia 24 kwietnia 2003 r. o działalności pożytku publicznego i o wolontariacie na 2021 r.</w:t>
            </w:r>
          </w:p>
        </w:tc>
      </w:tr>
      <w:tr w:rsidR="00562CCA" w:rsidTr="00562CCA"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2CCA" w:rsidRDefault="00562CCA">
            <w:pPr>
              <w:jc w:val="center"/>
            </w:pPr>
            <w:r>
              <w:rPr>
                <w:b/>
                <w:sz w:val="28"/>
              </w:rPr>
              <w:t>Grudzień</w:t>
            </w:r>
          </w:p>
        </w:tc>
        <w:tc>
          <w:tcPr>
            <w:tcW w:w="8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2CCA" w:rsidRDefault="00562CCA">
            <w:pPr>
              <w:jc w:val="left"/>
            </w:pPr>
            <w:r>
              <w:rPr>
                <w:sz w:val="24"/>
              </w:rPr>
              <w:t>1. Uchwalenie budżetu Gminy Brzesko na 2021 r.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>2. Opracowanie i przyjęcie planu pracy Rady Miejskiej na rok 2021.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 xml:space="preserve">3. Przyjęcia Gminnego Programu Profilaktyki i Rozwiązywania Problemów   </w:t>
            </w:r>
            <w:r>
              <w:rPr>
                <w:sz w:val="24"/>
              </w:rPr>
              <w:lastRenderedPageBreak/>
              <w:t>Alkoholowych oraz Przeciwdziałania Narkomanii na terenie Gminy Brzesko na rok 2021;</w:t>
            </w:r>
          </w:p>
        </w:tc>
      </w:tr>
      <w:tr w:rsidR="00562CCA" w:rsidTr="00562CCA"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2CCA" w:rsidRDefault="00562CCA">
            <w:pPr>
              <w:jc w:val="center"/>
            </w:pPr>
            <w:r>
              <w:rPr>
                <w:b/>
                <w:sz w:val="28"/>
              </w:rPr>
              <w:lastRenderedPageBreak/>
              <w:t xml:space="preserve">Sprawy bieżące </w:t>
            </w:r>
          </w:p>
        </w:tc>
        <w:tc>
          <w:tcPr>
            <w:tcW w:w="8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2CCA" w:rsidRDefault="00562CCA">
            <w:pPr>
              <w:jc w:val="left"/>
            </w:pPr>
            <w:r>
              <w:rPr>
                <w:sz w:val="24"/>
              </w:rPr>
              <w:t xml:space="preserve">1. Opiniowanie projektów uchwał w sprawach związanych z działalnością Gminy </w:t>
            </w:r>
          </w:p>
          <w:p w:rsidR="00562CCA" w:rsidRDefault="00562CCA">
            <w:pPr>
              <w:jc w:val="left"/>
            </w:pPr>
            <w:r>
              <w:rPr>
                <w:sz w:val="24"/>
              </w:rPr>
              <w:t xml:space="preserve">Kolejność przytoczonych zagadnień może ulec zmianie lub może zostać uzupełniona o zagadnienia nie ujęte w niniejszym planie. </w:t>
            </w:r>
          </w:p>
        </w:tc>
      </w:tr>
    </w:tbl>
    <w:p w:rsidR="00562CCA" w:rsidRDefault="00562CCA" w:rsidP="00562CCA">
      <w:pPr>
        <w:keepNext/>
      </w:pPr>
    </w:p>
    <w:p w:rsidR="008820DB" w:rsidRDefault="008820DB">
      <w:bookmarkStart w:id="0" w:name="_GoBack"/>
      <w:bookmarkEnd w:id="0"/>
    </w:p>
    <w:sectPr w:rsidR="00882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E0F"/>
    <w:rsid w:val="00015E0F"/>
    <w:rsid w:val="000A2BB4"/>
    <w:rsid w:val="00562CCA"/>
    <w:rsid w:val="006B01C4"/>
    <w:rsid w:val="008820DB"/>
    <w:rsid w:val="00CD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E0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E0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793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Lechowicz</dc:creator>
  <cp:lastModifiedBy>Agnieszka Lechowicz</cp:lastModifiedBy>
  <cp:revision>2</cp:revision>
  <dcterms:created xsi:type="dcterms:W3CDTF">2020-01-28T10:31:00Z</dcterms:created>
  <dcterms:modified xsi:type="dcterms:W3CDTF">2020-01-28T10:31:00Z</dcterms:modified>
</cp:coreProperties>
</file>