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C" w:rsidRDefault="00CD621C" w:rsidP="00CD621C">
      <w:pPr>
        <w:keepNext/>
        <w:spacing w:after="480"/>
        <w:jc w:val="center"/>
      </w:pPr>
      <w:r>
        <w:rPr>
          <w:b/>
        </w:rPr>
        <w:t>Plan pracy Komisji Gospodarki Komunalnej Ochrony Środowiska i Rolnictwa  na rok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7545"/>
      </w:tblGrid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4"/>
              </w:rPr>
              <w:t xml:space="preserve">MIESIĄC 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4"/>
              </w:rPr>
              <w:t xml:space="preserve">TEMATYKA 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21C" w:rsidRDefault="00CD621C">
            <w:pPr>
              <w:jc w:val="left"/>
            </w:pPr>
          </w:p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 xml:space="preserve">styczeń 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Plan pracy komisji na 2020r.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Zapoznanie się z planami imprez kulturalnych, koncertów oraz festynów organizowanych przed Urząd Miejski oraz Miejski Ośrodek Kultury w Brzesku.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luty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Informacja z wpływów do budżetu z tytułu podatku od osób fizycznych i prawnych za rok 2019.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Ocena przygotowań do realizacji projektów inwestycyjnych w Gminie Brzesko na rok 2020.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marzec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Ocena stanu sanitarnego i estetycznego miasta Brzeska ze szczególnym uwzględnieniem terenów zielonych – wizja lokalna.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Analiza wykorzystania środków budżetowych przez organizacje pozarządowe.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bieżące, wolne wnioski.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kwiecień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Ocena stanu dróg gminnych – wizja lokalna.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Analiza wykorzystania budżetu za rok 2019.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bieżące.</w:t>
            </w:r>
          </w:p>
          <w:p w:rsidR="00CD621C" w:rsidRDefault="00CD621C">
            <w:pPr>
              <w:jc w:val="left"/>
            </w:pP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maj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Gmina i Powiat wspólne obszary działania w tym omówienie inwestycji, które są lub będą współfinansowane przez obie jednostki.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 xml:space="preserve">Informacja na temat funkcjonowania zarządzanych przez </w:t>
            </w:r>
            <w:proofErr w:type="spellStart"/>
            <w:r>
              <w:rPr>
                <w:sz w:val="24"/>
              </w:rPr>
              <w:t>BOSiR</w:t>
            </w:r>
            <w:proofErr w:type="spellEnd"/>
            <w:r>
              <w:rPr>
                <w:sz w:val="24"/>
              </w:rPr>
              <w:t xml:space="preserve"> parkingów.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bieżące, wolne wnioski.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czerwiec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Ocena funkcjonowania spółek miejskich MPK, BZK – wizja lokalna wybranej spółki.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Informacja na temat wdrożenia systemu gospodarki odpadami na terenie Gminy Brzesko.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lipiec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Zadania, które nie zostały zrealizowane w pierwszym półroczu komisji.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sprawy bieżące.</w:t>
            </w:r>
          </w:p>
        </w:tc>
      </w:tr>
      <w:tr w:rsidR="00CD621C" w:rsidTr="00CD621C">
        <w:trPr>
          <w:trHeight w:val="2535"/>
        </w:trPr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sierpień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Przedstawienie informacji Dyrektora Miejskiego Zakładu Gospodarki Mieszkaniowej na temat zakresu prac i problemów.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Wizja lokalna terenów inwestycyjnych na terenie Gminy Brzesko.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bieżące, wolne wnioski.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wrzesień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Informacja na temat realizacji inwestycji gminnych.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Analiza wykonania budżetu gminy za I półrocze 2020 roku.</w:t>
            </w:r>
          </w:p>
          <w:p w:rsidR="00CD621C" w:rsidRDefault="00CD621C">
            <w:pPr>
              <w:jc w:val="left"/>
            </w:pPr>
            <w:r>
              <w:t>3.</w:t>
            </w:r>
            <w:r>
              <w:rPr>
                <w:sz w:val="24"/>
              </w:rPr>
              <w:t>Sprawy bieżące.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>październik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21C" w:rsidRDefault="00CD621C">
            <w:pPr>
              <w:jc w:val="left"/>
            </w:pPr>
            <w:r>
              <w:t>1.</w:t>
            </w:r>
            <w:r>
              <w:rPr>
                <w:sz w:val="24"/>
              </w:rPr>
              <w:t>Informacja na temat realizacji inwestycji remontów w szkołach i przedszkolach Gminy Brzesko.</w:t>
            </w:r>
          </w:p>
          <w:p w:rsidR="00CD621C" w:rsidRDefault="00CD621C">
            <w:pPr>
              <w:jc w:val="left"/>
            </w:pPr>
            <w:r>
              <w:t>2.</w:t>
            </w:r>
            <w:r>
              <w:rPr>
                <w:sz w:val="24"/>
              </w:rPr>
              <w:t>Informacja na temat wykorzystania dotacji unijnych.</w:t>
            </w:r>
          </w:p>
          <w:p w:rsidR="00CD621C" w:rsidRDefault="00CD621C">
            <w:pPr>
              <w:jc w:val="left"/>
            </w:pPr>
            <w:r>
              <w:lastRenderedPageBreak/>
              <w:t>3.</w:t>
            </w:r>
            <w:r>
              <w:rPr>
                <w:sz w:val="24"/>
              </w:rPr>
              <w:t>Propozycje inwestycji do budżetu na 2021 rok.</w:t>
            </w:r>
          </w:p>
          <w:p w:rsidR="00CD621C" w:rsidRDefault="00CD621C">
            <w:pPr>
              <w:jc w:val="left"/>
            </w:pPr>
            <w:r>
              <w:t>4.</w:t>
            </w:r>
            <w:r>
              <w:rPr>
                <w:sz w:val="24"/>
              </w:rPr>
              <w:t>Sprawy bieżące.</w:t>
            </w:r>
          </w:p>
          <w:p w:rsidR="00CD621C" w:rsidRDefault="00CD621C">
            <w:pPr>
              <w:jc w:val="left"/>
            </w:pPr>
          </w:p>
          <w:p w:rsidR="00CD621C" w:rsidRDefault="00CD621C">
            <w:pPr>
              <w:jc w:val="left"/>
            </w:pP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lastRenderedPageBreak/>
              <w:t>listopad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1.Analiza propozycji stawek podatków lokalnych na 2021 rok.</w:t>
            </w:r>
          </w:p>
          <w:p w:rsidR="00CD621C" w:rsidRDefault="00CD621C">
            <w:pPr>
              <w:jc w:val="left"/>
            </w:pPr>
            <w:r>
              <w:t>2.Opracowanie wniosków do projektu budżetu gminy na 2021 rok.</w:t>
            </w:r>
          </w:p>
          <w:p w:rsidR="00CD621C" w:rsidRDefault="00CD621C">
            <w:pPr>
              <w:jc w:val="left"/>
            </w:pPr>
            <w:r>
              <w:t>3.Sprawy bieżące, wolne wnioski.</w:t>
            </w:r>
          </w:p>
        </w:tc>
      </w:tr>
      <w:tr w:rsidR="00CD621C" w:rsidTr="00CD621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center"/>
            </w:pPr>
            <w:r>
              <w:rPr>
                <w:b/>
                <w:sz w:val="28"/>
              </w:rPr>
              <w:t xml:space="preserve">grudzień 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1C" w:rsidRDefault="00CD621C">
            <w:pPr>
              <w:jc w:val="left"/>
            </w:pPr>
            <w:r>
              <w:t>1.Analiza projektu budżetu na 2021 rok.</w:t>
            </w:r>
          </w:p>
          <w:p w:rsidR="00CD621C" w:rsidRDefault="00CD621C">
            <w:pPr>
              <w:jc w:val="left"/>
            </w:pPr>
            <w:r>
              <w:t>2.Przyjęcie planu pracy Komisji na 2021 rok.</w:t>
            </w:r>
          </w:p>
          <w:p w:rsidR="00CD621C" w:rsidRDefault="00CD621C">
            <w:pPr>
              <w:jc w:val="left"/>
            </w:pPr>
            <w:r>
              <w:t>3.Sprawy bieżące.</w:t>
            </w:r>
          </w:p>
        </w:tc>
      </w:tr>
    </w:tbl>
    <w:p w:rsidR="00CD621C" w:rsidRDefault="00CD621C" w:rsidP="00CD621C">
      <w:pPr>
        <w:keepNext/>
      </w:pPr>
    </w:p>
    <w:p w:rsidR="00CD621C" w:rsidRDefault="00CD621C" w:rsidP="00CD621C">
      <w:pPr>
        <w:keepNext/>
      </w:pPr>
    </w:p>
    <w:p w:rsidR="008820DB" w:rsidRDefault="008820DB">
      <w:bookmarkStart w:id="0" w:name="_GoBack"/>
      <w:bookmarkEnd w:id="0"/>
    </w:p>
    <w:sectPr w:rsidR="0088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F"/>
    <w:rsid w:val="00015E0F"/>
    <w:rsid w:val="000A2BB4"/>
    <w:rsid w:val="008820DB"/>
    <w:rsid w:val="00C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2020-01-28T10:28:00Z</dcterms:created>
  <dcterms:modified xsi:type="dcterms:W3CDTF">2020-01-28T10:28:00Z</dcterms:modified>
</cp:coreProperties>
</file>