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0F" w:rsidRDefault="00015E0F" w:rsidP="00015E0F">
      <w:pPr>
        <w:keepNext/>
        <w:spacing w:after="480"/>
        <w:jc w:val="center"/>
      </w:pPr>
      <w:r>
        <w:rPr>
          <w:b/>
        </w:rPr>
        <w:t>Plan pracy Komisji Gospodarki Finansowej   na rok 2020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7428"/>
      </w:tblGrid>
      <w:tr w:rsidR="00015E0F" w:rsidTr="00015E0F">
        <w:trPr>
          <w:trHeight w:val="26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Miesiąc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rPr>
                <w:b/>
                <w:sz w:val="24"/>
              </w:rPr>
              <w:t>Temat</w:t>
            </w:r>
          </w:p>
        </w:tc>
      </w:tr>
      <w:tr w:rsidR="00015E0F" w:rsidTr="00015E0F">
        <w:trPr>
          <w:trHeight w:val="64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Styczeń</w:t>
            </w:r>
          </w:p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2020 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1.Przyjęcie planu pracy Komisji na rok 2020;</w:t>
            </w:r>
          </w:p>
          <w:p w:rsidR="00015E0F" w:rsidRDefault="00015E0F">
            <w:r>
              <w:t xml:space="preserve">2.Informacja na temat planowanych działań </w:t>
            </w:r>
            <w:proofErr w:type="spellStart"/>
            <w:r>
              <w:t>promocyjno</w:t>
            </w:r>
            <w:proofErr w:type="spellEnd"/>
            <w:r>
              <w:t xml:space="preserve"> – kulturalnych oraz wydarzeń sportowych w 2020 roku w Gminie Brzesko.</w:t>
            </w:r>
          </w:p>
          <w:p w:rsidR="00015E0F" w:rsidRDefault="00015E0F">
            <w:r>
              <w:t>3.Sprawy bieżące, wolne wnioski i zapytania - w tym opiniowanie projektów uchwał, rozpatrywanie wniosków i pism skierowanych do rozpatrzenia przez Komisję.</w:t>
            </w:r>
          </w:p>
        </w:tc>
      </w:tr>
      <w:tr w:rsidR="00015E0F" w:rsidTr="00015E0F">
        <w:trPr>
          <w:trHeight w:val="1114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rPr>
                <w:b/>
              </w:rPr>
              <w:t xml:space="preserve">        Luty</w:t>
            </w:r>
          </w:p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2020 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1.Ocena przygotowań do realizacji inwestycji zaplanowanych na rok 2020, w tym przygotowania terenów przeznaczonych pod tzw. „Strefy Aktywności Gospodarczej – stan realizacji i przygotowań;</w:t>
            </w:r>
          </w:p>
          <w:p w:rsidR="00015E0F" w:rsidRDefault="00015E0F">
            <w:r>
              <w:t>2.Bieżąca informacja na temat działalności spółki RPWiK w Brzesku.</w:t>
            </w:r>
          </w:p>
          <w:p w:rsidR="00015E0F" w:rsidRDefault="00015E0F">
            <w:r>
              <w:t>3.Sprawy bieżące, wolne wnioski i zapytania - w tym opiniowanie projektów uchwał, rozpatrywanie wniosków i pism skierowanych do rozpatrzenia przez Komisję.</w:t>
            </w:r>
          </w:p>
        </w:tc>
      </w:tr>
      <w:tr w:rsidR="00015E0F" w:rsidTr="00015E0F">
        <w:trPr>
          <w:trHeight w:val="1800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</w:rPr>
              <w:t>Marzec</w:t>
            </w:r>
          </w:p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2020 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1.Zapoznanie się z informacją z działalności niepublicznych placówek oświatowych w Gminie Brzesko (z wykorzystaniem danych sprawozdania z SIO oraz wysokości przekazanych środków finansowych) za 2019.</w:t>
            </w:r>
          </w:p>
          <w:p w:rsidR="00015E0F" w:rsidRDefault="00015E0F">
            <w:r>
              <w:t>2.Informacja o wynikach finansowych i działalności Brzeskiego Ośrodka Sportu i Rekreacji w Brzesku</w:t>
            </w:r>
          </w:p>
          <w:p w:rsidR="00015E0F" w:rsidRDefault="00015E0F">
            <w:r>
              <w:t>3.Zapoznanie się z informacją oraz analiza wykorzystania środków przeznaczonych na realizację Gminnego Programu Profilaktyki, Rozwiązania Problemów Alkoholowych i Narkomanii w 2019 r.</w:t>
            </w:r>
          </w:p>
          <w:p w:rsidR="00015E0F" w:rsidRDefault="00015E0F">
            <w:r>
              <w:t>4.Sprawy bieżące, wolne wnioski i zapytania -</w:t>
            </w:r>
          </w:p>
          <w:p w:rsidR="00015E0F" w:rsidRDefault="00015E0F">
            <w:r>
              <w:t>w tym opiniowanie projektów uchwał, rozpatrywanie wniosków i pism</w:t>
            </w:r>
          </w:p>
          <w:p w:rsidR="00015E0F" w:rsidRDefault="00015E0F">
            <w:r>
              <w:t>skierowanych do rozpatrzenia przez Komisję.</w:t>
            </w:r>
          </w:p>
        </w:tc>
      </w:tr>
      <w:tr w:rsidR="00015E0F" w:rsidTr="00015E0F">
        <w:trPr>
          <w:trHeight w:val="128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Kwiecień  2020 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1.Omówienie i analiza informacji dotyczącej funkcjonowania Miejskiego Ośrodka Pomocy Społecznej w Brzesku.</w:t>
            </w:r>
          </w:p>
          <w:p w:rsidR="00015E0F" w:rsidRDefault="00015E0F">
            <w:r>
              <w:t>2.Analiza stanu dróg po okresie zimowym wraz z informacja o</w:t>
            </w:r>
          </w:p>
          <w:p w:rsidR="00015E0F" w:rsidRDefault="00015E0F">
            <w:pPr>
              <w:jc w:val="left"/>
            </w:pPr>
            <w:r>
              <w:t>harmonogramie prac inwestycyjnych i remontowych dróg, ulic, placów, wiat przystankowych i punktów oświetleniowych;</w:t>
            </w:r>
          </w:p>
          <w:p w:rsidR="00015E0F" w:rsidRDefault="00015E0F">
            <w:r>
              <w:t>3.Sprawy bieżące, wolne wnioski i zapytania -</w:t>
            </w:r>
          </w:p>
          <w:p w:rsidR="00015E0F" w:rsidRDefault="00015E0F">
            <w:r>
              <w:t>w tym opiniowanie projektów uchwał, rozpatrywanie wniosków i pism skierowanych do rozpatrzenia przez Komisję.</w:t>
            </w:r>
          </w:p>
        </w:tc>
      </w:tr>
      <w:tr w:rsidR="00015E0F" w:rsidTr="00015E0F">
        <w:trPr>
          <w:trHeight w:val="713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Maj</w:t>
            </w:r>
          </w:p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2020 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1.Sprawozdanie z działalności Stowarzyszeń sportowych za 2019 r. w szczególności w zakresie realizacji zadań Gminy Brzesko.</w:t>
            </w:r>
          </w:p>
          <w:p w:rsidR="00015E0F" w:rsidRDefault="00015E0F">
            <w:r>
              <w:t>2.Informacja na temat funkcjonowania Brzeskich Zakładów Komunalnych, analiza gospodarki odpadami w Gminie Brzesko za rok 2019 i zamierzeniami na rok 2020, informacja o wynikach finansowych spółki.</w:t>
            </w:r>
          </w:p>
          <w:p w:rsidR="00015E0F" w:rsidRDefault="00015E0F">
            <w:r>
              <w:t>3.Analiza sprawozdania Miejskiego Ośrodka Kultury oraz Powiatowej i Miejskiej Biblioteki Publicznej za 2019 r.</w:t>
            </w:r>
          </w:p>
          <w:p w:rsidR="00015E0F" w:rsidRDefault="00015E0F">
            <w:r>
              <w:t>4.Sprawy bieżące, wolne wnioski i zapytania - w tym opiniowanie projektów uchwał, rozpatrywanie wniosków i pism</w:t>
            </w:r>
          </w:p>
          <w:p w:rsidR="00015E0F" w:rsidRDefault="00015E0F">
            <w:r>
              <w:t>skierowanych do rozpatrzenia przez Komisję.</w:t>
            </w:r>
          </w:p>
        </w:tc>
      </w:tr>
      <w:tr w:rsidR="00015E0F" w:rsidTr="00015E0F">
        <w:trPr>
          <w:trHeight w:val="615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Czerwiec</w:t>
            </w:r>
          </w:p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2020 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 Analiza wykonania budżetu Gminy Brzesko za 2019 r.  (Absolutorium);</w:t>
            </w:r>
          </w:p>
          <w:p w:rsidR="00015E0F" w:rsidRDefault="00015E0F">
            <w:r>
              <w:t>2. Raport o stanie gminy – analiza i dyskusja nad przedstawionym dokumentem.</w:t>
            </w:r>
          </w:p>
          <w:p w:rsidR="00015E0F" w:rsidRDefault="00015E0F">
            <w:r>
              <w:t>3.Informacja o wynikach finansowych i działalności Miejskiego Przedsiębiorstwa Komunikacji w Brzesku</w:t>
            </w:r>
          </w:p>
          <w:p w:rsidR="00015E0F" w:rsidRDefault="00015E0F">
            <w:r>
              <w:t>4. Sprawy bieżące, wolne wnioski i zapytania - w tym opiniowanie projektów uchwał, rozpatrywanie wniosków i pism skierowanych do rozpatrzenia przez Komisję.</w:t>
            </w:r>
          </w:p>
        </w:tc>
      </w:tr>
      <w:tr w:rsidR="00015E0F" w:rsidTr="00015E0F">
        <w:trPr>
          <w:trHeight w:val="286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Lipiec</w:t>
            </w:r>
          </w:p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2020 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1.Informacja o wynikach finansowych i działalności Zakładu Gospodarki Mieszkaniowej w Brzesku</w:t>
            </w:r>
          </w:p>
          <w:p w:rsidR="00015E0F" w:rsidRDefault="00015E0F">
            <w:r>
              <w:lastRenderedPageBreak/>
              <w:t>2.Sprawy bieżące, wolne wnioski i zapytania - w tym opiniowanie projektów uchwał, rozpatrywanie wniosków i pism skierowanych do rozpatrzenia przez Komisję.</w:t>
            </w:r>
          </w:p>
        </w:tc>
      </w:tr>
      <w:tr w:rsidR="00015E0F" w:rsidTr="00015E0F">
        <w:trPr>
          <w:trHeight w:val="1298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  <w:sz w:val="24"/>
              </w:rPr>
              <w:lastRenderedPageBreak/>
              <w:t>Sierpień</w:t>
            </w:r>
          </w:p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2020 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1.Informacja o wynikach finansowych i działalności Miejskiego Przedsiębiorstwa Energetyki Cieplnej.</w:t>
            </w:r>
          </w:p>
          <w:p w:rsidR="00015E0F" w:rsidRDefault="00015E0F">
            <w:r>
              <w:t>2.Analiza stanu zadłużenia Gminy. Stan ściągalności podatków i opłat  lokalnych.</w:t>
            </w:r>
          </w:p>
          <w:p w:rsidR="00015E0F" w:rsidRDefault="00015E0F">
            <w:r>
              <w:t>3. Analiza kosztów wdrażania reformy szkolnej na terenie Gminy Brzesko za rok 2019;</w:t>
            </w:r>
          </w:p>
          <w:p w:rsidR="00015E0F" w:rsidRDefault="00015E0F">
            <w:r>
              <w:t>4.Sprawy bieżące, wolne wnioski i zapytania -</w:t>
            </w:r>
          </w:p>
          <w:p w:rsidR="00015E0F" w:rsidRDefault="00015E0F">
            <w:r>
              <w:t>w tym opiniowanie projektów uchwał, rozpatrywanie wniosków i pism</w:t>
            </w:r>
          </w:p>
          <w:p w:rsidR="00015E0F" w:rsidRDefault="00015E0F">
            <w:r>
              <w:t>skierowanych do rozpatrzenia przez Komisję.</w:t>
            </w:r>
          </w:p>
        </w:tc>
      </w:tr>
      <w:tr w:rsidR="00015E0F" w:rsidTr="00015E0F">
        <w:trPr>
          <w:trHeight w:val="1574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Wrzesień</w:t>
            </w:r>
          </w:p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2020 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1.Analiza wykonania budżetu za I półrocze 2020 roku,</w:t>
            </w:r>
          </w:p>
          <w:p w:rsidR="00015E0F" w:rsidRDefault="00015E0F">
            <w:r>
              <w:t xml:space="preserve">2.Zapoznanie się z wydatkami i potrzebami na dożywianie dzieci za pierwsze półrocze 2020 r. oraz potrzeby bieżące. (Wydział </w:t>
            </w:r>
            <w:proofErr w:type="spellStart"/>
            <w:r>
              <w:t>EKiS</w:t>
            </w:r>
            <w:proofErr w:type="spellEnd"/>
            <w:r>
              <w:t xml:space="preserve"> Urzędu Miejskiego + MOPS w Brzesku)</w:t>
            </w:r>
          </w:p>
          <w:p w:rsidR="00015E0F" w:rsidRDefault="00015E0F">
            <w:r>
              <w:t>3.Informacja o wynikach finansowych i działalności Rejonowego Przedsiębiorstwa Wodociągów i Kanalizacji</w:t>
            </w:r>
          </w:p>
          <w:p w:rsidR="00015E0F" w:rsidRDefault="00015E0F">
            <w:r>
              <w:t>4.Sprawy bieżące, wolne wnioski i zapytania -</w:t>
            </w:r>
          </w:p>
          <w:p w:rsidR="00015E0F" w:rsidRDefault="00015E0F">
            <w:r>
              <w:t>w tym opiniowanie projektów uchwał, rozpatrywanie wniosków i pism</w:t>
            </w:r>
          </w:p>
          <w:p w:rsidR="00015E0F" w:rsidRDefault="00015E0F">
            <w:r>
              <w:t>skierowanych do rozpatrzenia przez Komisję.</w:t>
            </w:r>
          </w:p>
        </w:tc>
      </w:tr>
      <w:tr w:rsidR="00015E0F" w:rsidTr="00015E0F">
        <w:trPr>
          <w:trHeight w:val="838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Październik</w:t>
            </w:r>
          </w:p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2020 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1.Opiniowanie wniosków do budżetu gminy na 2021 r.,</w:t>
            </w:r>
          </w:p>
          <w:p w:rsidR="00015E0F" w:rsidRDefault="00015E0F">
            <w:r>
              <w:t>2.Działalność gminy w zakresie pozyskiwania inwestorów i pomocy lokalnym przedsiębiorcom.</w:t>
            </w:r>
          </w:p>
          <w:p w:rsidR="00015E0F" w:rsidRDefault="00015E0F">
            <w:r>
              <w:t>3.Informacja nt. pozyskanych środków unijnych.</w:t>
            </w:r>
          </w:p>
          <w:p w:rsidR="00015E0F" w:rsidRDefault="00015E0F">
            <w:r>
              <w:t>4.Sprawy bieżące, wolne wnioski i zapytania -</w:t>
            </w:r>
          </w:p>
          <w:p w:rsidR="00015E0F" w:rsidRDefault="00015E0F">
            <w:r>
              <w:t>w tym opiniowanie projektów uchwał, rozpatrywanie wniosków i pism</w:t>
            </w:r>
          </w:p>
          <w:p w:rsidR="00015E0F" w:rsidRDefault="00015E0F">
            <w:r>
              <w:t>skierowanych do rozpatrzenia przez Komisję.</w:t>
            </w:r>
          </w:p>
        </w:tc>
      </w:tr>
      <w:tr w:rsidR="00015E0F" w:rsidTr="00015E0F">
        <w:trPr>
          <w:trHeight w:val="562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Listopad</w:t>
            </w:r>
          </w:p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2020 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1.Analiza propozycji stawek podatków lokalnych.</w:t>
            </w:r>
          </w:p>
          <w:p w:rsidR="00015E0F" w:rsidRDefault="00015E0F">
            <w:r>
              <w:t>2.Informacja na temat realizacji inwestycji w Gminie Brzesko w roku 2020.</w:t>
            </w:r>
          </w:p>
          <w:p w:rsidR="00015E0F" w:rsidRDefault="00015E0F">
            <w:r>
              <w:t>3.Informacja dotycząca realizacji „Wieloletniego Programu Gospodarowania Mieszkaniowym Zasobem Gminy Brzesko na lata 2019-2023.”</w:t>
            </w:r>
          </w:p>
          <w:p w:rsidR="00015E0F" w:rsidRDefault="00015E0F">
            <w:r>
              <w:t>4.Sprawy bieżące, wolne wnioski i zapytania -</w:t>
            </w:r>
          </w:p>
          <w:p w:rsidR="00015E0F" w:rsidRDefault="00015E0F">
            <w:r>
              <w:t>w tym opiniowanie projektów uchwał, rozpatrywanie wniosków i pism</w:t>
            </w:r>
          </w:p>
          <w:p w:rsidR="00015E0F" w:rsidRDefault="00015E0F">
            <w:r>
              <w:t>skierowanych do rozpatrzenia przez Komisję.</w:t>
            </w:r>
          </w:p>
        </w:tc>
      </w:tr>
      <w:tr w:rsidR="00015E0F" w:rsidTr="00015E0F">
        <w:trPr>
          <w:trHeight w:val="562"/>
        </w:trPr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Grudzień</w:t>
            </w:r>
          </w:p>
          <w:p w:rsidR="00015E0F" w:rsidRDefault="00015E0F">
            <w:pPr>
              <w:jc w:val="center"/>
            </w:pPr>
            <w:r>
              <w:rPr>
                <w:b/>
                <w:sz w:val="24"/>
              </w:rPr>
              <w:t>2020 rok</w:t>
            </w:r>
          </w:p>
        </w:tc>
        <w:tc>
          <w:tcPr>
            <w:tcW w:w="8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5E0F" w:rsidRDefault="00015E0F">
            <w:r>
              <w:t>1.  Analiza i przyjęcie projektu budżetu na 2021 r.</w:t>
            </w:r>
          </w:p>
          <w:p w:rsidR="00015E0F" w:rsidRDefault="00015E0F">
            <w:r>
              <w:t xml:space="preserve">2.  Sprawy bieżące, </w:t>
            </w:r>
            <w:r>
              <w:rPr>
                <w:sz w:val="24"/>
              </w:rPr>
              <w:t>wolne</w:t>
            </w:r>
            <w:r>
              <w:t xml:space="preserve"> wnioski i zapytania -</w:t>
            </w:r>
          </w:p>
          <w:p w:rsidR="00015E0F" w:rsidRDefault="00015E0F">
            <w:r>
              <w:t>w tym opiniowanie projektów uchwał, rozpatrywanie wniosków i pism</w:t>
            </w:r>
          </w:p>
          <w:p w:rsidR="00015E0F" w:rsidRDefault="00015E0F">
            <w:r>
              <w:t>skierowanych do rozpatrzenia przez Komisję.</w:t>
            </w:r>
          </w:p>
        </w:tc>
      </w:tr>
    </w:tbl>
    <w:p w:rsidR="00015E0F" w:rsidRDefault="00015E0F" w:rsidP="00015E0F">
      <w:pPr>
        <w:keepNext/>
        <w:spacing w:before="120" w:after="120"/>
        <w:ind w:left="283" w:firstLine="227"/>
      </w:pPr>
      <w:r>
        <w:t> </w:t>
      </w:r>
    </w:p>
    <w:p w:rsidR="008820DB" w:rsidRDefault="008820DB">
      <w:bookmarkStart w:id="0" w:name="_GoBack"/>
      <w:bookmarkEnd w:id="0"/>
    </w:p>
    <w:sectPr w:rsidR="0088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0F"/>
    <w:rsid w:val="00015E0F"/>
    <w:rsid w:val="0088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0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E0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Lechowicz</dc:creator>
  <cp:lastModifiedBy>Agnieszka Lechowicz</cp:lastModifiedBy>
  <cp:revision>1</cp:revision>
  <dcterms:created xsi:type="dcterms:W3CDTF">2020-01-28T10:25:00Z</dcterms:created>
  <dcterms:modified xsi:type="dcterms:W3CDTF">2020-01-28T10:26:00Z</dcterms:modified>
</cp:coreProperties>
</file>